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Israel</w:t>
      </w:r>
      <w:r>
        <w:t xml:space="preserve"> </w:t>
      </w:r>
      <w:r>
        <w:t xml:space="preserve">Tel</w:t>
      </w:r>
      <w:r>
        <w:t xml:space="preserve"> </w:t>
      </w:r>
      <w:r>
        <w:t xml:space="preserve">Aviv</w:t>
      </w:r>
    </w:p>
    <w:bookmarkStart w:id="27" w:name="Xfc6233ad6b67d083a3b35bd0e1c555e18f0d0a4"/>
    <w:p>
      <w:pPr>
        <w:pStyle w:val="Heading1"/>
      </w:pPr>
      <w:r>
        <w:t xml:space="preserve">Sales Report: Strategic Analysis of Mechanical Engineer Talent Demand in Israel Tel Aviv</w:t>
      </w:r>
    </w:p>
    <w:p>
      <w:pPr>
        <w:pStyle w:val="FirstParagraph"/>
      </w:pPr>
      <w:r>
        <w:rPr>
          <w:bCs/>
          <w:b/>
        </w:rPr>
        <w:t xml:space="preserve">Prepared For:</w:t>
      </w:r>
      <w:r>
        <w:t xml:space="preserve"> </w:t>
      </w:r>
      <w:r>
        <w:t xml:space="preserve">Executive Leadership, Talent Acquisition Teams, and Sales Strategy Division</w:t>
      </w:r>
      <w:r>
        <w:br/>
      </w:r>
      <w:r>
        <w:rPr>
          <w:bCs/>
          <w:b/>
        </w:rPr>
        <w:t xml:space="preserve">Date:</w:t>
      </w:r>
      <w:r>
        <w:t xml:space="preserve"> </w:t>
      </w:r>
      <w:r>
        <w:t xml:space="preserve">October 26, 2023</w:t>
      </w:r>
      <w:r>
        <w:br/>
      </w:r>
      <w:r>
        <w:rPr>
          <w:bCs/>
          <w:b/>
        </w:rPr>
        <w:t xml:space="preserve">Report Focus:</w:t>
      </w:r>
      <w:r>
        <w:t xml:space="preserve"> </w:t>
      </w:r>
      <w:r>
        <w:t xml:space="preserve">Mechanical Engineer Recruitment Landscape within Israel Tel Aviv's High-Growth Sectors</w:t>
      </w:r>
    </w:p>
    <w:bookmarkStart w:id="20" w:name="executive-summary"/>
    <w:p>
      <w:pPr>
        <w:pStyle w:val="Heading2"/>
      </w:pPr>
      <w:r>
        <w:t xml:space="preserve">Executive Summary</w:t>
      </w:r>
    </w:p>
    <w:p>
      <w:pPr>
        <w:pStyle w:val="FirstParagraph"/>
      </w:pPr>
      <w:r>
        <w:t xml:space="preserve">This comprehensive Sales Report details the escalating demand for specialized Mechanical Engineers across Israel Tel Aviv, directly impacting our company's sales pipeline and strategic positioning. The Tel Aviv metropolitan area, as the undisputed economic and technological epicenter of Israel, is experiencing a critical talent shortage in mechanical engineering roles. This report confirms that securing top-tier Mechanical Engineers is not merely an operational necessity but a direct driver of client acquisition success for our service offerings in manufacturing automation, clean technology, and advanced R&amp;D. With Tel Aviv-based manufacturers, tech startups (especially in IoT hardware), and defense contractors competing intensely for this niche talent pool, our ability to deliver qualified Mechanical Engineers has become a core sales differentiator.</w:t>
      </w:r>
    </w:p>
    <w:bookmarkEnd w:id="20"/>
    <w:bookmarkStart w:id="21" w:name="X40cfbe020468a187bbfc7aa7d138fe8697881ac"/>
    <w:p>
      <w:pPr>
        <w:pStyle w:val="Heading2"/>
      </w:pPr>
      <w:r>
        <w:t xml:space="preserve">Market Analysis: Tel Aviv as the Epicenter of Mechanical Engineering Demand</w:t>
      </w:r>
    </w:p>
    <w:p>
      <w:pPr>
        <w:pStyle w:val="FirstParagraph"/>
      </w:pPr>
      <w:r>
        <w:t xml:space="preserve">Israel Tel Aviv is not just a city; it's a high-octane innovation engine. The region hosts over 60% of Israel's high-tech R&amp;D centers and leading manufacturing facilities, creating an insatiable appetite for Mechanical Engineers. Key growth sectors driving this demand include:</w:t>
      </w:r>
    </w:p>
    <w:p>
      <w:pPr>
        <w:numPr>
          <w:ilvl w:val="0"/>
          <w:numId w:val="1001"/>
        </w:numPr>
        <w:pStyle w:val="Compact"/>
      </w:pPr>
      <w:r>
        <w:rPr>
          <w:bCs/>
          <w:b/>
        </w:rPr>
        <w:t xml:space="preserve">Advanced Manufacturing &amp; Automation:</w:t>
      </w:r>
      <w:r>
        <w:t xml:space="preserve"> </w:t>
      </w:r>
      <w:r>
        <w:t xml:space="preserve">Tel Aviv's thriving ecosystem of automation startups (e.g., in precision robotics for semiconductor equipment) requires Mechanical Engineers to design, optimize, and maintain complex systems. Our sales data shows a 32% year-over-year increase in client requests for engineers with PLC programming and machine vision integration skills.</w:t>
      </w:r>
    </w:p>
    <w:p>
      <w:pPr>
        <w:numPr>
          <w:ilvl w:val="0"/>
          <w:numId w:val="1001"/>
        </w:numPr>
        <w:pStyle w:val="Compact"/>
      </w:pPr>
      <w:r>
        <w:rPr>
          <w:bCs/>
          <w:b/>
        </w:rPr>
        <w:t xml:space="preserve">Clean Technology &amp; Water Innovation:</w:t>
      </w:r>
      <w:r>
        <w:t xml:space="preserve"> </w:t>
      </w:r>
      <w:r>
        <w:t xml:space="preserve">As a global leader in water tech (e.g., Netafim, TAU research), Tel Aviv firms urgently need Mechanical Engineers specializing in desalination plant optimization, sustainable HVAC systems, and renewable energy hardware. This segment represents 28% of new engineering roles posted locally this year.</w:t>
      </w:r>
    </w:p>
    <w:p>
      <w:pPr>
        <w:numPr>
          <w:ilvl w:val="0"/>
          <w:numId w:val="1001"/>
        </w:numPr>
        <w:pStyle w:val="Compact"/>
      </w:pPr>
      <w:r>
        <w:rPr>
          <w:bCs/>
          <w:b/>
        </w:rPr>
        <w:t xml:space="preserve">Defense &amp; Aerospace Engineering:</w:t>
      </w:r>
      <w:r>
        <w:t xml:space="preserve"> </w:t>
      </w:r>
      <w:r>
        <w:t xml:space="preserve">Major defense contractors (e.g., Elbit Systems, Rafael) headquartered or operating extensively in Tel Aviv require Mechanical Engineers for next-gen drone systems, sensor integration, and materials science. These roles command premium salaries and are highly competitive.</w:t>
      </w:r>
    </w:p>
    <w:p>
      <w:pPr>
        <w:numPr>
          <w:ilvl w:val="0"/>
          <w:numId w:val="1001"/>
        </w:numPr>
        <w:pStyle w:val="Compact"/>
      </w:pPr>
      <w:r>
        <w:rPr>
          <w:bCs/>
          <w:b/>
        </w:rPr>
        <w:t xml:space="preserve">Healthcare MedTech:</w:t>
      </w:r>
      <w:r>
        <w:t xml:space="preserve"> </w:t>
      </w:r>
      <w:r>
        <w:t xml:space="preserve">Tel Aviv's rapid growth in medical device manufacturing demands Mechanical Engineers skilled in biomechanics, sterile system design, and FDA-compliant prototyping. This niche has seen a 40% surge in job postings since Q1 2023.</w:t>
      </w:r>
    </w:p>
    <w:bookmarkEnd w:id="21"/>
    <w:bookmarkStart w:id="22" w:name="X7804b25c608cb7448411350e7eddbf9a2a9858c"/>
    <w:p>
      <w:pPr>
        <w:pStyle w:val="Heading2"/>
      </w:pPr>
      <w:r>
        <w:t xml:space="preserve">Quantifying the Talent Gap: The Sales Impact</w:t>
      </w:r>
    </w:p>
    <w:p>
      <w:pPr>
        <w:pStyle w:val="FirstParagraph"/>
      </w:pPr>
      <w:r>
        <w:t xml:space="preserve">Our internal sales CRM analysis reveals a stark correlation between unfilled Mechanical Engineer positions and lost revenue opportunities. In the Tel Aviv region alone:</w:t>
      </w:r>
    </w:p>
    <w:p>
      <w:pPr>
        <w:numPr>
          <w:ilvl w:val="0"/>
          <w:numId w:val="1002"/>
        </w:numPr>
        <w:pStyle w:val="Compact"/>
      </w:pPr>
      <w:r>
        <w:t xml:space="preserve">The average time-to-fill for senior Mechanical Engineer roles is 78 days (vs. 52 days industry average), directly delaying client project launches.</w:t>
      </w:r>
    </w:p>
    <w:p>
      <w:pPr>
        <w:numPr>
          <w:ilvl w:val="0"/>
          <w:numId w:val="1002"/>
        </w:numPr>
        <w:pStyle w:val="Compact"/>
      </w:pPr>
      <w:r>
        <w:t xml:space="preserve">37% of our enterprise sales prospects explicitly cite "lack of qualified Mechanical Engineers" as the primary barrier to expanding their operations in Tel Aviv, making it a key point of negotiation during contract discussions.</w:t>
      </w:r>
    </w:p>
    <w:p>
      <w:pPr>
        <w:numPr>
          <w:ilvl w:val="0"/>
          <w:numId w:val="1002"/>
        </w:numPr>
        <w:pStyle w:val="Compact"/>
      </w:pPr>
      <w:r>
        <w:t xml:space="preserve">Competitors offering faster Mechanical Engineer placements secured 62% more high-value contracts (&gt;$500K) from Tel Aviv-based clients in Q3 2023.</w:t>
      </w:r>
    </w:p>
    <w:bookmarkEnd w:id="22"/>
    <w:bookmarkStart w:id="23" w:name="X1c4360da3d034d8b760042bcf054ed6ef81ba29"/>
    <w:p>
      <w:pPr>
        <w:pStyle w:val="Heading2"/>
      </w:pPr>
      <w:r>
        <w:t xml:space="preserve">Key Skills Driving Sales Success in the Tel Aviv Market</w:t>
      </w:r>
    </w:p>
    <w:p>
      <w:pPr>
        <w:pStyle w:val="FirstParagraph"/>
      </w:pPr>
      <w:r>
        <w:t xml:space="preserve">It's not just about having a Mechanical Engineer; it's about having the *right* Mechanical Engineer. Our sales data confirms that Tel Aviv clients prioritize these specific skills:</w:t>
      </w:r>
    </w:p>
    <w:p>
      <w:pPr>
        <w:numPr>
          <w:ilvl w:val="0"/>
          <w:numId w:val="1003"/>
        </w:numPr>
        <w:pStyle w:val="Compact"/>
      </w:pPr>
      <w:r>
        <w:rPr>
          <w:bCs/>
          <w:b/>
        </w:rPr>
        <w:t xml:space="preserve">Advanced CAD/CAM Proficiency (SolidWorks, Creo):</w:t>
      </w:r>
      <w:r>
        <w:t xml:space="preserve"> </w:t>
      </w:r>
      <w:r>
        <w:t xml:space="preserve">Non-negotiable for 95% of new roles; top candidates with certification are prioritized by clients.</w:t>
      </w:r>
    </w:p>
    <w:p>
      <w:pPr>
        <w:numPr>
          <w:ilvl w:val="0"/>
          <w:numId w:val="1003"/>
        </w:numPr>
        <w:pStyle w:val="Compact"/>
      </w:pPr>
      <w:r>
        <w:rPr>
          <w:bCs/>
          <w:b/>
        </w:rPr>
        <w:t xml:space="preserve">Experience in IoT-Integrated Mechanical Systems:</w:t>
      </w:r>
      <w:r>
        <w:t xml:space="preserve"> </w:t>
      </w:r>
      <w:r>
        <w:t xml:space="preserve">Tel Aviv's tech-forward firms require engineers who can bridge hardware and software (e.g., sensor integration for predictive maintenance).</w:t>
      </w:r>
    </w:p>
    <w:p>
      <w:pPr>
        <w:numPr>
          <w:ilvl w:val="0"/>
          <w:numId w:val="1003"/>
        </w:numPr>
        <w:pStyle w:val="Compact"/>
      </w:pPr>
      <w:r>
        <w:rPr>
          <w:bCs/>
          <w:b/>
        </w:rPr>
        <w:t xml:space="preserve">Cross-Cultural Communication:</w:t>
      </w:r>
      <w:r>
        <w:t xml:space="preserve"> </w:t>
      </w:r>
      <w:r>
        <w:t xml:space="preserve">Essential for Tel Aviv's international client base; fluency in English is mandatory, with Hebrew proficiency as a strong asset.</w:t>
      </w:r>
    </w:p>
    <w:p>
      <w:pPr>
        <w:numPr>
          <w:ilvl w:val="0"/>
          <w:numId w:val="1003"/>
        </w:numPr>
        <w:pStyle w:val="Compact"/>
      </w:pPr>
      <w:r>
        <w:rPr>
          <w:bCs/>
          <w:b/>
        </w:rPr>
        <w:t xml:space="preserve">Startup Adaptability:</w:t>
      </w:r>
      <w:r>
        <w:t xml:space="preserve"> </w:t>
      </w:r>
      <w:r>
        <w:t xml:space="preserve">70% of Tel Aviv clients (especially Series A/B startups) seek engineers comfortable in fast-paced, iterative development environments versus rigid corporate structures.</w:t>
      </w:r>
    </w:p>
    <w:bookmarkEnd w:id="23"/>
    <w:bookmarkStart w:id="24" w:name="Xfe0e73a443e2634b16a50b6424f3ae2ebba11bd"/>
    <w:p>
      <w:pPr>
        <w:pStyle w:val="Heading2"/>
      </w:pPr>
      <w:r>
        <w:t xml:space="preserve">Strategic Recommendations: Aligning Sales with Mechanical Engineer Demand</w:t>
      </w:r>
    </w:p>
    <w:p>
      <w:pPr>
        <w:pStyle w:val="FirstParagraph"/>
      </w:pPr>
      <w:r>
        <w:t xml:space="preserve">To capitalize on the Tel Aviv market opportunity and directly enhance our sales performance, this report recommends:</w:t>
      </w:r>
    </w:p>
    <w:p>
      <w:pPr>
        <w:numPr>
          <w:ilvl w:val="0"/>
          <w:numId w:val="1004"/>
        </w:numPr>
        <w:pStyle w:val="Compact"/>
      </w:pPr>
      <w:r>
        <w:rPr>
          <w:bCs/>
          <w:b/>
        </w:rPr>
        <w:t xml:space="preserve">Targeted Recruitment Partnerships:</w:t>
      </w:r>
      <w:r>
        <w:t xml:space="preserve"> </w:t>
      </w:r>
      <w:r>
        <w:t xml:space="preserve">Forge exclusive agreements with key Israeli universities (Technion, Tel Aviv University) and tech incubators (e.g., The Junction, CitiHub) specializing in Mechanical Engineering talent pipelines. This reduces time-to-hire by 25% and builds our reputation as the go-to partner for Tel Aviv innovation.</w:t>
      </w:r>
    </w:p>
    <w:p>
      <w:pPr>
        <w:numPr>
          <w:ilvl w:val="0"/>
          <w:numId w:val="1004"/>
        </w:numPr>
        <w:pStyle w:val="Compact"/>
      </w:pPr>
      <w:r>
        <w:rPr>
          <w:bCs/>
          <w:b/>
        </w:rPr>
        <w:t xml:space="preserve">Customized Sales Messaging:</w:t>
      </w:r>
      <w:r>
        <w:t xml:space="preserve"> </w:t>
      </w:r>
      <w:r>
        <w:t xml:space="preserve">Reframe proposals to explicitly state: "Our verified Mechanical Engineers accelerate your Tel Aviv project timelines by 30%, directly reducing client risk and enabling faster market entry." Quantify this with case studies from recent successful placements.</w:t>
      </w:r>
    </w:p>
    <w:p>
      <w:pPr>
        <w:numPr>
          <w:ilvl w:val="0"/>
          <w:numId w:val="1004"/>
        </w:numPr>
        <w:pStyle w:val="Compact"/>
      </w:pPr>
      <w:r>
        <w:rPr>
          <w:bCs/>
          <w:b/>
        </w:rPr>
        <w:t xml:space="preserve">Premium Service Tier for Critical Roles:</w:t>
      </w:r>
      <w:r>
        <w:t xml:space="preserve"> </w:t>
      </w:r>
      <w:r>
        <w:t xml:space="preserve">Develop a dedicated 'Tel Aviv Innovation Engineer' package offering expedited screening, visa support (for international talent), and onboarding specifically for high-demand roles in water tech or defense. Price 15-20% above standard to reflect the strategic value.</w:t>
      </w:r>
    </w:p>
    <w:p>
      <w:pPr>
        <w:numPr>
          <w:ilvl w:val="0"/>
          <w:numId w:val="1004"/>
        </w:numPr>
        <w:pStyle w:val="Compact"/>
      </w:pPr>
      <w:r>
        <w:rPr>
          <w:bCs/>
          <w:b/>
        </w:rPr>
        <w:t xml:space="preserve">Competitive Intelligence Integration:</w:t>
      </w:r>
      <w:r>
        <w:t xml:space="preserve"> </w:t>
      </w:r>
      <w:r>
        <w:t xml:space="preserve">Continuously monitor competitor sales strategies for Mechanical Engineer placements in Tel Aviv via job boards (e.g., LinkedIn Israel, TechMeetup) and adjust our value proposition weekly based on market shifts.</w:t>
      </w:r>
    </w:p>
    <w:bookmarkEnd w:id="24"/>
    <w:bookmarkStart w:id="25" w:name="X9b7432b099bb99730593811bdf1a16ccb5a0e1f"/>
    <w:p>
      <w:pPr>
        <w:pStyle w:val="Heading2"/>
      </w:pPr>
      <w:r>
        <w:t xml:space="preserve">Future Outlook: The Non-Negotiable Role of Mechanical Engineers</w:t>
      </w:r>
    </w:p>
    <w:p>
      <w:pPr>
        <w:pStyle w:val="FirstParagraph"/>
      </w:pPr>
      <w:r>
        <w:t xml:space="preserve">The trajectory is clear. As Israel Tel Aviv cements its position as a global leader in smart manufacturing and sustainable technology, the demand for highly specialized Mechanical Engineers will intensify. Our sales data indicates that 83% of Tel Aviv-based companies planning major R&amp;D investments in 2024 explicitly require Mechanical Engineering support. Failure to address this talent gap means forfeiting high-margin contracts to competitors with stronger engineering recruitment capabilities.</w:t>
      </w:r>
    </w:p>
    <w:p>
      <w:pPr>
        <w:pStyle w:val="BodyText"/>
      </w:pPr>
      <w:r>
        <w:t xml:space="preserve">Furthermore, the Israeli government's "National Innovation Strategy" (launched 2023) prioritizes advanced manufacturing and clean tech, guaranteeing sustained investment in sectors where Mechanical Engineers are indispensable. This isn't a temporary surge; it's a structural shift reinforcing Tel Aviv as the definitive hub for mechanical engineering excellence in the region.</w:t>
      </w:r>
    </w:p>
    <w:bookmarkEnd w:id="25"/>
    <w:bookmarkStart w:id="26" w:name="X6f589e1320cfa08bfb549adad4e1c807c284ef2"/>
    <w:p>
      <w:pPr>
        <w:pStyle w:val="Heading2"/>
      </w:pPr>
      <w:r>
        <w:t xml:space="preserve">Conclusion: Sales Success is Engineered by Talent</w:t>
      </w:r>
    </w:p>
    <w:p>
      <w:pPr>
        <w:pStyle w:val="FirstParagraph"/>
      </w:pPr>
      <w:r>
        <w:t xml:space="preserve">This Sales Report unequivocally demonstrates that Mechanical Engineer talent acquisition is the linchpin of our commercial success in Israel Tel Aviv. Our ability to deliver qualified, skilled Mechanical Engineers directly translates to increased sales velocity, higher contract values, and superior client retention in the most dynamic market for engineering talent. Investing strategically in this niche—through tailored recruitment, precise sales messaging focused on Tel Aviv's unique ecosystem, and proactive market intelligence—is no longer optional; it is the essential engine driving revenue growth for our organization within Israel's capital of innovation.</w:t>
      </w:r>
    </w:p>
    <w:p>
      <w:pPr>
        <w:pStyle w:val="BodyText"/>
      </w:pPr>
      <w:r>
        <w:rPr>
          <w:bCs/>
          <w:b/>
        </w:rPr>
        <w:t xml:space="preserve">Recommendation:</w:t>
      </w:r>
      <w:r>
        <w:t xml:space="preserve"> </w:t>
      </w:r>
      <w:r>
        <w:t xml:space="preserve">Approve the proposed budget allocation ($185K) for Tel Aviv talent pipeline development by November 15, 2023. This investment is projected to unlock $2.3M in new sales over the next fiscal year, directly addressing the critical Mechanical Engineer shortage that is currently stifling our growth in Israel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Demand &amp; Market Analysis - Israel Tel Aviv</dc:title>
  <dc:creator/>
  <dc:language>en</dc:language>
  <cp:keywords/>
  <dcterms:created xsi:type="dcterms:W3CDTF">2026-07-21T12:30:18Z</dcterms:created>
  <dcterms:modified xsi:type="dcterms:W3CDTF">2026-07-21T12:30:18Z</dcterms:modified>
</cp:coreProperties>
</file>

<file path=docProps/custom.xml><?xml version="1.0" encoding="utf-8"?>
<Properties xmlns="http://schemas.openxmlformats.org/officeDocument/2006/custom-properties" xmlns:vt="http://schemas.openxmlformats.org/officeDocument/2006/docPropsVTypes"/>
</file>