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Engineering</w:t>
      </w:r>
      <w:r>
        <w:t xml:space="preserve"> </w:t>
      </w:r>
      <w:r>
        <w:t xml:space="preserve">Services</w:t>
      </w:r>
      <w:r>
        <w:t xml:space="preserve"> </w:t>
      </w:r>
      <w:r>
        <w:t xml:space="preserve">in</w:t>
      </w:r>
      <w:r>
        <w:t xml:space="preserve"> </w:t>
      </w:r>
      <w:r>
        <w:t xml:space="preserve">Kathmandu,</w:t>
      </w:r>
      <w:r>
        <w:t xml:space="preserve"> </w:t>
      </w:r>
      <w:r>
        <w:t xml:space="preserve">Nepal</w:t>
      </w:r>
    </w:p>
    <w:p>
      <w:pPr>
        <w:pStyle w:val="FirstParagraph"/>
      </w:pPr>
      <w:r>
        <w:t xml:space="preserve">Annual Sales Report: Mechanical Engineering Services in Kathmandu, Nepal</w:t>
      </w:r>
    </w:p>
    <w:p>
      <w:pPr>
        <w:pStyle w:val="BodyText"/>
      </w:pPr>
      <w:r>
        <w:rPr>
          <w:bCs/>
          <w:b/>
        </w:rPr>
        <w:t xml:space="preserve">Date:</w:t>
      </w:r>
      <w:r>
        <w:t xml:space="preserve"> </w:t>
      </w:r>
      <w:r>
        <w:t xml:space="preserve">October 26, 2023 |</w:t>
      </w:r>
      <w:r>
        <w:t xml:space="preserve"> </w:t>
      </w:r>
      <w:r>
        <w:rPr>
          <w:bCs/>
          <w:b/>
        </w:rPr>
        <w:t xml:space="preserve">Prepared For:</w:t>
      </w:r>
      <w:r>
        <w:t xml:space="preserve"> </w:t>
      </w:r>
      <w:r>
        <w:t xml:space="preserve">Board of Directors |</w:t>
      </w:r>
      <w:r>
        <w:t xml:space="preserve"> </w:t>
      </w:r>
      <w:r>
        <w:rPr>
          <w:bCs/>
          <w:b/>
        </w:rPr>
        <w:t xml:space="preserve">Publisher:</w:t>
      </w:r>
      <w:r>
        <w:t xml:space="preserve"> </w:t>
      </w:r>
      <w:r>
        <w:t xml:space="preserve">Nepal Engineering Solutions Pvt. Ltd.</w:t>
      </w:r>
    </w:p>
    <w:bookmarkStart w:id="21" w:name="executive-summary"/>
    <w:p>
      <w:pPr>
        <w:pStyle w:val="Heading2"/>
      </w:pPr>
      <w:r>
        <w:t xml:space="preserve">Executive Summary</w:t>
      </w:r>
    </w:p>
    <w:p>
      <w:pPr>
        <w:pStyle w:val="FirstParagraph"/>
      </w:pPr>
      <w:r>
        <w:t xml:space="preserve">This comprehensive Sales Report details the performance of Mechanical Engineering services across Kathmandu, Nepal during the fiscal year 2023 (B.S. 2080). As Nepal's capital city and economic hub, Kathmandu has emerged as a critical market for mechanical engineering solutions driven by rapid urbanization, industrial growth, and infrastructure development. The report demonstrates a robust</w:t>
      </w:r>
      <w:r>
        <w:t xml:space="preserve"> </w:t>
      </w:r>
      <w:r>
        <w:rPr>
          <w:bCs/>
          <w:b/>
        </w:rPr>
        <w:t xml:space="preserve">18.7% year-on-year increase</w:t>
      </w:r>
      <w:r>
        <w:t xml:space="preserve"> </w:t>
      </w:r>
      <w:r>
        <w:t xml:space="preserve">in sales revenue for mechanical engineering services, totaling NPR 42.6 million against the previous year's NPR 35.9 million. This growth significantly outpaces the national average for engineering services in Nepal and underscores Kathmandu's strategic importance as a center for technical innovation.</w:t>
      </w:r>
    </w:p>
    <w:bookmarkStart w:id="20" w:name="X63f8bcffe0d51ffe01b30a86f154778e2136bef"/>
    <w:p>
      <w:pPr>
        <w:pStyle w:val="Heading3"/>
      </w:pPr>
      <w:r>
        <w:t xml:space="preserve">Key Achievement: Kathmandu Market Leadership</w:t>
      </w:r>
    </w:p>
    <w:p>
      <w:pPr>
        <w:pStyle w:val="FirstParagraph"/>
      </w:pPr>
      <w:r>
        <w:t xml:space="preserve">Nepal Engineering Solutions Pvt. Ltd. now commands 27% market share in commercial mechanical engineering services within Kathmandu Metropolitan City (KMC), up from 21% in 2022. This leadership position is directly attributable to our strategic focus on Nepal's unique urban challenges and the exceptional performance of our local</w:t>
      </w:r>
      <w:r>
        <w:t xml:space="preserve"> </w:t>
      </w:r>
      <w:r>
        <w:rPr>
          <w:bCs/>
          <w:b/>
        </w:rPr>
        <w:t xml:space="preserve">Mechanical Engineer</w:t>
      </w:r>
      <w:r>
        <w:t xml:space="preserve"> </w:t>
      </w:r>
      <w:r>
        <w:t xml:space="preserve">teams.</w:t>
      </w:r>
    </w:p>
    <w:bookmarkEnd w:id="20"/>
    <w:bookmarkEnd w:id="21"/>
    <w:bookmarkStart w:id="22" w:name="market-analysis-kathmandu-context"/>
    <w:p>
      <w:pPr>
        <w:pStyle w:val="Heading2"/>
      </w:pPr>
      <w:r>
        <w:t xml:space="preserve">Market Analysis: Kathmandu Context</w:t>
      </w:r>
    </w:p>
    <w:p>
      <w:pPr>
        <w:pStyle w:val="FirstParagraph"/>
      </w:pPr>
      <w:r>
        <w:t xml:space="preserve">Kathmandu Valley's population density (over 4.5 million in 80 sq km) creates unprecedented demand for mechanical engineering solutions. Our sales data reveals three dominant sectors driving revenue:</w:t>
      </w:r>
    </w:p>
    <w:p>
      <w:pPr>
        <w:numPr>
          <w:ilvl w:val="0"/>
          <w:numId w:val="1001"/>
        </w:numPr>
        <w:pStyle w:val="Compact"/>
      </w:pPr>
      <w:r>
        <w:rPr>
          <w:bCs/>
          <w:b/>
        </w:rPr>
        <w:t xml:space="preserve">Industrial Manufacturing:</w:t>
      </w:r>
      <w:r>
        <w:t xml:space="preserve"> </w:t>
      </w:r>
      <w:r>
        <w:t xml:space="preserve">32% of total sales (NPR 13.6M) from food processing plants, pharmaceutical units, and textile mills in Kathmandu's industrial zones like Patan and Kalanki</w:t>
      </w:r>
    </w:p>
    <w:p>
      <w:pPr>
        <w:numPr>
          <w:ilvl w:val="0"/>
          <w:numId w:val="1001"/>
        </w:numPr>
        <w:pStyle w:val="Compact"/>
      </w:pPr>
      <w:r>
        <w:rPr>
          <w:bCs/>
          <w:b/>
        </w:rPr>
        <w:t xml:space="preserve">Infrastructure Development:</w:t>
      </w:r>
      <w:r>
        <w:t xml:space="preserve"> </w:t>
      </w:r>
      <w:r>
        <w:t xml:space="preserve">41% of sales (NPR 17.5M) supporting ongoing projects including the Kathmandu Valley Metro Rail, new bridges across the Bagmati River, and commercial building HVAC systems</w:t>
      </w:r>
    </w:p>
    <w:p>
      <w:pPr>
        <w:numPr>
          <w:ilvl w:val="0"/>
          <w:numId w:val="1001"/>
        </w:numPr>
        <w:pStyle w:val="Compact"/>
      </w:pPr>
      <w:r>
        <w:rPr>
          <w:bCs/>
          <w:b/>
        </w:rPr>
        <w:t xml:space="preserve">Sustainable Energy Solutions:</w:t>
      </w:r>
      <w:r>
        <w:t xml:space="preserve"> </w:t>
      </w:r>
      <w:r>
        <w:t xml:space="preserve">27% growth in solar thermal and biomass energy systems for residential complexes (NPR 11.5M), responding to Nepal's National Energy Policy</w:t>
      </w:r>
    </w:p>
    <w:p>
      <w:pPr>
        <w:pStyle w:val="FirstParagraph"/>
      </w:pPr>
      <w:r>
        <w:t xml:space="preserve">The unique challenges of Kathmandu – including seismic activity, monsoon-related flooding, and aging infrastructure – have created a specialized demand for</w:t>
      </w:r>
      <w:r>
        <w:t xml:space="preserve"> </w:t>
      </w:r>
      <w:r>
        <w:rPr>
          <w:bCs/>
          <w:b/>
        </w:rPr>
        <w:t xml:space="preserve">Mechanical Engineer</w:t>
      </w:r>
      <w:r>
        <w:t xml:space="preserve"> </w:t>
      </w:r>
      <w:r>
        <w:t xml:space="preserve">expertise that our local team has mastered. Our Kathmandu-based engineers consistently deliver projects 12-15% faster than national averages through localized problem-solving approaches developed over 8+ years of on-ground experience.</w:t>
      </w:r>
    </w:p>
    <w:bookmarkEnd w:id="22"/>
    <w:bookmarkStart w:id="23" w:name="sales-performance-breakdown"/>
    <w:p>
      <w:pPr>
        <w:pStyle w:val="Heading2"/>
      </w:pPr>
      <w:r>
        <w:t xml:space="preserve">Sales Performance Breakdown</w:t>
      </w:r>
    </w:p>
    <w:p>
      <w:pPr>
        <w:pStyle w:val="FirstParagraph"/>
      </w:pPr>
      <w:r>
        <w:t xml:space="preserve">Service Category</w:t>
      </w:r>
    </w:p>
    <w:p>
      <w:pPr>
        <w:pStyle w:val="BodyText"/>
      </w:pPr>
      <w:r>
        <w:t xml:space="preserve">2022 Sales (NPR)</w:t>
      </w:r>
    </w:p>
    <w:p>
      <w:pPr>
        <w:pStyle w:val="BodyText"/>
      </w:pPr>
      <w:r>
        <w:t xml:space="preserve">2023 Sales (NPR)</w:t>
      </w:r>
    </w:p>
    <w:p>
      <w:pPr>
        <w:pStyle w:val="BodyText"/>
      </w:pPr>
      <w:r>
        <w:t xml:space="preserve">% Change</w:t>
      </w:r>
    </w:p>
    <w:p>
      <w:pPr>
        <w:pStyle w:val="BodyText"/>
      </w:pPr>
      <w:r>
        <w:t xml:space="preserve">Kathmandu Market Share</w:t>
      </w:r>
    </w:p>
    <w:p>
      <w:pPr>
        <w:pStyle w:val="BodyText"/>
      </w:pPr>
      <w:r>
        <w:t xml:space="preserve">Industrial Plant Maintenance</w:t>
      </w:r>
    </w:p>
    <w:p>
      <w:pPr>
        <w:pStyle w:val="BodyText"/>
      </w:pPr>
      <w:r>
        <w:t xml:space="preserve">9,850,000</w:t>
      </w:r>
    </w:p>
    <w:p>
      <w:pPr>
        <w:pStyle w:val="BodyText"/>
      </w:pPr>
      <w:r>
        <w:t xml:space="preserve">12,425,600</w:t>
      </w:r>
    </w:p>
    <w:p>
      <w:pPr>
        <w:pStyle w:val="BodyText"/>
      </w:pPr>
      <w:r>
        <w:t xml:space="preserve">+26.1%</w:t>
      </w:r>
    </w:p>
    <w:p>
      <w:pPr>
        <w:pStyle w:val="BodyText"/>
      </w:pPr>
      <w:r>
        <w:t xml:space="preserve">31%</w:t>
      </w:r>
    </w:p>
    <w:p>
      <w:pPr>
        <w:pStyle w:val="BodyText"/>
      </w:pPr>
      <w:r>
        <w:t xml:space="preserve">HVAC System Installation</w:t>
      </w:r>
    </w:p>
    <w:p>
      <w:pPr>
        <w:pStyle w:val="BodyText"/>
      </w:pPr>
      <w:r>
        <w:t xml:space="preserve">8,750,000</w:t>
      </w:r>
    </w:p>
    <w:p>
      <w:pPr>
        <w:pStyle w:val="BodyText"/>
      </w:pPr>
      <w:r>
        <w:t xml:space="preserve">11,984,300</w:t>
      </w:r>
    </w:p>
    <w:p>
      <w:pPr>
        <w:pStyle w:val="BodyText"/>
      </w:pPr>
      <w:r>
        <w:t xml:space="preserve">+36.9%</w:t>
      </w:r>
    </w:p>
    <w:p>
      <w:pPr>
        <w:pStyle w:val="BodyText"/>
      </w:pPr>
      <w:r>
        <w:t xml:space="preserve">24%</w:t>
      </w:r>
    </w:p>
    <w:p>
      <w:pPr>
        <w:pStyle w:val="BodyText"/>
      </w:pPr>
      <w:r>
        <w:t xml:space="preserve">Renewable Energy Systems</w:t>
      </w:r>
    </w:p>
    <w:p>
      <w:pPr>
        <w:pStyle w:val="BodyText"/>
      </w:pPr>
      <w:r>
        <w:t xml:space="preserve">5,628,500</w:t>
      </w:r>
    </w:p>
    <w:p>
      <w:pPr>
        <w:pStyle w:val="BodyText"/>
      </w:pPr>
      <w:r>
        <w:t xml:space="preserve">11,473,900</w:t>
      </w:r>
    </w:p>
    <w:p>
      <w:pPr>
        <w:pStyle w:val="BodyText"/>
      </w:pPr>
      <w:r>
        <w:t xml:space="preserve">+103.9%</w:t>
      </w:r>
    </w:p>
    <w:p>
      <w:pPr>
        <w:pStyle w:val="BodyText"/>
      </w:pPr>
      <w:r>
        <w:t xml:space="preserve">42%</w:t>
      </w:r>
    </w:p>
    <w:p>
      <w:pPr>
        <w:pStyle w:val="BodyText"/>
      </w:pPr>
      <w:r>
        <w:t xml:space="preserve">Total</w:t>
      </w:r>
    </w:p>
    <w:p>
      <w:pPr>
        <w:pStyle w:val="BodyText"/>
      </w:pPr>
      <w:r>
        <w:rPr>
          <w:bCs/>
          <w:b/>
        </w:rPr>
        <w:t xml:space="preserve">24,228,500</w:t>
      </w:r>
    </w:p>
    <w:p>
      <w:pPr>
        <w:pStyle w:val="BodyText"/>
      </w:pPr>
      <w:r>
        <w:rPr>
          <w:bCs/>
          <w:b/>
        </w:rPr>
        <w:t xml:space="preserve">35,883,800</w:t>
      </w:r>
    </w:p>
    <w:p>
      <w:pPr>
        <w:pStyle w:val="BodyText"/>
      </w:pPr>
      <w:r>
        <w:rPr>
          <w:bCs/>
          <w:b/>
        </w:rPr>
        <w:t xml:space="preserve">+49.0%</w:t>
      </w:r>
    </w:p>
    <w:p>
      <w:pPr>
        <w:pStyle w:val="BodyText"/>
      </w:pPr>
      <w:r>
        <w:rPr>
          <w:bCs/>
          <w:b/>
        </w:rPr>
        <w:t xml:space="preserve">Overall: 27%</w:t>
      </w:r>
    </w:p>
    <w:bookmarkEnd w:id="23"/>
    <w:bookmarkStart w:id="28" w:name="strategic-insights-from-kathmandu-market"/>
    <w:p>
      <w:pPr>
        <w:pStyle w:val="Heading2"/>
      </w:pPr>
      <w:r>
        <w:t xml:space="preserve">Strategic Insights from Kathmandu Market</w:t>
      </w:r>
    </w:p>
    <w:p>
      <w:pPr>
        <w:pStyle w:val="FirstParagraph"/>
      </w:pPr>
      <w:r>
        <w:t xml:space="preserve">The success of our</w:t>
      </w:r>
      <w:r>
        <w:t xml:space="preserve"> </w:t>
      </w:r>
      <w:r>
        <w:rPr>
          <w:bCs/>
          <w:b/>
        </w:rPr>
        <w:t xml:space="preserve">Mechanical Engineer</w:t>
      </w:r>
      <w:r>
        <w:t xml:space="preserve"> </w:t>
      </w:r>
      <w:r>
        <w:t xml:space="preserve">teams in Nepal's capital stems from three critical factors:</w:t>
      </w:r>
    </w:p>
    <w:bookmarkStart w:id="24" w:name="localized-engineering-solutions"/>
    <w:p>
      <w:pPr>
        <w:pStyle w:val="Heading3"/>
      </w:pPr>
      <w:r>
        <w:t xml:space="preserve">Localized Engineering Solutions</w:t>
      </w:r>
    </w:p>
    <w:p>
      <w:pPr>
        <w:pStyle w:val="FirstParagraph"/>
      </w:pPr>
      <w:r>
        <w:t xml:space="preserve">Kathmandu's unique topography and climate require specialized mechanical systems. Our engineers developed a monsoon-resilient HVAC design (patented as "Kathmandu-Climate™") that reduces maintenance costs by 35% during wet season. This innovation directly contributed to 62% of our new commercial contracts in the past year, proving that Nepal-specific engineering delivers superior ROI.</w:t>
      </w:r>
    </w:p>
    <w:bookmarkEnd w:id="24"/>
    <w:bookmarkStart w:id="25" w:name="government-partnership-synergy"/>
    <w:p>
      <w:pPr>
        <w:pStyle w:val="Heading3"/>
      </w:pPr>
      <w:r>
        <w:t xml:space="preserve">Government Partnership Synergy</w:t>
      </w:r>
    </w:p>
    <w:p>
      <w:pPr>
        <w:pStyle w:val="FirstParagraph"/>
      </w:pPr>
      <w:r>
        <w:t xml:space="preserve">Collaborations with Kathmandu Metropolitan City's Urban Development Department have been pivotal. We secured a NPR 8.2M contract for municipal building energy audits – the largest public sector mechanical engineering project in KMC history – through our engineers' deep understanding of Nepal's Local Governance Act and city-specific infrastructure codes.</w:t>
      </w:r>
    </w:p>
    <w:bookmarkEnd w:id="25"/>
    <w:bookmarkStart w:id="26" w:name="talent-development-in-nepal"/>
    <w:p>
      <w:pPr>
        <w:pStyle w:val="Heading3"/>
      </w:pPr>
      <w:r>
        <w:t xml:space="preserve">Talent Development in Nepal</w:t>
      </w:r>
    </w:p>
    <w:p>
      <w:pPr>
        <w:pStyle w:val="FirstParagraph"/>
      </w:pPr>
      <w:r>
        <w:t xml:space="preserve">Our Kathmandu office employs 17 certified Mechanical Engineers, 85% of whom are Nepali graduates from Tribhuvan University and Pulchowk Campus. We've implemented an apprenticeship program where each new hire spends 6 months working alongside senior engineers on Kathmandu-specific projects. This investment reduced client complaint rates by 40% and increased project completion speed.</w:t>
      </w:r>
    </w:p>
    <w:bookmarkEnd w:id="26"/>
    <w:bookmarkStart w:id="27" w:name="Xa3b17f6f6d38ba4c498e73ac4fc9cb991b3b6b6"/>
    <w:p>
      <w:pPr>
        <w:pStyle w:val="Heading3"/>
      </w:pPr>
      <w:r>
        <w:t xml:space="preserve">Client Success Spotlight: Bhaktapur Industrial Zone Expansion</w:t>
      </w:r>
    </w:p>
    <w:p>
      <w:pPr>
        <w:pStyle w:val="FirstParagraph"/>
      </w:pPr>
      <w:r>
        <w:t xml:space="preserve">"Nepal Engineering Solutions' Mechanical Engineer team understood our seismic concerns better than any multinational firm," states Mr. Arjun Thapa, CEO of Nepal Textiles Pvt. Ltd. "Their customized vibration-dampening systems for our new weaving machinery prevented potential NPR 12M in downtime during the recent earthquakes." This project generated NPR 5.6 million in revenue and became our most cited case study for Kathmandu-based engineering excellence.</w:t>
      </w:r>
    </w:p>
    <w:bookmarkEnd w:id="27"/>
    <w:bookmarkEnd w:id="28"/>
    <w:bookmarkStart w:id="29" w:name="challenges-mitigation-strategies"/>
    <w:p>
      <w:pPr>
        <w:pStyle w:val="Heading2"/>
      </w:pPr>
      <w:r>
        <w:t xml:space="preserve">Challenges &amp; Mitigation Strategies</w:t>
      </w:r>
    </w:p>
    <w:p>
      <w:pPr>
        <w:pStyle w:val="FirstParagraph"/>
      </w:pPr>
      <w:r>
        <w:t xml:space="preserve">Despite strong growth, we identified three critical challenges specific to Nepal Kathmandu:</w:t>
      </w:r>
    </w:p>
    <w:p>
      <w:pPr>
        <w:numPr>
          <w:ilvl w:val="0"/>
          <w:numId w:val="1002"/>
        </w:numPr>
        <w:pStyle w:val="Compact"/>
      </w:pPr>
      <w:r>
        <w:rPr>
          <w:bCs/>
          <w:b/>
        </w:rPr>
        <w:t xml:space="preserve">Supply Chain Disruptions:</w:t>
      </w:r>
      <w:r>
        <w:t xml:space="preserve"> </w:t>
      </w:r>
      <w:r>
        <w:t xml:space="preserve">Monsoon floods frequently delay equipment imports. *Mitigation:* Partnered with local manufacturers like Nepal Steel Works for 60% of standard components, reducing delivery times from 45 to 12 days.</w:t>
      </w:r>
    </w:p>
    <w:p>
      <w:pPr>
        <w:numPr>
          <w:ilvl w:val="0"/>
          <w:numId w:val="1002"/>
        </w:numPr>
        <w:pStyle w:val="Compact"/>
      </w:pPr>
      <w:r>
        <w:rPr>
          <w:bCs/>
          <w:b/>
        </w:rPr>
        <w:t xml:space="preserve">Talent Retention:</w:t>
      </w:r>
      <w:r>
        <w:t xml:space="preserve"> </w:t>
      </w:r>
      <w:r>
        <w:t xml:space="preserve">Competition from foreign firms offering higher salaries. *Mitigation:* Launched "Kathmandu Engineer Career Path" with professional development stipends (NPR 30,000/month) and priority access to international certification programs.</w:t>
      </w:r>
    </w:p>
    <w:p>
      <w:pPr>
        <w:numPr>
          <w:ilvl w:val="0"/>
          <w:numId w:val="1002"/>
        </w:numPr>
        <w:pStyle w:val="Compact"/>
      </w:pPr>
      <w:r>
        <w:rPr>
          <w:bCs/>
          <w:b/>
        </w:rPr>
        <w:t xml:space="preserve">Regulatory Complexity:</w:t>
      </w:r>
      <w:r>
        <w:t xml:space="preserve"> </w:t>
      </w:r>
      <w:r>
        <w:t xml:space="preserve">Confusing permits across KMC zones. *Mitigation:* Hired a dedicated Nepal regulatory specialist who cut approval times by 55% through pre-submission consultations with city officials.</w:t>
      </w:r>
    </w:p>
    <w:bookmarkEnd w:id="29"/>
    <w:bookmarkStart w:id="30" w:name="growth-strategy-for-next-fiscal-year"/>
    <w:p>
      <w:pPr>
        <w:pStyle w:val="Heading2"/>
      </w:pPr>
      <w:r>
        <w:t xml:space="preserve">Growth Strategy for Next Fiscal Year</w:t>
      </w:r>
    </w:p>
    <w:p>
      <w:pPr>
        <w:pStyle w:val="FirstParagraph"/>
      </w:pPr>
      <w:r>
        <w:t xml:space="preserve">Based on Kathmandu's growth trajectory, our strategy focuses on:</w:t>
      </w:r>
    </w:p>
    <w:p>
      <w:pPr>
        <w:numPr>
          <w:ilvl w:val="0"/>
          <w:numId w:val="1003"/>
        </w:numPr>
        <w:pStyle w:val="Compact"/>
      </w:pPr>
      <w:r>
        <w:rPr>
          <w:bCs/>
          <w:b/>
        </w:rPr>
        <w:t xml:space="preserve">Expanding Renewable Energy Services:</w:t>
      </w:r>
      <w:r>
        <w:t xml:space="preserve"> </w:t>
      </w:r>
      <w:r>
        <w:t xml:space="preserve">Targeting 50% market share in Nepal's growing solar thermal sector by developing Kathmandu-specific installation protocols for high-altitude residential complexes.</w:t>
      </w:r>
    </w:p>
    <w:p>
      <w:pPr>
        <w:numPr>
          <w:ilvl w:val="0"/>
          <w:numId w:val="1003"/>
        </w:numPr>
        <w:pStyle w:val="Compact"/>
      </w:pPr>
      <w:r>
        <w:rPr>
          <w:bCs/>
          <w:b/>
        </w:rPr>
        <w:t xml:space="preserve">Digital Engineering Tools:</w:t>
      </w:r>
      <w:r>
        <w:t xml:space="preserve"> </w:t>
      </w:r>
      <w:r>
        <w:t xml:space="preserve">Implementing BIM (Building Information Modeling) solutions customized for Nepali building codes – projected to increase project accuracy by 30% and reduce redesign costs.</w:t>
      </w:r>
    </w:p>
    <w:p>
      <w:pPr>
        <w:numPr>
          <w:ilvl w:val="0"/>
          <w:numId w:val="1003"/>
        </w:numPr>
        <w:pStyle w:val="Compact"/>
      </w:pPr>
      <w:r>
        <w:rPr>
          <w:bCs/>
          <w:b/>
        </w:rPr>
        <w:t xml:space="preserve">Community Engagement:</w:t>
      </w:r>
      <w:r>
        <w:t xml:space="preserve"> </w:t>
      </w:r>
      <w:r>
        <w:t xml:space="preserve">Launching "Mechanical Engineers for Kathmandu" initiative: Free training sessions for 500 local technicians in earthquake-resistant system maintenance, strengthening our community reputation as a Nepal engineering partner.</w:t>
      </w:r>
    </w:p>
    <w:bookmarkEnd w:id="30"/>
    <w:bookmarkStart w:id="31" w:name="conclusion"/>
    <w:p>
      <w:pPr>
        <w:pStyle w:val="Heading2"/>
      </w:pPr>
      <w:r>
        <w:t xml:space="preserve">Conclusion</w:t>
      </w:r>
    </w:p>
    <w:p>
      <w:pPr>
        <w:pStyle w:val="FirstParagraph"/>
      </w:pPr>
      <w:r>
        <w:t xml:space="preserve">The Sales Report confirms that mechanical engineering services in Nepal Kathmandu are not merely profitable but strategically vital to the region's sustainable development. Our 18.7% revenue growth is a testament to the exceptional capabilities of our local Mechanical Engineer teams who understand Nepal's unique challenges from within. As Kathmandu continues its transformation into a modern metropolis, the demand for specialized mechanical engineering solutions will only intensify.</w:t>
      </w:r>
    </w:p>
    <w:p>
      <w:pPr>
        <w:pStyle w:val="BodyText"/>
      </w:pPr>
      <w:r>
        <w:t xml:space="preserve">By doubling down on locally developed expertise and Nepal-specific innovation, we project 25%+ growth in 2024. The success of our Kathmandu operations proves that when global engineering standards meet deep local understanding – as embodied by our Mechanical Engineer professionals – businesses don't just compete; they lead Nepal's technical advancement.</w:t>
      </w:r>
    </w:p>
    <w:p>
      <w:pPr>
        <w:pStyle w:val="BodyText"/>
      </w:pPr>
      <w:r>
        <w:t xml:space="preserve">Nepal Engineering Solutions Pvt. Ltd. | Office: Thamel, Kathmandu, Nepal | www.nespl.np | Contact: info@nespl.np</w:t>
      </w:r>
    </w:p>
    <w:p>
      <w:pPr>
        <w:pStyle w:val="BodyText"/>
      </w:pPr>
      <w:r>
        <w:t xml:space="preserve">This report covers fiscal year 2023 (B.S. 2080). All revenue figures in Nepali Rupees (NPR).</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Engineering Services in Kathmandu, Nepal</dc:title>
  <dc:creator/>
  <dc:language>en</dc:language>
  <cp:keywords/>
  <dcterms:created xsi:type="dcterms:W3CDTF">2026-07-21T03:09:19Z</dcterms:created>
  <dcterms:modified xsi:type="dcterms:W3CDTF">2026-07-21T03:09:19Z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