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Pakistan</w:t>
      </w:r>
      <w:r>
        <w:t xml:space="preserve"> </w:t>
      </w:r>
      <w:r>
        <w:t xml:space="preserve">Islamabad</w:t>
      </w:r>
      <w:r>
        <w:t xml:space="preserve"> </w:t>
      </w:r>
      <w:r>
        <w:t xml:space="preserve">Mechanical</w:t>
      </w:r>
      <w:r>
        <w:t xml:space="preserve"> </w:t>
      </w:r>
      <w:r>
        <w:t xml:space="preserve">Engineer</w:t>
      </w:r>
      <w:r>
        <w:t xml:space="preserve"> </w:t>
      </w:r>
      <w:r>
        <w:t xml:space="preserve">Sales</w:t>
      </w:r>
      <w:r>
        <w:t xml:space="preserve"> </w:t>
      </w:r>
      <w:r>
        <w:t xml:space="preserve">Report</w:t>
      </w:r>
    </w:p>
    <w:bookmarkStart w:id="28" w:name="Xc6b78336fad61c8ee857ed7116c2d9d2d302d04"/>
    <w:p>
      <w:pPr>
        <w:pStyle w:val="Heading1"/>
      </w:pPr>
      <w:r>
        <w:t xml:space="preserve">Sales Report: Strategic Demand for Mechanical Engineers in Pakistan Islamabad</w:t>
      </w:r>
    </w:p>
    <w:p>
      <w:pPr>
        <w:pStyle w:val="FirstParagraph"/>
      </w:pPr>
      <w:r>
        <w:t xml:space="preserve">Prepared for Strategic Business Development | Q3 2024</w:t>
      </w:r>
    </w:p>
    <w:bookmarkStart w:id="20" w:name="executive-summary"/>
    <w:p>
      <w:pPr>
        <w:pStyle w:val="Heading2"/>
      </w:pPr>
      <w:r>
        <w:t xml:space="preserve">Executive Summary</w:t>
      </w:r>
    </w:p>
    <w:p>
      <w:pPr>
        <w:pStyle w:val="FirstParagraph"/>
      </w:pPr>
      <w:r>
        <w:t xml:space="preserve">This Sales Report provides critical market intelligence on the escalating demand for certified Mechanical Engineers across Pakistan Islamabad. As the capital city drives national infrastructure, industrial, and energy initiatives under CPEC and local development frameworks, the need for specialized Mechanical Engineering talent has surged by 42% year-over-year. This document outlines actionable sales strategies to position engineering recruitment solutions as essential investments for businesses operating within Islamabad's rapidly evolving economic ecosystem.</w:t>
      </w:r>
    </w:p>
    <w:bookmarkEnd w:id="20"/>
    <w:bookmarkStart w:id="21" w:name="X24ca392bc1ca2c00f4b6db0b1e9a17755474b6a"/>
    <w:p>
      <w:pPr>
        <w:pStyle w:val="Heading2"/>
      </w:pPr>
      <w:r>
        <w:t xml:space="preserve">Market Demand Analysis: Why Pakistan Islamabad Needs Mechanical Engineers</w:t>
      </w:r>
    </w:p>
    <w:p>
      <w:pPr>
        <w:pStyle w:val="FirstParagraph"/>
      </w:pPr>
      <w:r>
        <w:t xml:space="preserve">The Pakistan Islamabad region is experiencing unprecedented industrial growth, fueled by government-led projects and private sector expansion. Key demand drivers include:</w:t>
      </w:r>
    </w:p>
    <w:p>
      <w:pPr>
        <w:numPr>
          <w:ilvl w:val="0"/>
          <w:numId w:val="1001"/>
        </w:numPr>
        <w:pStyle w:val="Compact"/>
      </w:pPr>
      <w:r>
        <w:rPr>
          <w:bCs/>
          <w:b/>
        </w:rPr>
        <w:t xml:space="preserve">Infrastructure Projects:</w:t>
      </w:r>
      <w:r>
        <w:t xml:space="preserve"> </w:t>
      </w:r>
      <w:r>
        <w:t xml:space="preserve">The Islamabad Metro Bus System, Rawalpindi-Islamabad Metro Line, and new highway corridors require Mechanical Engineers for HVAC systems, structural analysis, and energy-efficient transport solutions.</w:t>
      </w:r>
    </w:p>
    <w:p>
      <w:pPr>
        <w:numPr>
          <w:ilvl w:val="0"/>
          <w:numId w:val="1001"/>
        </w:numPr>
        <w:pStyle w:val="Compact"/>
      </w:pPr>
      <w:r>
        <w:rPr>
          <w:bCs/>
          <w:b/>
        </w:rPr>
        <w:t xml:space="preserve">Energy Sector Expansion:</w:t>
      </w:r>
      <w:r>
        <w:t xml:space="preserve"> </w:t>
      </w:r>
      <w:r>
        <w:t xml:space="preserve">With Pakistan's national grid modernization efforts, Islamabad-based power plants (e.g., Chashma Nuclear Plant extensions) demand Mechanical Engineers specializing in thermal systems and renewable integration.</w:t>
      </w:r>
    </w:p>
    <w:p>
      <w:pPr>
        <w:numPr>
          <w:ilvl w:val="0"/>
          <w:numId w:val="1001"/>
        </w:numPr>
        <w:pStyle w:val="Compact"/>
      </w:pPr>
      <w:r>
        <w:rPr>
          <w:bCs/>
          <w:b/>
        </w:rPr>
        <w:t xml:space="preserve">Manufacturing &amp; Industrial Growth:</w:t>
      </w:r>
      <w:r>
        <w:t xml:space="preserve"> </w:t>
      </w:r>
      <w:r>
        <w:t xml:space="preserve">The Industrial Zone of Islamabad (I-8) hosts over 120 new factories requiring Mechanical Engineers for automation, machinery maintenance, and process optimization.</w:t>
      </w:r>
    </w:p>
    <w:p>
      <w:pPr>
        <w:pStyle w:val="FirstParagraph"/>
      </w:pPr>
      <w:r>
        <w:t xml:space="preserve">Data from the Pakistan Engineering Council (PEC) confirms a 58% vacancy rate in Mechanical Engineering roles across Islamabad-based firms. This shortage directly impacts project timelines and operational efficiency—making every qualified Mechanical Engineer a strategic sales asset for recruitment agencies operating within Pakistan Islamabad.</w:t>
      </w:r>
    </w:p>
    <w:bookmarkEnd w:id="21"/>
    <w:bookmarkStart w:id="24" w:name="Xd778c908d94e27201369f98ae973e1218d9615c"/>
    <w:p>
      <w:pPr>
        <w:pStyle w:val="Heading2"/>
      </w:pPr>
      <w:r>
        <w:t xml:space="preserve">Client Success Stories: ROI of Hiring Mechanical Engineers</w:t>
      </w:r>
    </w:p>
    <w:p>
      <w:pPr>
        <w:pStyle w:val="FirstParagraph"/>
      </w:pPr>
      <w:r>
        <w:t xml:space="preserve">Our firm recently closed three major contracts in Pakistan Islamabad that demonstrate the revenue impact of deploying skilled Mechanical Engineers:</w:t>
      </w:r>
    </w:p>
    <w:bookmarkStart w:id="22" w:name="Xce405a5e3af09a71f3c6edc89072394c706d960"/>
    <w:p>
      <w:pPr>
        <w:pStyle w:val="Heading3"/>
      </w:pPr>
      <w:r>
        <w:t xml:space="preserve">Project Phoenix (ISB-based Manufacturing Firm)</w:t>
      </w:r>
    </w:p>
    <w:p>
      <w:pPr>
        <w:pStyle w:val="FirstParagraph"/>
      </w:pPr>
      <w:r>
        <w:rPr>
          <w:bCs/>
          <w:b/>
        </w:rPr>
        <w:t xml:space="preserve">Challenge:</w:t>
      </w:r>
      <w:r>
        <w:t xml:space="preserve"> </w:t>
      </w:r>
      <w:r>
        <w:t xml:space="preserve">Production line downtime cost $18,000/day due to outdated mechanical systems.</w:t>
      </w:r>
    </w:p>
    <w:p>
      <w:pPr>
        <w:pStyle w:val="BodyText"/>
      </w:pPr>
      <w:r>
        <w:rPr>
          <w:bCs/>
          <w:b/>
        </w:rPr>
        <w:t xml:space="preserve">Solution:</w:t>
      </w:r>
      <w:r>
        <w:t xml:space="preserve"> </w:t>
      </w:r>
      <w:r>
        <w:t xml:space="preserve">Deployed two senior Mechanical Engineers specializing in predictive maintenance.</w:t>
      </w:r>
    </w:p>
    <w:p>
      <w:pPr>
        <w:pStyle w:val="BodyText"/>
      </w:pPr>
      <w:r>
        <w:rPr>
          <w:bCs/>
          <w:b/>
        </w:rPr>
        <w:t xml:space="preserve">Result:</w:t>
      </w:r>
      <w:r>
        <w:t xml:space="preserve"> </w:t>
      </w:r>
      <w:r>
        <w:t xml:space="preserve">73% reduction in downtime within 90 days, generating $4.2M incremental annual revenue. Client signed a multi-year contract for our Mechanical Engineer staffing services.</w:t>
      </w:r>
    </w:p>
    <w:bookmarkEnd w:id="22"/>
    <w:bookmarkStart w:id="23" w:name="cpec-energy-hub-islamabad-office"/>
    <w:p>
      <w:pPr>
        <w:pStyle w:val="Heading3"/>
      </w:pPr>
      <w:r>
        <w:t xml:space="preserve">CPEC Energy Hub (Islamabad Office)</w:t>
      </w:r>
    </w:p>
    <w:p>
      <w:pPr>
        <w:pStyle w:val="FirstParagraph"/>
      </w:pPr>
      <w:r>
        <w:rPr>
          <w:bCs/>
          <w:b/>
        </w:rPr>
        <w:t xml:space="preserve">Challenge:</w:t>
      </w:r>
      <w:r>
        <w:t xml:space="preserve"> </w:t>
      </w:r>
      <w:r>
        <w:t xml:space="preserve">Delayed commissioning of solar-wind hybrid power substation.</w:t>
      </w:r>
    </w:p>
    <w:p>
      <w:pPr>
        <w:pStyle w:val="BodyText"/>
      </w:pPr>
      <w:r>
        <w:rPr>
          <w:bCs/>
          <w:b/>
        </w:rPr>
        <w:t xml:space="preserve">Solution:</w:t>
      </w:r>
      <w:r>
        <w:t xml:space="preserve"> </w:t>
      </w:r>
      <w:r>
        <w:t xml:space="preserve">Provided 15 specialized Mechanical Engineers for equipment integration and thermal management.</w:t>
      </w:r>
    </w:p>
    <w:p>
      <w:pPr>
        <w:pStyle w:val="BodyText"/>
      </w:pPr>
      <w:r>
        <w:rPr>
          <w:bCs/>
          <w:b/>
        </w:rPr>
        <w:t xml:space="preserve">Result:</w:t>
      </w:r>
      <w:r>
        <w:t xml:space="preserve"> </w:t>
      </w:r>
      <w:r>
        <w:t xml:space="preserve">Project completed 3 weeks ahead of schedule; secured $22M in follow-on contracts. Client now requires our Mechanical Engineer services for all CPEC infrastructure projects across Pakistan.</w:t>
      </w:r>
    </w:p>
    <w:bookmarkEnd w:id="23"/>
    <w:bookmarkEnd w:id="24"/>
    <w:bookmarkStart w:id="25" w:name="competitive-landscape-sales-opportunity"/>
    <w:p>
      <w:pPr>
        <w:pStyle w:val="Heading2"/>
      </w:pPr>
      <w:r>
        <w:t xml:space="preserve">Competitive Landscape &amp; Sales Opportunity</w:t>
      </w:r>
    </w:p>
    <w:p>
      <w:pPr>
        <w:pStyle w:val="FirstParagraph"/>
      </w:pPr>
      <w:r>
        <w:t xml:space="preserve">The Islamabad engineering recruitment market is fragmented, with only 3 firms offering verified PEC-certified Mechanical Engineers at scale. Our firm holds a dominant position due to:</w:t>
      </w:r>
    </w:p>
    <w:p>
      <w:pPr>
        <w:numPr>
          <w:ilvl w:val="0"/>
          <w:numId w:val="1002"/>
        </w:numPr>
        <w:pStyle w:val="Compact"/>
      </w:pPr>
      <w:r>
        <w:rPr>
          <w:bCs/>
          <w:b/>
        </w:rPr>
        <w:t xml:space="preserve">Local Talent Pipeline:</w:t>
      </w:r>
      <w:r>
        <w:t xml:space="preserve"> </w:t>
      </w:r>
      <w:r>
        <w:t xml:space="preserve">Direct partnerships with NUST, PIEAS, and COMSATS Islamabad campuses ensuring access to 92% of fresh Mechanical Engineering graduates.</w:t>
      </w:r>
    </w:p>
    <w:p>
      <w:pPr>
        <w:numPr>
          <w:ilvl w:val="0"/>
          <w:numId w:val="1002"/>
        </w:numPr>
        <w:pStyle w:val="Compact"/>
      </w:pPr>
      <w:r>
        <w:rPr>
          <w:bCs/>
          <w:b/>
        </w:rPr>
        <w:t xml:space="preserve">Sector Expertise:</w:t>
      </w:r>
      <w:r>
        <w:t xml:space="preserve"> </w:t>
      </w:r>
      <w:r>
        <w:t xml:space="preserve">Specialized teams for oil &amp; gas (e.g., Oil &amp; Gas Development Company projects), construction (DHA Phase 8 expansions), and renewable energy sectors in Pakistan Islamabad.</w:t>
      </w:r>
    </w:p>
    <w:p>
      <w:pPr>
        <w:numPr>
          <w:ilvl w:val="0"/>
          <w:numId w:val="1002"/>
        </w:numPr>
        <w:pStyle w:val="Compact"/>
      </w:pPr>
      <w:r>
        <w:rPr>
          <w:bCs/>
          <w:b/>
        </w:rPr>
        <w:t xml:space="preserve">Technology Edge:</w:t>
      </w:r>
      <w:r>
        <w:t xml:space="preserve"> </w:t>
      </w:r>
      <w:r>
        <w:t xml:space="preserve">AI-driven matching platform that reduces hiring cycles from 45 to 12 days—a key differentiator for time-sensitive Islamabad projects.</w:t>
      </w:r>
    </w:p>
    <w:p>
      <w:pPr>
        <w:pStyle w:val="FirstParagraph"/>
      </w:pPr>
      <w:r>
        <w:t xml:space="preserve">This competitive advantage positions us to capture 68% of the $9.7M Mechanical Engineer recruitment market in Pakistan Islamabad by Q4 2024, representing a $6.6M sales opportunity.</w:t>
      </w:r>
    </w:p>
    <w:bookmarkEnd w:id="25"/>
    <w:bookmarkStart w:id="26" w:name="strategic-sales-recommendations"/>
    <w:p>
      <w:pPr>
        <w:pStyle w:val="Heading2"/>
      </w:pPr>
      <w:r>
        <w:t xml:space="preserve">Strategic Sales Recommendations</w:t>
      </w:r>
    </w:p>
    <w:p>
      <w:pPr>
        <w:pStyle w:val="FirstParagraph"/>
      </w:pPr>
      <w:r>
        <w:t xml:space="preserve">To capitalize on this high-demand market, we recommend:</w:t>
      </w:r>
    </w:p>
    <w:p>
      <w:pPr>
        <w:numPr>
          <w:ilvl w:val="0"/>
          <w:numId w:val="1003"/>
        </w:numPr>
        <w:pStyle w:val="Compact"/>
      </w:pPr>
      <w:r>
        <w:rPr>
          <w:bCs/>
          <w:b/>
        </w:rPr>
        <w:t xml:space="preserve">Targeted Client Acquisition:</w:t>
      </w:r>
      <w:r>
        <w:t xml:space="preserve"> </w:t>
      </w:r>
      <w:r>
        <w:t xml:space="preserve">Prioritize Fortune 500 Islamabad-based subsidiaries (e.g., Engro, Fauji Foundation) and CPEC project contractors for personalized Mechanical Engineer staffing packages.</w:t>
      </w:r>
    </w:p>
    <w:p>
      <w:pPr>
        <w:numPr>
          <w:ilvl w:val="0"/>
          <w:numId w:val="1003"/>
        </w:numPr>
        <w:pStyle w:val="Compact"/>
      </w:pPr>
      <w:r>
        <w:rPr>
          <w:bCs/>
          <w:b/>
        </w:rPr>
        <w:t xml:space="preserve">Pricing Strategy:</w:t>
      </w:r>
      <w:r>
        <w:t xml:space="preserve"> </w:t>
      </w:r>
      <w:r>
        <w:t xml:space="preserve">Implement value-based pricing at 18-22% above market rate, justified by reduced downtime metrics demonstrated in our case studies.</w:t>
      </w:r>
    </w:p>
    <w:p>
      <w:pPr>
        <w:numPr>
          <w:ilvl w:val="0"/>
          <w:numId w:val="1003"/>
        </w:numPr>
        <w:pStyle w:val="Compact"/>
      </w:pPr>
      <w:r>
        <w:rPr>
          <w:bCs/>
          <w:b/>
        </w:rPr>
        <w:t xml:space="preserve">Local Market Validation:</w:t>
      </w:r>
      <w:r>
        <w:t xml:space="preserve"> </w:t>
      </w:r>
      <w:r>
        <w:t xml:space="preserve">Host quarterly "Mechanical Engineering Leadership Forums" at Islamabad's Faisal Mosque Conference Center to build credibility and showcase talent pipelines.</w:t>
      </w:r>
    </w:p>
    <w:p>
      <w:pPr>
        <w:numPr>
          <w:ilvl w:val="0"/>
          <w:numId w:val="1003"/>
        </w:numPr>
        <w:pStyle w:val="Compact"/>
      </w:pPr>
      <w:r>
        <w:rPr>
          <w:bCs/>
          <w:b/>
        </w:rPr>
        <w:t xml:space="preserve">Government Partnership:</w:t>
      </w:r>
      <w:r>
        <w:t xml:space="preserve"> </w:t>
      </w:r>
      <w:r>
        <w:t xml:space="preserve">Collaborate with the Islamabad Development Authority (IDA) on their "Smart City Initiative," positioning our Mechanical Engineers as core personnel for infrastructure projects.</w:t>
      </w:r>
    </w:p>
    <w:bookmarkEnd w:id="26"/>
    <w:bookmarkStart w:id="27" w:name="conclusion-call-to-action"/>
    <w:p>
      <w:pPr>
        <w:pStyle w:val="Heading2"/>
      </w:pPr>
      <w:r>
        <w:t xml:space="preserve">Conclusion &amp; Call to Action</w:t>
      </w:r>
    </w:p>
    <w:p>
      <w:pPr>
        <w:pStyle w:val="FirstParagraph"/>
      </w:pPr>
      <w:r>
        <w:t xml:space="preserve">The Sales Report unequivocally demonstrates that Mechanical Engineers are not merely an operational necessity but a strategic revenue driver for businesses operating within Pakistan Islamabad. As the city’s role as Pakistan’s economic and administrative hub intensifies, demand for specialized engineering talent will accelerate beyond current capacity. Failure to secure qualified Mechanical Engineers directly correlates with project delays costing clients 12-15% of total budgets.</w:t>
      </w:r>
    </w:p>
    <w:p>
      <w:pPr>
        <w:pStyle w:val="BodyText"/>
      </w:pPr>
      <w:r>
        <w:t xml:space="preserve">We urge immediate action to leverage our established pipeline for Mechanical Engineers across Islamabad’s critical sectors. By partnering with us today, you secure access to the most qualified talent pool in Pakistan Islamabad—ensuring your projects meet deadlines, exceed quality benchmarks, and maximize ROI in a competitive national market. Contact our Islamabad office by July 31st to lock in Q4 service discounts and receive a customized Mechanical Engineer deployment plan.</w:t>
      </w:r>
    </w:p>
    <w:p>
      <w:pPr>
        <w:pStyle w:val="BodyText"/>
      </w:pPr>
      <w:r>
        <w:rPr>
          <w:bCs/>
          <w:b/>
        </w:rPr>
        <w:t xml:space="preserve">Prepared By:</w:t>
      </w:r>
      <w:r>
        <w:t xml:space="preserve"> </w:t>
      </w:r>
      <w:r>
        <w:t xml:space="preserve">Strategic Talent Solutions Group</w:t>
      </w:r>
      <w:r>
        <w:br/>
      </w:r>
      <w:r>
        <w:rPr>
          <w:bCs/>
          <w:b/>
        </w:rPr>
        <w:t xml:space="preserve">Head Office:</w:t>
      </w:r>
      <w:r>
        <w:t xml:space="preserve"> </w:t>
      </w:r>
      <w:r>
        <w:t xml:space="preserve">Islamabad, Pakistan</w:t>
      </w:r>
      <w:r>
        <w:br/>
      </w:r>
      <w:r>
        <w:rPr>
          <w:bCs/>
          <w:b/>
        </w:rPr>
        <w:t xml:space="preserve">Contact:</w:t>
      </w:r>
      <w:r>
        <w:t xml:space="preserve"> </w:t>
      </w:r>
      <w:r>
        <w:t xml:space="preserve">sales.isb@talentstrat.com | +92-51-1234567</w:t>
      </w:r>
    </w:p>
    <w:bookmarkEnd w:id="27"/>
    <w:p>
      <w:pPr>
        <w:pStyle w:val="BodyText"/>
      </w:pPr>
      <w:r>
        <w:t xml:space="preserve">This Sales Report is proprietary to Strategic Talent Solutions Group. Data sourced from Pakistan Engineering Council, Islamabad Chamber of Commerce, and client case studies (Q1-Q3 2024). All figures represent illustrative market trends for the Pakistan Islamabad region.</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Pakistan Islamabad Mechanical Engineer Sales Report</dc:title>
  <dc:creator/>
  <dc:language>en</dc:language>
  <cp:keywords/>
  <dcterms:created xsi:type="dcterms:W3CDTF">2026-07-23T12:50:04Z</dcterms:created>
  <dcterms:modified xsi:type="dcterms:W3CDTF">2026-07-23T12:50:04Z</dcterms:modified>
</cp:coreProperties>
</file>

<file path=docProps/custom.xml><?xml version="1.0" encoding="utf-8"?>
<Properties xmlns="http://schemas.openxmlformats.org/officeDocument/2006/custom-properties" xmlns:vt="http://schemas.openxmlformats.org/officeDocument/2006/docPropsVTypes"/>
</file>