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6" w:name="X83910d55c6989bdacfc0b7c290d084a4dd7e1ca"/>
    <w:p>
      <w:pPr>
        <w:pStyle w:val="Heading1"/>
      </w:pPr>
      <w:r>
        <w:t xml:space="preserve">Sales Report: Mechanical Engineer Demand and Market Performance in South Africa Johannesburg</w:t>
      </w:r>
    </w:p>
    <w:p>
      <w:pPr>
        <w:pStyle w:val="FirstParagraph"/>
      </w:pPr>
      <w:r>
        <w:rPr>
          <w:bCs/>
          <w:b/>
        </w:rPr>
        <w:t xml:space="preserve">Prepared For:</w:t>
      </w:r>
      <w:r>
        <w:t xml:space="preserve"> </w:t>
      </w:r>
      <w:r>
        <w:t xml:space="preserve">Executive Leadership &amp; Strategic Planning Division</w:t>
      </w:r>
      <w:r>
        <w:br/>
      </w:r>
      <w:r>
        <w:rPr>
          <w:bCs/>
          <w:b/>
        </w:rPr>
        <w:t xml:space="preserve">Date:</w:t>
      </w:r>
      <w:r>
        <w:t xml:space="preserve"> </w:t>
      </w:r>
      <w:r>
        <w:t xml:space="preserve">October 26, 2023</w:t>
      </w:r>
      <w:r>
        <w:br/>
      </w:r>
      <w:r>
        <w:rPr>
          <w:bCs/>
          <w:b/>
        </w:rPr>
        <w:t xml:space="preserve">Region Covered:</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This Sales Report provides a comprehensive analysis of the demand landscape for qualified Mechanical Engineers within the Johannesburg metropolitan region of South Africa. As the economic epicenter of our nation, Johannesburg drives significant industrial activity where Mechanical Engineering expertise is pivotal to operational success and growth. The data reveals robust demand exceeding supply, with a 23% year-over-year increase in recruitment requests for Mechanical Engineer roles across key sectors including mining infrastructure, renewable energy projects, manufacturing automation, and municipal engineering services. This report details current market dynamics, sector-specific requirements, competitive talent acquisition challenges, and strategic recommendations to optimize our sales pipeline targeting this critical profession in South Africa Johannesburg.</w:t>
      </w:r>
    </w:p>
    <w:bookmarkEnd w:id="20"/>
    <w:bookmarkStart w:id="21" w:name="Xa4c45607202934f75d8218d57ee7ee15baf37b8"/>
    <w:p>
      <w:pPr>
        <w:pStyle w:val="Heading2"/>
      </w:pPr>
      <w:r>
        <w:t xml:space="preserve">II. Market Demand Analysis: Mechanical Engineer Focus</w:t>
      </w:r>
    </w:p>
    <w:p>
      <w:pPr>
        <w:pStyle w:val="FirstParagraph"/>
      </w:pPr>
      <w:r>
        <w:t xml:space="preserve">The Johannesburg region continues to dominate South Africa's industrial engineering demand. Our data from Q3 2023 indicates a total of 417 active job requisitions for Mechanical Engineers across the metro, representing a substantial surge from 338 in Q3 2022. This growth is directly attributable to major capital projects and operational expansions:</w:t>
      </w:r>
    </w:p>
    <w:p>
      <w:pPr>
        <w:numPr>
          <w:ilvl w:val="0"/>
          <w:numId w:val="1001"/>
        </w:numPr>
        <w:pStyle w:val="Compact"/>
      </w:pPr>
      <w:r>
        <w:rPr>
          <w:bCs/>
          <w:b/>
        </w:rPr>
        <w:t xml:space="preserve">Mining &amp; Mineral Processing:</w:t>
      </w:r>
      <w:r>
        <w:t xml:space="preserve"> </w:t>
      </w:r>
      <w:r>
        <w:t xml:space="preserve">Johannesburg serves as the administrative hub for South Africa's mining sector. Demand for Mechanical Engineers specializing in heavy equipment maintenance, process optimization, and plant safety compliance has grown by 31%. Major clients like AngloGold Ashanti and Sibanye-Stillwater report urgent needs for engineers to modernize aging infrastructure at mines across Gauteng.</w:t>
      </w:r>
    </w:p>
    <w:p>
      <w:pPr>
        <w:numPr>
          <w:ilvl w:val="0"/>
          <w:numId w:val="1001"/>
        </w:numPr>
        <w:pStyle w:val="Compact"/>
      </w:pPr>
      <w:r>
        <w:rPr>
          <w:bCs/>
          <w:b/>
        </w:rPr>
        <w:t xml:space="preserve">Renewable Energy &amp; Infrastructure:</w:t>
      </w:r>
      <w:r>
        <w:t xml:space="preserve"> </w:t>
      </w:r>
      <w:r>
        <w:t xml:space="preserve">The Gauteng government's commitment to clean energy drives demand. Mechanical Engineers are critical for solar farm installations (e.g., the 200MW Mmamabula Solar Park near Johannesburg) and upgrading municipal water treatment plants. This sector saw a 45% increase in Engineering roles compared to last year.</w:t>
      </w:r>
    </w:p>
    <w:p>
      <w:pPr>
        <w:numPr>
          <w:ilvl w:val="0"/>
          <w:numId w:val="1001"/>
        </w:numPr>
        <w:pStyle w:val="Compact"/>
      </w:pPr>
      <w:r>
        <w:rPr>
          <w:bCs/>
          <w:b/>
        </w:rPr>
        <w:t xml:space="preserve">Manufacturing &amp; Automation:</w:t>
      </w:r>
      <w:r>
        <w:t xml:space="preserve"> </w:t>
      </w:r>
      <w:r>
        <w:t xml:space="preserve">Manufacturing hubs in Ekurhuleni (adjacent to Johannesburg) require Mechanical Engineers for Industry 4.0 integration, robotics deployment, and quality control systems. Demand grew by 18%, particularly for engineers with PLC programming and CAD proficiency.</w:t>
      </w:r>
    </w:p>
    <w:bookmarkEnd w:id="21"/>
    <w:bookmarkStart w:id="22" w:name="iii.-sales-performance-metrics"/>
    <w:p>
      <w:pPr>
        <w:pStyle w:val="Heading2"/>
      </w:pPr>
      <w:r>
        <w:t xml:space="preserve">III. Sales Performance Metrics</w:t>
      </w:r>
    </w:p>
    <w:p>
      <w:pPr>
        <w:pStyle w:val="FirstParagraph"/>
      </w:pPr>
      <w:r>
        <w:t xml:space="preserve">The sales pipeline focused on recruiting Mechanical Engineers in South Africa Johannesburg demonstrates strong conversion rates but faces capacity constraints:</w:t>
      </w:r>
    </w:p>
    <w:p>
      <w:pPr>
        <w:pStyle w:val="BodyText"/>
      </w:pPr>
      <w:r>
        <w:t xml:space="preserve">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Active Mechanical Engineer Requisitions (Johannesburg)</w:t>
      </w:r>
    </w:p>
    <w:p>
      <w:pPr>
        <w:pStyle w:val="BodyText"/>
      </w:pPr>
      <w:r>
        <w:t xml:space="preserve">338</w:t>
      </w:r>
    </w:p>
    <w:p>
      <w:pPr>
        <w:pStyle w:val="BodyText"/>
      </w:pPr>
      <w:r>
        <w:t xml:space="preserve">417</w:t>
      </w:r>
    </w:p>
    <w:p>
      <w:pPr>
        <w:pStyle w:val="BodyText"/>
      </w:pPr>
      <w:r>
        <w:t xml:space="preserve">+23.4%</w:t>
      </w:r>
    </w:p>
    <w:p>
      <w:pPr>
        <w:pStyle w:val="BodyText"/>
      </w:pPr>
      <w:r>
        <w:t xml:space="preserve">Average Time-to-Fill for Senior Roles</w:t>
      </w:r>
    </w:p>
    <w:p>
      <w:pPr>
        <w:pStyle w:val="BodyText"/>
      </w:pPr>
      <w:r>
        <w:t xml:space="preserve">52 days</w:t>
      </w:r>
    </w:p>
    <w:p>
      <w:pPr>
        <w:pStyle w:val="BodyText"/>
      </w:pPr>
      <w:r>
        <w:t xml:space="preserve">68 days</w:t>
      </w:r>
    </w:p>
    <w:p>
      <w:pPr>
        <w:pStyle w:val="BodyText"/>
      </w:pPr>
      <w:r>
        <w:t xml:space="preserve">+30.8%</w:t>
      </w:r>
    </w:p>
    <w:p>
      <w:pPr>
        <w:pStyle w:val="BodyText"/>
      </w:pPr>
      <w:r>
        <w:br/>
      </w:r>
    </w:p>
    <w:p>
      <w:pPr>
        <w:pStyle w:val="BodyText"/>
      </w:pPr>
      <w:r>
        <w:t xml:space="preserve">Notably, the average time-to-fill for senior Mechanical Engineer positions has increased significantly. This indicates a critical talent shortage in the South Africa Johannesburg market, directly impacting client retention and new sales opportunities. Our sales team reports that 67% of prospective clients prioritize firms with proven capability to source qualified Mechanical Engineers within 45 days.</w:t>
      </w:r>
    </w:p>
    <w:bookmarkEnd w:id="22"/>
    <w:bookmarkStart w:id="23" w:name="Xa6b61f72e2801e58341c4be67b70a4f10f25cea"/>
    <w:p>
      <w:pPr>
        <w:pStyle w:val="Heading2"/>
      </w:pPr>
      <w:r>
        <w:t xml:space="preserve">IV. Key Challenges in the Johannesburg Market</w:t>
      </w:r>
    </w:p>
    <w:p>
      <w:pPr>
        <w:pStyle w:val="FirstParagraph"/>
      </w:pPr>
      <w:r>
        <w:t xml:space="preserve">Securing top-tier Mechanical Engineers in South Africa Johannesburg presents unique obstacles:</w:t>
      </w:r>
    </w:p>
    <w:p>
      <w:pPr>
        <w:numPr>
          <w:ilvl w:val="0"/>
          <w:numId w:val="1002"/>
        </w:numPr>
        <w:pStyle w:val="Compact"/>
      </w:pPr>
      <w:r>
        <w:rPr>
          <w:bCs/>
          <w:b/>
        </w:rPr>
        <w:t xml:space="preserve">Talent Scarcity:</w:t>
      </w:r>
      <w:r>
        <w:t xml:space="preserve"> </w:t>
      </w:r>
      <w:r>
        <w:t xml:space="preserve">Local universities produce insufficient graduates with specialized skills (e.g., thermal systems, renewable energy integration). The University of the Witwatersrand's engineering department reports a 35% deficit in Mechanical Engineering graduates meeting industry-ready standards.</w:t>
      </w:r>
    </w:p>
    <w:p>
      <w:pPr>
        <w:numPr>
          <w:ilvl w:val="0"/>
          <w:numId w:val="1002"/>
        </w:numPr>
        <w:pStyle w:val="Compact"/>
      </w:pPr>
      <w:r>
        <w:rPr>
          <w:bCs/>
          <w:b/>
        </w:rPr>
        <w:t xml:space="preserve">Competition for Top Talent:</w:t>
      </w:r>
      <w:r>
        <w:t xml:space="preserve"> </w:t>
      </w:r>
      <w:r>
        <w:t xml:space="preserve">Mining giants and large engineering consultancies (e.g., AECOM, Tetra Tech) aggressively poach candidates, driving up salary expectations by 14% YoY in Johannesburg.</w:t>
      </w:r>
    </w:p>
    <w:p>
      <w:pPr>
        <w:numPr>
          <w:ilvl w:val="0"/>
          <w:numId w:val="1002"/>
        </w:numPr>
        <w:pStyle w:val="Compact"/>
      </w:pPr>
      <w:r>
        <w:rPr>
          <w:bCs/>
          <w:b/>
        </w:rPr>
        <w:t xml:space="preserve">Logistics &amp; Location:</w:t>
      </w:r>
      <w:r>
        <w:t xml:space="preserve"> </w:t>
      </w:r>
      <w:r>
        <w:t xml:space="preserve">The sprawling nature of Johannesburg metropolitan area complicates on-site assessments. Engineers often require relocation support from areas like Soweto or Springs to central business district (CBD) projects, adding logistical friction to the sales process.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high demand for Mechanical Engineers in South Africa Johannesburg and strengthen our position in this critical market, we recommend:</w:t>
      </w:r>
    </w:p>
    <w:p>
      <w:pPr>
        <w:numPr>
          <w:ilvl w:val="0"/>
          <w:numId w:val="1003"/>
        </w:numPr>
        <w:pStyle w:val="Compact"/>
      </w:pPr>
      <w:r>
        <w:rPr>
          <w:bCs/>
          <w:b/>
        </w:rPr>
        <w:t xml:space="preserve">Develop a Targeted Talent Pipeline Initiative:</w:t>
      </w:r>
      <w:r>
        <w:t xml:space="preserve"> </w:t>
      </w:r>
      <w:r>
        <w:t xml:space="preserve">Partner with institutions like Tshwane University of Technology and the Council for Scientific and Industrial Research (CSIR) to create structured graduate development programs specifically for Johannesburg-based Mechanical Engineering talent. This addresses the long-term skills gap identified in our Sales Report.</w:t>
      </w:r>
    </w:p>
    <w:p>
      <w:pPr>
        <w:numPr>
          <w:ilvl w:val="0"/>
          <w:numId w:val="1003"/>
        </w:numPr>
        <w:pStyle w:val="Compact"/>
      </w:pPr>
      <w:r>
        <w:rPr>
          <w:bCs/>
          <w:b/>
        </w:rPr>
        <w:t xml:space="preserve">Implement Competitive Compensation Benchmarking:</w:t>
      </w:r>
      <w:r>
        <w:t xml:space="preserve"> </w:t>
      </w:r>
      <w:r>
        <w:t xml:space="preserve">Revise salary structures to align with 90th percentile market data for Johannesburg, particularly for niche skills (e.g., pressure vessel design, hydraulics). Our current offer ceiling lags by 8-12%, directly hindering sales conversion.</w:t>
      </w:r>
    </w:p>
    <w:p>
      <w:pPr>
        <w:numPr>
          <w:ilvl w:val="0"/>
          <w:numId w:val="1003"/>
        </w:numPr>
        <w:pStyle w:val="Compact"/>
      </w:pPr>
      <w:r>
        <w:rPr>
          <w:bCs/>
          <w:b/>
        </w:rPr>
        <w:t xml:space="preserve">Leverage Localized Marketing:</w:t>
      </w:r>
      <w:r>
        <w:t xml:space="preserve"> </w:t>
      </w:r>
      <w:r>
        <w:t xml:space="preserve">Create region-specific marketing campaigns highlighting successful placements within the Johannesburg industrial landscape. Showcase case studies like our recent placement of a Mechanical Engineer at Eskom's Medupi Power Station support facility, demonstrating proven delivery in the South Africa Johannesburg ecosystem.</w:t>
      </w:r>
    </w:p>
    <w:p>
      <w:pPr>
        <w:numPr>
          <w:ilvl w:val="0"/>
          <w:numId w:val="1003"/>
        </w:numPr>
        <w:pStyle w:val="Compact"/>
      </w:pPr>
      <w:r>
        <w:rPr>
          <w:bCs/>
          <w:b/>
        </w:rPr>
        <w:t xml:space="preserve">Enhance Client Onboarding Process:</w:t>
      </w:r>
      <w:r>
        <w:t xml:space="preserve"> </w:t>
      </w:r>
      <w:r>
        <w:t xml:space="preserve">Develop streamlined protocols for client interviews and site assessments within Johannesburg's transportation network (e.g., scheduled transport to Soweto or Randburg project sites) to reduce candidate drop-off rates.</w:t>
      </w:r>
    </w:p>
    <w:bookmarkEnd w:id="24"/>
    <w:bookmarkStart w:id="25" w:name="X549167a70cd04d461bc1911d9736a376722241c"/>
    <w:p>
      <w:pPr>
        <w:pStyle w:val="Heading2"/>
      </w:pPr>
      <w:r>
        <w:t xml:space="preserve">VI. Conclusion: The Imperative of Mechanical Engineer Expertise in Johannesburg</w:t>
      </w:r>
    </w:p>
    <w:p>
      <w:pPr>
        <w:pStyle w:val="FirstParagraph"/>
      </w:pPr>
      <w:r>
        <w:t xml:space="preserve">The Sales Report underscores an undeniable truth: the demand for skilled Mechanical Engineers is not merely a trend but the engine driving economic activity across South Africa Johannesburg. From mining operations sustaining 10% of national GDP to the rollout of green infrastructure projects vital for sustainable growth, these professionals are indispensable. Our sales strategy must evolve beyond transactional placements to become strategic partners in solving Johannesburg's engineering talent crisis. By prioritizing this critical profession within the South Africa Johannesburg context through proactive recruitment, competitive value propositions, and deep local market intelligence, we position our firm as the undisputed leader in meeting the mechanical engineering needs of Gauteng's industrial heartbeat. Failure to act decisively will result in lost contracts and diminished market share as competitors aggressively target this high-value segment.</w:t>
      </w:r>
    </w:p>
    <w:p>
      <w:pPr>
        <w:pStyle w:val="BodyText"/>
      </w:pPr>
      <w:r>
        <w:rPr>
          <w:bCs/>
          <w:b/>
        </w:rPr>
        <w:t xml:space="preserve">Prepared By:</w:t>
      </w:r>
      <w:r>
        <w:t xml:space="preserve"> </w:t>
      </w:r>
      <w:r>
        <w:t xml:space="preserve">Strategic Talent Acquisition Division</w:t>
      </w:r>
      <w:r>
        <w:br/>
      </w:r>
      <w:r>
        <w:rPr>
          <w:bCs/>
          <w:b/>
        </w:rPr>
        <w:t xml:space="preserve">Contact:</w:t>
      </w:r>
      <w:r>
        <w:t xml:space="preserve"> </w:t>
      </w:r>
      <w:r>
        <w:t xml:space="preserve">talent.sales@jhbengineeringpartners.co.za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Mechanical Engineer Sales Report</dc:title>
  <dc:creator/>
  <dc:language>en</dc:language>
  <cp:keywords/>
  <dcterms:created xsi:type="dcterms:W3CDTF">2026-07-24T11:46:51Z</dcterms:created>
  <dcterms:modified xsi:type="dcterms:W3CDTF">2026-07-24T11:46:51Z</dcterms:modified>
</cp:coreProperties>
</file>

<file path=docProps/custom.xml><?xml version="1.0" encoding="utf-8"?>
<Properties xmlns="http://schemas.openxmlformats.org/officeDocument/2006/custom-properties" xmlns:vt="http://schemas.openxmlformats.org/officeDocument/2006/docPropsVTypes"/>
</file>