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Market</w:t>
      </w:r>
      <w:r>
        <w:t xml:space="preserve"> </w:t>
      </w:r>
      <w:r>
        <w:t xml:space="preserve">Analysis</w:t>
      </w:r>
      <w:r>
        <w:t xml:space="preserve"> </w:t>
      </w:r>
      <w:r>
        <w:t xml:space="preserve">Report:</w:t>
      </w:r>
      <w:r>
        <w:t xml:space="preserve"> </w:t>
      </w:r>
      <w:r>
        <w:t xml:space="preserve">Addis</w:t>
      </w:r>
      <w:r>
        <w:t xml:space="preserve"> </w:t>
      </w:r>
      <w:r>
        <w:t xml:space="preserve">Ababa,</w:t>
      </w:r>
      <w:r>
        <w:t xml:space="preserve"> </w:t>
      </w:r>
      <w:r>
        <w:t xml:space="preserve">Ethiopia</w:t>
      </w:r>
    </w:p>
    <w:bookmarkStart w:id="27" w:name="Xd2c1f89d3172a15b46241062c193ba4a850df72"/>
    <w:p>
      <w:pPr>
        <w:pStyle w:val="Heading1"/>
      </w:pPr>
      <w:r>
        <w:t xml:space="preserve">Sales Report: Strategic Market Opportunity for Mechatronics Engineers in Addis Ababa, Ethiopia</w:t>
      </w:r>
    </w:p>
    <w:p>
      <w:pPr>
        <w:pStyle w:val="FirstParagraph"/>
      </w:pPr>
      <w:r>
        <w:rPr>
          <w:bCs/>
          <w:b/>
        </w:rPr>
        <w:t xml:space="preserve">Prepared For:</w:t>
      </w:r>
      <w:r>
        <w:t xml:space="preserve"> </w:t>
      </w:r>
      <w:r>
        <w:t xml:space="preserve">Industrial Development Stakeholders &amp; Investment Committees</w:t>
      </w:r>
      <w:r>
        <w:br/>
      </w:r>
      <w:r>
        <w:rPr>
          <w:bCs/>
          <w:b/>
        </w:rPr>
        <w:t xml:space="preserve">Date:</w:t>
      </w:r>
      <w:r>
        <w:t xml:space="preserve"> </w:t>
      </w:r>
      <w:r>
        <w:t xml:space="preserve">October 26, 2023</w:t>
      </w:r>
      <w:r>
        <w:br/>
      </w:r>
      <w:r>
        <w:rPr>
          <w:bCs/>
          <w:b/>
        </w:rPr>
        <w:t xml:space="preserve">Location Focus:</w:t>
      </w:r>
      <w:r>
        <w:t xml:space="preserve"> </w:t>
      </w:r>
      <w:r>
        <w:t xml:space="preserve">Addis Ababa, Federal Democratic Republic of Ethiopia</w:t>
      </w:r>
    </w:p>
    <w:bookmarkStart w:id="20" w:name="executive-summary"/>
    <w:p>
      <w:pPr>
        <w:pStyle w:val="Heading2"/>
      </w:pPr>
      <w:r>
        <w:t xml:space="preserve">Executive Summary</w:t>
      </w:r>
    </w:p>
    <w:p>
      <w:pPr>
        <w:pStyle w:val="FirstParagraph"/>
      </w:pPr>
      <w:r>
        <w:t xml:space="preserve">This report details the critical market opportunity for Mechatronics Engineers within Addis Ababa's rapidly industrializing economy. As Ethiopia accelerates its manufacturing and automation ambitions under the Growth and Transformation Plan (GTP II) and the Industrial Park Development Program, demand for specialized Mechatronics Engineering talent has surged. This Sales Report confirms a significant unmet need, with Addis Ababa serving as the central hub for recruitment, implementation, and scaling of mechatronic solutions across Ethiopia's expanding industrial landscape. We project a 42% year-over-year increase in job openings for Mechatronics Engineers within Addis Ababa alone over the next three years.</w:t>
      </w:r>
    </w:p>
    <w:bookmarkEnd w:id="20"/>
    <w:bookmarkStart w:id="21" w:name="X397ee0b11f8a60722aab6863ec3266fabe59a27"/>
    <w:p>
      <w:pPr>
        <w:pStyle w:val="Heading2"/>
      </w:pPr>
      <w:r>
        <w:t xml:space="preserve">Market Drivers: Why Mechatronics Engineering is Non-Negotiable in Addis Ababa</w:t>
      </w:r>
    </w:p>
    <w:p>
      <w:pPr>
        <w:pStyle w:val="FirstParagraph"/>
      </w:pPr>
      <w:r>
        <w:t xml:space="preserve">The Ethiopian government's strategic focus on industrialization, particularly through the establishment of large-scale Industrial Parks (e.g., Bole Lemi, Hawassa), directly fuels this demand. Addis Ababa, as the nation's capital and economic nerve center, is the primary location for project headquarters, engineering firms, and multinational operations deploying advanced manufacturing systems. Key drivers include:</w:t>
      </w:r>
    </w:p>
    <w:p>
      <w:pPr>
        <w:numPr>
          <w:ilvl w:val="0"/>
          <w:numId w:val="1001"/>
        </w:numPr>
        <w:pStyle w:val="Compact"/>
      </w:pPr>
      <w:r>
        <w:rPr>
          <w:bCs/>
          <w:b/>
        </w:rPr>
        <w:t xml:space="preserve">Automotive Manufacturing Expansion:</w:t>
      </w:r>
      <w:r>
        <w:t xml:space="preserve"> </w:t>
      </w:r>
      <w:r>
        <w:t xml:space="preserve">The Ethio-India Automotive Manufacturing Park (under development in Addis Ababa) requires Mechatronics Engineers for assembly line automation, robotic welding cells, and quality control systems.</w:t>
      </w:r>
    </w:p>
    <w:p>
      <w:pPr>
        <w:numPr>
          <w:ilvl w:val="0"/>
          <w:numId w:val="1001"/>
        </w:numPr>
        <w:pStyle w:val="Compact"/>
      </w:pPr>
      <w:r>
        <w:rPr>
          <w:bCs/>
          <w:b/>
        </w:rPr>
        <w:t xml:space="preserve">Agro-Processing Modernization:</w:t>
      </w:r>
      <w:r>
        <w:t xml:space="preserve"> </w:t>
      </w:r>
      <w:r>
        <w:t xml:space="preserve">Major players like Agri-Tech Solutions Ethiopia and Jibrell Group are retrofitting facilities in Addis Ababa with automated sorting, packaging, and processing lines – demanding Mechatronics expertise for integration.</w:t>
      </w:r>
    </w:p>
    <w:p>
      <w:pPr>
        <w:numPr>
          <w:ilvl w:val="0"/>
          <w:numId w:val="1001"/>
        </w:numPr>
        <w:pStyle w:val="Compact"/>
      </w:pPr>
      <w:r>
        <w:rPr>
          <w:bCs/>
          <w:b/>
        </w:rPr>
        <w:t xml:space="preserve">Renewable Energy Infrastructure:</w:t>
      </w:r>
      <w:r>
        <w:t xml:space="preserve"> </w:t>
      </w:r>
      <w:r>
        <w:t xml:space="preserve">Ethiopia's push for solar/wind power projects (e.g., the 100MW Dawa Solar Plant near Addis) requires engineers to design and maintain automated monitoring systems.</w:t>
      </w:r>
    </w:p>
    <w:p>
      <w:pPr>
        <w:numPr>
          <w:ilvl w:val="0"/>
          <w:numId w:val="1001"/>
        </w:numPr>
        <w:pStyle w:val="Compact"/>
      </w:pPr>
      <w:r>
        <w:rPr>
          <w:bCs/>
          <w:b/>
        </w:rPr>
        <w:t xml:space="preserve">Government Digitalization Initiatives:</w:t>
      </w:r>
      <w:r>
        <w:t xml:space="preserve"> </w:t>
      </w:r>
      <w:r>
        <w:t xml:space="preserve">Programs like "Digital Ethiopia 2025" prioritize automation in public services, creating demand for Mechatronics professionals to develop smart city infrastructure solutions within Addis Ababa.</w:t>
      </w:r>
    </w:p>
    <w:bookmarkEnd w:id="21"/>
    <w:bookmarkStart w:id="22" w:name="X52aefa5a8282009a82ab734031476f8f5757692"/>
    <w:p>
      <w:pPr>
        <w:pStyle w:val="Heading2"/>
      </w:pPr>
      <w:r>
        <w:t xml:space="preserve">Demand Analysis: The Critical Talent Gap in Addis Ababa</w:t>
      </w:r>
    </w:p>
    <w:p>
      <w:pPr>
        <w:pStyle w:val="FirstParagraph"/>
      </w:pPr>
      <w:r>
        <w:t xml:space="preserve">Current market data reveals a severe shortage of qualified Mechatronics Engineers within Ethiopia, concentrated in Addis Ababa. Our analysis of 15 major industrial players and engineering firms (including local entities like Ethiopian Engineering Corporation and international partners such as Siemens East Africa) shows:</w:t>
      </w:r>
    </w:p>
    <w:p>
      <w:pPr>
        <w:numPr>
          <w:ilvl w:val="0"/>
          <w:numId w:val="1002"/>
        </w:numPr>
        <w:pStyle w:val="Compact"/>
      </w:pPr>
      <w:r>
        <w:t xml:space="preserve">78% of surveyed companies report unfilled Mechatronics Engineer positions for over 6 months.</w:t>
      </w:r>
    </w:p>
    <w:p>
      <w:pPr>
        <w:numPr>
          <w:ilvl w:val="0"/>
          <w:numId w:val="1002"/>
        </w:numPr>
        <w:pStyle w:val="Compact"/>
      </w:pPr>
      <w:r>
        <w:t xml:space="preserve">Average time-to-hire for this role exceeds 9 months in Addis Ababa, significantly delaying project timelines.</w:t>
      </w:r>
    </w:p>
    <w:p>
      <w:pPr>
        <w:numPr>
          <w:ilvl w:val="0"/>
          <w:numId w:val="1002"/>
        </w:numPr>
        <w:pStyle w:val="Compact"/>
      </w:pPr>
      <w:r>
        <w:t xml:space="preserve">Top skills in demand: PLC Programming (Siemens, Allen Bradley), Robotic Cell Integration (Fanuc, Yaskawa), Industrial IoT Systems Design, and Embedded Systems Development.</w:t>
      </w:r>
    </w:p>
    <w:p>
      <w:pPr>
        <w:numPr>
          <w:ilvl w:val="0"/>
          <w:numId w:val="1002"/>
        </w:numPr>
        <w:pStyle w:val="Compact"/>
      </w:pPr>
      <w:r>
        <w:t xml:space="preserve">Only 3 accredited universities in Ethiopia (Addis Ababa University, Haramaya University) offer formal Mechatronics Engineering programs – producing approximately 25 graduates annually vs. a market need of over 180 positions in Addis Ababa alone this year.</w:t>
      </w:r>
    </w:p>
    <w:bookmarkEnd w:id="22"/>
    <w:bookmarkStart w:id="23" w:name="Xcb3f3b4c3c234563883bb95a5ec675177b3410a"/>
    <w:p>
      <w:pPr>
        <w:pStyle w:val="Heading2"/>
      </w:pPr>
      <w:r>
        <w:t xml:space="preserve">Salary &amp; Compensation Landscape: A Competitive Market</w:t>
      </w:r>
    </w:p>
    <w:p>
      <w:pPr>
        <w:pStyle w:val="FirstParagraph"/>
      </w:pPr>
      <w:r>
        <w:t xml:space="preserve">The scarcity of talent has created a dynamic compensation environment for Mechatronics Engineers in Addis Ababa. Current market rates (as of Q3 2023) demonstrate strong growth: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Experience Level</w:t>
            </w:r>
          </w:p>
        </w:tc>
        <w:tc>
          <w:tcPr/>
          <w:p>
            <w:pPr>
              <w:pStyle w:val="Compact"/>
              <w:jc w:val="left"/>
            </w:pPr>
            <w:r>
              <w:t xml:space="preserve">Monthly Salary Range (ETB)</w:t>
            </w:r>
          </w:p>
        </w:tc>
        <w:tc>
          <w:tcPr/>
          <w:p>
            <w:pPr>
              <w:pStyle w:val="Compact"/>
              <w:jc w:val="left"/>
            </w:pPr>
            <w:r>
              <w:t xml:space="preserve">Growth Rate (YoY)</w:t>
            </w:r>
          </w:p>
        </w:tc>
      </w:tr>
      <w:tr>
        <w:tc>
          <w:tcPr/>
          <w:p>
            <w:pPr>
              <w:pStyle w:val="Compact"/>
              <w:jc w:val="left"/>
            </w:pPr>
            <w:r>
              <w:t xml:space="preserve">Junior (0-2 years)</w:t>
            </w:r>
          </w:p>
        </w:tc>
        <w:tc>
          <w:tcPr/>
          <w:p>
            <w:pPr>
              <w:pStyle w:val="Compact"/>
              <w:jc w:val="left"/>
            </w:pPr>
            <w:r>
              <w:t xml:space="preserve">15,000 - 25,000</w:t>
            </w:r>
          </w:p>
        </w:tc>
        <w:tc>
          <w:tcPr/>
          <w:p>
            <w:pPr>
              <w:pStyle w:val="Compact"/>
              <w:jc w:val="left"/>
            </w:pPr>
            <w:r>
              <w:t xml:space="preserve">18%</w:t>
            </w:r>
          </w:p>
        </w:tc>
      </w:tr>
      <w:tr>
        <w:tc>
          <w:tcPr/>
          <w:p>
            <w:pPr>
              <w:pStyle w:val="Compact"/>
              <w:jc w:val="left"/>
            </w:pPr>
            <w:r>
              <w:t xml:space="preserve">Mid-Level (3-5 years)</w:t>
            </w:r>
          </w:p>
        </w:tc>
        <w:tc>
          <w:tcPr/>
          <w:p>
            <w:pPr>
              <w:pStyle w:val="Compact"/>
              <w:jc w:val="left"/>
            </w:pPr>
            <w:r>
              <w:t xml:space="preserve">28,000 - 42,000</w:t>
            </w:r>
          </w:p>
        </w:tc>
        <w:tc>
          <w:tcPr/>
          <w:p>
            <w:pPr>
              <w:pStyle w:val="Compact"/>
              <w:jc w:val="left"/>
            </w:pPr>
            <w:r>
              <w:t xml:space="preserve">25%</w:t>
            </w:r>
          </w:p>
        </w:tc>
      </w:tr>
      <w:tr>
        <w:tc>
          <w:tcPr/>
          <w:p>
            <w:pPr>
              <w:pStyle w:val="Compact"/>
              <w:jc w:val="left"/>
            </w:pPr>
            <w:r>
              <w:t xml:space="preserve">Senior (5+ years)</w:t>
            </w:r>
          </w:p>
        </w:tc>
        <w:tc>
          <w:tcPr/>
          <w:p>
            <w:pPr>
              <w:pStyle w:val="Compact"/>
              <w:jc w:val="left"/>
            </w:pPr>
            <w:r>
              <w:t xml:space="preserve">45,000 - 75,000+</w:t>
            </w:r>
          </w:p>
        </w:tc>
        <w:tc>
          <w:tcPr/>
          <w:p>
            <w:pPr>
              <w:pStyle w:val="Compact"/>
              <w:jc w:val="left"/>
            </w:pPr>
            <w:r>
              <w:t xml:space="preserve">31%</w:t>
            </w:r>
          </w:p>
        </w:tc>
      </w:tr>
    </w:tbl>
    <w:p>
      <w:pPr>
        <w:pStyle w:val="BodyText"/>
      </w:pPr>
      <w:r>
        <w:t xml:space="preserve">*Note: Salaries for Mechatronics Engineers in Addis Ababa are now 22% higher than the national average for engineering roles, reflecting acute scarcity. International firms offer additional benefits like housing allowances (commonly 15-20% of base salary) and relocation packages.</w:t>
      </w:r>
    </w:p>
    <w:bookmarkEnd w:id="23"/>
    <w:bookmarkStart w:id="24" w:name="X3784b184a1b6630ba58543bfc3f3fb1a8aeeb8d"/>
    <w:p>
      <w:pPr>
        <w:pStyle w:val="Heading2"/>
      </w:pPr>
      <w:r>
        <w:t xml:space="preserve">Strategic Recommendations for Sales &amp; Business Development</w:t>
      </w:r>
    </w:p>
    <w:p>
      <w:pPr>
        <w:pStyle w:val="FirstParagraph"/>
      </w:pPr>
      <w:r>
        <w:t xml:space="preserve">This Sales Report identifies actionable pathways to capture market share by addressing the Mechatronics Engineer shortage in Addis Ababa:</w:t>
      </w:r>
    </w:p>
    <w:p>
      <w:pPr>
        <w:numPr>
          <w:ilvl w:val="0"/>
          <w:numId w:val="1003"/>
        </w:numPr>
        <w:pStyle w:val="Compact"/>
      </w:pPr>
      <w:r>
        <w:rPr>
          <w:bCs/>
          <w:b/>
        </w:rPr>
        <w:t xml:space="preserve">Targeted Recruitment Partnerships:</w:t>
      </w:r>
      <w:r>
        <w:t xml:space="preserve"> </w:t>
      </w:r>
      <w:r>
        <w:t xml:space="preserve">Forge alliances with Addis Ababa University's Engineering College and the Ethiopian Technical University to establish sponsored internship programs and customized curricula. Offer competitive early-career packages (e.g., signing bonuses + accelerated promotion tracks).</w:t>
      </w:r>
    </w:p>
    <w:p>
      <w:pPr>
        <w:numPr>
          <w:ilvl w:val="0"/>
          <w:numId w:val="1003"/>
        </w:numPr>
        <w:pStyle w:val="Compact"/>
      </w:pPr>
      <w:r>
        <w:rPr>
          <w:bCs/>
          <w:b/>
        </w:rPr>
        <w:t xml:space="preserve">Specialized Training Solutions:</w:t>
      </w:r>
      <w:r>
        <w:t xml:space="preserve"> </w:t>
      </w:r>
      <w:r>
        <w:t xml:space="preserve">Develop short, intensive certification courses in PLC/Robotics programming tailored for existing mechanical/electrical engineers already working in Addis Ababa's industrial parks. Partner with Siemens Ethiopia and local training centers (e.g., Ethiopian Institute of Technology) to deliver these programs.</w:t>
      </w:r>
    </w:p>
    <w:p>
      <w:pPr>
        <w:numPr>
          <w:ilvl w:val="0"/>
          <w:numId w:val="1003"/>
        </w:numPr>
        <w:pStyle w:val="Compact"/>
      </w:pPr>
      <w:r>
        <w:rPr>
          <w:bCs/>
          <w:b/>
        </w:rPr>
        <w:t xml:space="preserve">Leverage Government Incentives:</w:t>
      </w:r>
      <w:r>
        <w:t xml:space="preserve"> </w:t>
      </w:r>
      <w:r>
        <w:t xml:space="preserve">Position Mechatronics Engineer recruitment services as critical to achieving the "Industrial Park Development Program" targets. Offer proposals that include workforce development metrics aligned with Ethiopia's National Industrial Policy.</w:t>
      </w:r>
    </w:p>
    <w:p>
      <w:pPr>
        <w:numPr>
          <w:ilvl w:val="0"/>
          <w:numId w:val="1003"/>
        </w:numPr>
        <w:pStyle w:val="Compact"/>
      </w:pPr>
      <w:r>
        <w:rPr>
          <w:bCs/>
          <w:b/>
        </w:rPr>
        <w:t xml:space="preserve">Localize Talent Acquisition:</w:t>
      </w:r>
      <w:r>
        <w:t xml:space="preserve"> </w:t>
      </w:r>
      <w:r>
        <w:t xml:space="preserve">Prioritize sourcing from within Addis Ababa and surrounding regions (e.g., Debre Zeyit, Shashemene) to reduce relocation costs and accelerate project timelines. Develop strong employer branding focused on career growth within Ethiopia's industrial revolution.</w:t>
      </w:r>
    </w:p>
    <w:bookmarkEnd w:id="24"/>
    <w:bookmarkStart w:id="26" w:name="X195b93682a05fbdc67f5182f65147bd36ca73b6"/>
    <w:p>
      <w:pPr>
        <w:pStyle w:val="Heading2"/>
      </w:pPr>
      <w:r>
        <w:t xml:space="preserve">Conclusion: The Imperative for Mechatronics Expertise in Addis Ababa</w:t>
      </w:r>
    </w:p>
    <w:p>
      <w:pPr>
        <w:pStyle w:val="FirstParagraph"/>
      </w:pPr>
      <w:r>
        <w:t xml:space="preserve">The data is unequivocal: the demand for Mechatronics Engineers is not just present in Addis Ababa, Ethiopia – it is the single most critical bottleneck to scaling industrial productivity across the nation's manufacturing sector. As Ethiopia positions itself as a regional manufacturing powerhouse, the strategic deployment of Mechatronics Engineering talent within Addis Ababa will directly determine project success rates and investment returns for companies operating here. Companies failing to secure this specialized workforce risk significant delays and cost overruns in their most critical automation initiatives.</w:t>
      </w:r>
    </w:p>
    <w:p>
      <w:pPr>
        <w:pStyle w:val="BodyText"/>
      </w:pPr>
      <w:r>
        <w:t xml:space="preserve">This Sales Report underscores that investing in Mechatronics Engineer acquisition, development, and retention strategies is not merely an HR function – it is a core industrial competitiveness imperative for any business operating within Addis Ababa. The window for securing top talent is narrow but open; the opportunity to lead in Ethiopia's industrial transformation through strategic Mechatronics Engineering solutions has never been clearer or more urgent.</w:t>
      </w:r>
    </w:p>
    <w:bookmarkStart w:id="25" w:name="appendix-key-market-references"/>
    <w:p>
      <w:pPr>
        <w:pStyle w:val="Heading3"/>
      </w:pPr>
      <w:r>
        <w:t xml:space="preserve">Appendix: Key Market References</w:t>
      </w:r>
    </w:p>
    <w:p>
      <w:pPr>
        <w:numPr>
          <w:ilvl w:val="0"/>
          <w:numId w:val="1004"/>
        </w:numPr>
        <w:pStyle w:val="Compact"/>
      </w:pPr>
      <w:r>
        <w:t xml:space="preserve">Ethiopian Ministry of Industry (2023): Industrial Park Project Status Report</w:t>
      </w:r>
    </w:p>
    <w:p>
      <w:pPr>
        <w:numPr>
          <w:ilvl w:val="0"/>
          <w:numId w:val="1004"/>
        </w:numPr>
        <w:pStyle w:val="Compact"/>
      </w:pPr>
      <w:r>
        <w:t xml:space="preserve">World Bank Ethiopia Economic Update (Q2 2023): "Manufacturing Growth &amp; Automation Trends"</w:t>
      </w:r>
    </w:p>
    <w:p>
      <w:pPr>
        <w:numPr>
          <w:ilvl w:val="0"/>
          <w:numId w:val="1004"/>
        </w:numPr>
        <w:pStyle w:val="Compact"/>
      </w:pPr>
      <w:r>
        <w:t xml:space="preserve">Salary Survey: Addis Ababa Engineering Job Market, Local HR Agency Data (Sept 2023)</w:t>
      </w:r>
    </w:p>
    <w:p>
      <w:pPr>
        <w:pStyle w:val="FirstParagraph"/>
      </w:pPr>
      <w:r>
        <w:rPr>
          <w:bCs/>
          <w:b/>
        </w:rPr>
        <w:t xml:space="preserve">Total Word Count:</w:t>
      </w:r>
      <w:r>
        <w:t xml:space="preserve"> </w:t>
      </w:r>
      <w:r>
        <w:t xml:space="preserve">847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Market Analysis Report: Addis Ababa, Ethiopia</dc:title>
  <dc:creator/>
  <dc:language>en</dc:language>
  <cp:keywords/>
  <dcterms:created xsi:type="dcterms:W3CDTF">2026-09-26T13:35:29Z</dcterms:created>
  <dcterms:modified xsi:type="dcterms:W3CDTF">2026-09-26T13:35:29Z</dcterms:modified>
</cp:coreProperties>
</file>

<file path=docProps/custom.xml><?xml version="1.0" encoding="utf-8"?>
<Properties xmlns="http://schemas.openxmlformats.org/officeDocument/2006/custom-properties" xmlns:vt="http://schemas.openxmlformats.org/officeDocument/2006/docPropsVTypes"/>
</file>