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29" w:name="X0a9e9e49c0d60a3f7548111da91090aca34d012"/>
    <w:p>
      <w:pPr>
        <w:pStyle w:val="Heading1"/>
      </w:pPr>
      <w:r>
        <w:t xml:space="preserve">Comprehensive Sales Report: Meteorologist Performance Analysis for Australia Brisbane Market</w:t>
      </w:r>
    </w:p>
    <w:bookmarkStart w:id="20" w:name="executive-summary"/>
    <w:p>
      <w:pPr>
        <w:pStyle w:val="Heading2"/>
      </w:pPr>
      <w:r>
        <w:t xml:space="preserve">Executive Summary</w:t>
      </w:r>
    </w:p>
    <w:p>
      <w:pPr>
        <w:pStyle w:val="FirstParagraph"/>
      </w:pPr>
      <w:r>
        <w:t xml:space="preserve">This Sales Report provides an in-depth analysis of the meteorological services performance delivered by our dedicated Meteorologist within the vibrant Australian market, with specific focus on the Brisbane region. As Australia's third-largest city and a hub for tourism, agriculture, and major infrastructure projects, Brisbane presents unique weather-related commercial opportunities. The report demonstrates how strategic meteorological expertise has directly driven revenue growth through precision forecasting solutions. This document underscores the critical role of our Meteorologist in transforming weather data into tangible business value across Queensland's most dynamic market.</w:t>
      </w:r>
    </w:p>
    <w:bookmarkEnd w:id="20"/>
    <w:bookmarkStart w:id="21" w:name="X5ce3d57d1a71fbf362785e9cb88065f6b02b9cd"/>
    <w:p>
      <w:pPr>
        <w:pStyle w:val="Heading2"/>
      </w:pPr>
      <w:r>
        <w:t xml:space="preserve">Market Context: Australia Brisbane Weather Dynamics</w:t>
      </w:r>
    </w:p>
    <w:p>
      <w:pPr>
        <w:pStyle w:val="FirstParagraph"/>
      </w:pPr>
      <w:r>
        <w:t xml:space="preserve">Brisbane's subtropical climate features high humidity, intense summer rainfall, and frequent severe weather events – making accurate forecasting indispensable for local businesses. As the premier Sales Report in the region notes, weather disruptions cost Queensland businesses over $1.2 billion annually. Our Meteorologist has been instrumental in converting this challenge into a sales opportunity by developing hyper-localized forecasting models that address Brisbane-specific risks: cyclones along the coast, urban flash flooding in metropolitan areas, and heatwaves affecting outdoor industries. This expertise positions our meteorological services as essential rather than optional for Brisbane businesses seeking operational resilience.</w:t>
      </w:r>
    </w:p>
    <w:bookmarkEnd w:id="21"/>
    <w:bookmarkStart w:id="22" w:name="Xeca93e3c4e5ac44e2c847ffc24b0c0db96b0258"/>
    <w:p>
      <w:pPr>
        <w:pStyle w:val="Heading2"/>
      </w:pPr>
      <w:r>
        <w:t xml:space="preserve">Key Performance Indicators (KPIs) Driven by Meteorologist Expertise</w:t>
      </w:r>
    </w:p>
    <w:p>
      <w:pPr>
        <w:pStyle w:val="FirstParagraph"/>
      </w:pPr>
      <w:r>
        <w:t xml:space="preserve">The Sales Report reveals a 37% year-over-year revenue increase attributed directly to the Meteorologist's solutions. Key KPIs include:</w:t>
      </w:r>
    </w:p>
    <w:p>
      <w:pPr>
        <w:numPr>
          <w:ilvl w:val="0"/>
          <w:numId w:val="1001"/>
        </w:numPr>
        <w:pStyle w:val="Compact"/>
      </w:pPr>
      <w:r>
        <w:rPr>
          <w:bCs/>
          <w:b/>
        </w:rPr>
        <w:t xml:space="preserve">Client Acquisition Rate:</w:t>
      </w:r>
      <w:r>
        <w:t xml:space="preserve"> </w:t>
      </w:r>
      <w:r>
        <w:t xml:space="preserve">42 new enterprise clients (including tourism operators, construction firms, and agricultural enterprises) secured through weather risk mitigation proposals</w:t>
      </w:r>
    </w:p>
    <w:p>
      <w:pPr>
        <w:numPr>
          <w:ilvl w:val="0"/>
          <w:numId w:val="1001"/>
        </w:numPr>
        <w:pStyle w:val="Compact"/>
      </w:pPr>
      <w:r>
        <w:rPr>
          <w:bCs/>
          <w:b/>
        </w:rPr>
        <w:t xml:space="preserve">Solution Adoption Rate:</w:t>
      </w:r>
      <w:r>
        <w:t xml:space="preserve"> </w:t>
      </w:r>
      <w:r>
        <w:t xml:space="preserve">89% of existing clients upgraded to premium forecasting packages after our Meteorologist identified their specific vulnerability points</w:t>
      </w:r>
    </w:p>
    <w:p>
      <w:pPr>
        <w:numPr>
          <w:ilvl w:val="0"/>
          <w:numId w:val="1001"/>
        </w:numPr>
        <w:pStyle w:val="Compact"/>
      </w:pPr>
      <w:r>
        <w:rPr>
          <w:bCs/>
          <w:b/>
        </w:rPr>
        <w:t xml:space="preserve">Revenue Per Forecast:</w:t>
      </w:r>
      <w:r>
        <w:t xml:space="preserve"> </w:t>
      </w:r>
      <w:r>
        <w:t xml:space="preserve">Premium tier pricing increased by 22% due to demonstrable ROI in client operations (e.g., event cancellation cost avoidance)</w:t>
      </w:r>
    </w:p>
    <w:p>
      <w:pPr>
        <w:numPr>
          <w:ilvl w:val="0"/>
          <w:numId w:val="1001"/>
        </w:numPr>
        <w:pStyle w:val="Compact"/>
      </w:pPr>
      <w:r>
        <w:rPr>
          <w:bCs/>
          <w:b/>
        </w:rPr>
        <w:t xml:space="preserve">Client Retention:</w:t>
      </w:r>
      <w:r>
        <w:t xml:space="preserve"> </w:t>
      </w:r>
      <w:r>
        <w:t xml:space="preserve">94% retention rate in Australia Brisbane market – significantly above industry average of 81%</w:t>
      </w:r>
    </w:p>
    <w:bookmarkEnd w:id="22"/>
    <w:bookmarkStart w:id="23" w:name="X6e9241442ea4ce12cc0d3ced9282a36c7334ab2"/>
    <w:p>
      <w:pPr>
        <w:pStyle w:val="Heading2"/>
      </w:pPr>
      <w:r>
        <w:t xml:space="preserve">Sales Strategy: Meteorologist-Driven Revenue Generation</w:t>
      </w:r>
    </w:p>
    <w:p>
      <w:pPr>
        <w:pStyle w:val="FirstParagraph"/>
      </w:pPr>
      <w:r>
        <w:t xml:space="preserve">The core of our sales methodology integrates the Meteorologist as the central sales strategist. Unlike traditional weather service models, our approach leverages the Meteorologist's real-time data analysis to create client-specific value propositions:</w:t>
      </w:r>
    </w:p>
    <w:p>
      <w:pPr>
        <w:numPr>
          <w:ilvl w:val="0"/>
          <w:numId w:val="1002"/>
        </w:numPr>
        <w:pStyle w:val="Compact"/>
      </w:pPr>
      <w:r>
        <w:rPr>
          <w:bCs/>
          <w:b/>
        </w:rPr>
        <w:t xml:space="preserve">Hyper-Local Risk Mapping:</w:t>
      </w:r>
      <w:r>
        <w:t xml:space="preserve"> </w:t>
      </w:r>
      <w:r>
        <w:t xml:space="preserve">The Meteorologist developed Brisbane-specific hazard zones (e.g., "Brisbane River Flood Corridor" forecasts) that allowed targeted sales to properties within high-risk areas – converting 68% of leads into contracts.</w:t>
      </w:r>
    </w:p>
    <w:p>
      <w:pPr>
        <w:numPr>
          <w:ilvl w:val="0"/>
          <w:numId w:val="1002"/>
        </w:numPr>
        <w:pStyle w:val="Compact"/>
      </w:pPr>
      <w:r>
        <w:rPr>
          <w:bCs/>
          <w:b/>
        </w:rPr>
        <w:t xml:space="preserve">Event Weather Intelligence:</w:t>
      </w:r>
      <w:r>
        <w:t xml:space="preserve"> </w:t>
      </w:r>
      <w:r>
        <w:t xml:space="preserve">For major Brisbane events like the Ekka Show and AFL Grand Final, the Meteorologist created predictive models showing potential revenue impact from weather disruptions. This resulted in a $1.2M contract with Event Queensland for exclusive forecasting services.</w:t>
      </w:r>
    </w:p>
    <w:p>
      <w:pPr>
        <w:numPr>
          <w:ilvl w:val="0"/>
          <w:numId w:val="1002"/>
        </w:numPr>
        <w:pStyle w:val="Compact"/>
      </w:pPr>
      <w:r>
        <w:rPr>
          <w:bCs/>
          <w:b/>
        </w:rPr>
        <w:t xml:space="preserve">Agricultural Optimization Package:</w:t>
      </w:r>
      <w:r>
        <w:t xml:space="preserve"> </w:t>
      </w:r>
      <w:r>
        <w:t xml:space="preserve">Partnering with local farms, our Meteorologist designed precision rain-forecasting tools that reduced irrigation costs by 27%. This package generated $850K in new sales within six months.</w:t>
      </w:r>
    </w:p>
    <w:bookmarkEnd w:id="23"/>
    <w:bookmarkStart w:id="24" w:name="X3e9f3c76eedf87ad8223c10a6de608d415c95cc"/>
    <w:p>
      <w:pPr>
        <w:pStyle w:val="Heading2"/>
      </w:pPr>
      <w:r>
        <w:t xml:space="preserve">Market Analysis: Brisbane-Specific Sales Opportunities</w:t>
      </w:r>
    </w:p>
    <w:p>
      <w:pPr>
        <w:pStyle w:val="FirstParagraph"/>
      </w:pPr>
      <w:r>
        <w:t xml:space="preserve">The latest Australia Brisbane market intelligence indicates growing demand for weather-integrated business solutions. The Meteorologist's analysis of 3 years of local weather data identified three high-potential sales verticals:</w:t>
      </w:r>
    </w:p>
    <w:p>
      <w:pPr>
        <w:numPr>
          <w:ilvl w:val="0"/>
          <w:numId w:val="1003"/>
        </w:numPr>
        <w:pStyle w:val="Compact"/>
      </w:pPr>
      <w:r>
        <w:rPr>
          <w:bCs/>
          <w:b/>
        </w:rPr>
        <w:t xml:space="preserve">Construction &amp; Infrastructure:</w:t>
      </w:r>
      <w:r>
        <w:t xml:space="preserve"> </w:t>
      </w:r>
      <w:r>
        <w:t xml:space="preserve">73% of Brisbane construction firms now require weather impact forecasting during planning phases. Our Meteorologist's predictive models reduced project delays by an average of 18 days – a key sales point.</w:t>
      </w:r>
    </w:p>
    <w:p>
      <w:pPr>
        <w:numPr>
          <w:ilvl w:val="0"/>
          <w:numId w:val="1003"/>
        </w:numPr>
        <w:pStyle w:val="Compact"/>
      </w:pPr>
      <w:r>
        <w:rPr>
          <w:bCs/>
          <w:b/>
        </w:rPr>
        <w:t xml:space="preserve">Tourism &amp; Hospitality:</w:t>
      </w:r>
      <w:r>
        <w:t xml:space="preserve"> </w:t>
      </w:r>
      <w:r>
        <w:t xml:space="preserve">With Brisbane welcoming over 20 million annual tourists, the Meteorologist developed "weather-optimized itinerary" tools that increased hotel occupancy by 15% during rainy seasons (validated through client case studies).</w:t>
      </w:r>
    </w:p>
    <w:bookmarkEnd w:id="24"/>
    <w:bookmarkStart w:id="25" w:name="challenges-and-strategic-solutions"/>
    <w:p>
      <w:pPr>
        <w:pStyle w:val="Heading2"/>
      </w:pPr>
      <w:r>
        <w:t xml:space="preserve">Challenges and Strategic Solutions</w:t>
      </w:r>
    </w:p>
    <w:p>
      <w:pPr>
        <w:pStyle w:val="FirstParagraph"/>
      </w:pPr>
      <w:r>
        <w:t xml:space="preserve">The Sales Report highlights two key challenges overcome through Meteorologist-led innovation:</w:t>
      </w:r>
    </w:p>
    <w:p>
      <w:pPr>
        <w:numPr>
          <w:ilvl w:val="0"/>
          <w:numId w:val="1004"/>
        </w:numPr>
        <w:pStyle w:val="Compact"/>
      </w:pPr>
      <w:r>
        <w:rPr>
          <w:bCs/>
          <w:b/>
        </w:rPr>
        <w:t xml:space="preserve">Client Perception of Weather Data Value:</w:t>
      </w:r>
      <w:r>
        <w:t xml:space="preserve"> </w:t>
      </w:r>
      <w:r>
        <w:t xml:space="preserve">Many Brisbane businesses viewed forecasts as generic. The Meteorologist countered this by creating "ROI Calculator" tools showing exact cost savings from implemented solutions (e.g., "This forecast prevented $23,000 in event losses"). This approach increased sales conversion rates by 41%.</w:t>
      </w:r>
    </w:p>
    <w:p>
      <w:pPr>
        <w:numPr>
          <w:ilvl w:val="0"/>
          <w:numId w:val="1004"/>
        </w:numPr>
        <w:pStyle w:val="Compact"/>
      </w:pPr>
      <w:r>
        <w:rPr>
          <w:bCs/>
          <w:b/>
        </w:rPr>
        <w:t xml:space="preserve">Extreme Weather Event Uncertainty:</w:t>
      </w:r>
      <w:r>
        <w:t xml:space="preserve"> </w:t>
      </w:r>
      <w:r>
        <w:t xml:space="preserve">Brisbane's sudden downpours often disrupted services. The Meteorologist deployed AI-enhanced nowcasting models with 92% accuracy for events within 6 hours – a feature that became the primary differentiator in sales pitches.</w:t>
      </w:r>
    </w:p>
    <w:bookmarkEnd w:id="25"/>
    <w:bookmarkStart w:id="26" w:name="Xc44cc48e63f89e7b04bfed1fceb1919fa58e8bd"/>
    <w:p>
      <w:pPr>
        <w:pStyle w:val="Heading2"/>
      </w:pPr>
      <w:r>
        <w:t xml:space="preserve">Competitive Differentiation: Why Our Meteorologist Drives Sales</w:t>
      </w:r>
    </w:p>
    <w:p>
      <w:pPr>
        <w:pStyle w:val="FirstParagraph"/>
      </w:pPr>
      <w:r>
        <w:t xml:space="preserve">While competitors offer basic weather apps, our Brisbane-based Meteorologist delivers commercial intelligence. The Sales Report emphasizes this distinction: Where others sell "rainfall data," our Meteorologist sells "revenue protection." This positioning has secured premium pricing – with enterprise contracts averaging $48,000/year versus the market average of $29,500. The Meteorologist's on-ground presence in Australia Brisbane (including regular site visits to key clients) builds trust that translates directly to sales success.</w:t>
      </w:r>
    </w:p>
    <w:bookmarkEnd w:id="26"/>
    <w:bookmarkStart w:id="27" w:name="future-growth-projections"/>
    <w:p>
      <w:pPr>
        <w:pStyle w:val="Heading2"/>
      </w:pPr>
      <w:r>
        <w:t xml:space="preserve">Future Growth Projections</w:t>
      </w:r>
    </w:p>
    <w:p>
      <w:pPr>
        <w:pStyle w:val="FirstParagraph"/>
      </w:pPr>
      <w:r>
        <w:t xml:space="preserve">Based on current momentum and the Meteorologist's pipeline, we project 52% revenue growth in Queensland by Q4 2024. Key initiatives include:</w:t>
      </w:r>
    </w:p>
    <w:p>
      <w:pPr>
        <w:numPr>
          <w:ilvl w:val="0"/>
          <w:numId w:val="1005"/>
        </w:numPr>
        <w:pStyle w:val="Compact"/>
      </w:pPr>
      <w:r>
        <w:t xml:space="preserve">Developing a "Brisbane Weather Risk Index" for property developers (expected to generate $650K in first-year sales)</w:t>
      </w:r>
    </w:p>
    <w:p>
      <w:pPr>
        <w:numPr>
          <w:ilvl w:val="0"/>
          <w:numId w:val="1005"/>
        </w:numPr>
        <w:pStyle w:val="Compact"/>
      </w:pPr>
      <w:r>
        <w:t xml:space="preserve">Partnering with Brisbane Airport for real-time flight disruption forecasting – projected $380K annual contract</w:t>
      </w:r>
    </w:p>
    <w:p>
      <w:pPr>
        <w:numPr>
          <w:ilvl w:val="0"/>
          <w:numId w:val="1005"/>
        </w:numPr>
        <w:pStyle w:val="Compact"/>
      </w:pPr>
      <w:r>
        <w:t xml:space="preserve">Expanding agricultural services across the SEQ region using the Meteorologist's drought prediction models</w:t>
      </w:r>
    </w:p>
    <w:bookmarkEnd w:id="27"/>
    <w:bookmarkStart w:id="28" w:name="X72df5c1b310f92115b43c43b22056c52d0f7fd7"/>
    <w:p>
      <w:pPr>
        <w:pStyle w:val="Heading2"/>
      </w:pPr>
      <w:r>
        <w:t xml:space="preserve">Conclusion: The Meteorologist as Revenue Catalyst</w:t>
      </w:r>
    </w:p>
    <w:p>
      <w:pPr>
        <w:pStyle w:val="FirstParagraph"/>
      </w:pPr>
      <w:r>
        <w:t xml:space="preserve">This Sales Report unequivocally demonstrates that our Meteorologist is not merely a technical role but a strategic revenue driver in Australia Brisbane. Through deep market understanding, customized forecasting solutions, and data-driven sales storytelling, the Meteorologist has transformed weather services into a high-value commercial asset. The success metrics – 37% revenue growth, 94% client retention, and premium pricing adoption – validate that Brisbane businesses recognize meteorological expertise as essential to operational success. As Brisbane continues to grow as Australia's fastest-expanding city, our Meteorologist remains at the forefront of converting weather complexity into sustainable sales momentum. The future of weather-based commerce in Australia Brisbane is here, and it's led by expert meteorologists who understand that accurate forecasts aren't just predictions – they're profit engines.</w:t>
      </w:r>
    </w:p>
    <w:p>
      <w:pPr>
        <w:pStyle w:val="BodyText"/>
      </w:pPr>
      <w:r>
        <w:rPr>
          <w:bCs/>
          <w:b/>
        </w:rPr>
        <w:t xml:space="preserve">Prepared by: Sales Intelligence Division</w:t>
      </w:r>
      <w:r>
        <w:br/>
      </w:r>
      <w:r>
        <w:rPr>
          <w:bCs/>
          <w:b/>
        </w:rPr>
        <w:t xml:space="preserve">Date: October 26, 2023</w:t>
      </w:r>
      <w:r>
        <w:br/>
      </w:r>
      <w:r>
        <w:rPr>
          <w:bCs/>
          <w:b/>
        </w:rPr>
        <w:t xml:space="preserve">Report Reference: MET-SALES-AU-BRISBANE-2023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Australia Brisbane</dc:title>
  <dc:creator/>
  <dc:language>en</dc:language>
  <cp:keywords/>
  <dcterms:created xsi:type="dcterms:W3CDTF">2025-12-11T00:12:03Z</dcterms:created>
  <dcterms:modified xsi:type="dcterms:W3CDTF">2025-12-11T00:12:03Z</dcterms:modified>
</cp:coreProperties>
</file>

<file path=docProps/custom.xml><?xml version="1.0" encoding="utf-8"?>
<Properties xmlns="http://schemas.openxmlformats.org/officeDocument/2006/custom-properties" xmlns:vt="http://schemas.openxmlformats.org/officeDocument/2006/docPropsVTypes"/>
</file>