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70784c2d50aa32d45f9ee0fad6990c71cae0989"/>
    <w:p>
      <w:pPr>
        <w:pStyle w:val="Heading1"/>
      </w:pPr>
      <w:r>
        <w:t xml:space="preserve">Comprehensive Sales Report: Meteorological Service Performance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Weather Solutions Bangladesh</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meteorological services across Bangladesh Dhaka during Q3 2023, highlighting significant growth in demand for specialized weather forecasting solutions. As Bangladesh's capital and most populous city, Dhaka faces extreme climate challenges requiring precise meteorological insights. The sales team achieved a remarkable 34% year-over-year growth in subscription-based meteorological services, directly attributable to increased adoption by critical sectors including agriculture, aviation, and urban infrastructure management. This report confirms that the role of the professional</w:t>
      </w:r>
      <w:r>
        <w:t xml:space="preserve"> </w:t>
      </w:r>
      <w:r>
        <w:rPr>
          <w:iCs/>
          <w:i/>
        </w:rPr>
        <w:t xml:space="preserve">Meteorologist</w:t>
      </w:r>
      <w:r>
        <w:t xml:space="preserve"> </w:t>
      </w:r>
      <w:r>
        <w:t xml:space="preserve">has evolved from passive weather observation to active commercial service delivery in Dhaka's high-stakes environment.</w:t>
      </w:r>
    </w:p>
    <w:bookmarkEnd w:id="20"/>
    <w:bookmarkStart w:id="21" w:name="Xd46784613c588ccf3946ccf51d202295986c316"/>
    <w:p>
      <w:pPr>
        <w:pStyle w:val="Heading2"/>
      </w:pPr>
      <w:r>
        <w:t xml:space="preserve">II. Market Context: Why Meteorological Services Matter in Bangladesh Dhaka</w:t>
      </w:r>
    </w:p>
    <w:p>
      <w:pPr>
        <w:pStyle w:val="FirstParagraph"/>
      </w:pPr>
      <w:r>
        <w:t xml:space="preserve">Dhaka, home to over 22 million residents, experiences devastating monsoons, cyclones, and urban heat islands that threaten lives and economic stability. The Bangladesh Meteorological Department (BMD) provides foundational data, but commercial meteorological services have become indispensable for proactive decision-making. In Q3 alone:</w:t>
      </w:r>
    </w:p>
    <w:p>
      <w:pPr>
        <w:numPr>
          <w:ilvl w:val="0"/>
          <w:numId w:val="1001"/>
        </w:numPr>
        <w:pStyle w:val="Compact"/>
      </w:pPr>
      <w:r>
        <w:t xml:space="preserve">20% of Dhaka's 50+ industrial parks required real-time weather analytics</w:t>
      </w:r>
    </w:p>
    <w:p>
      <w:pPr>
        <w:numPr>
          <w:ilvl w:val="0"/>
          <w:numId w:val="1001"/>
        </w:numPr>
        <w:pStyle w:val="Compact"/>
      </w:pPr>
      <w:r>
        <w:t xml:space="preserve">68% of major construction projects delayed due to weather events</w:t>
      </w:r>
    </w:p>
    <w:p>
      <w:pPr>
        <w:numPr>
          <w:ilvl w:val="0"/>
          <w:numId w:val="1001"/>
        </w:numPr>
        <w:pStyle w:val="Compact"/>
      </w:pPr>
      <w:r>
        <w:t xml:space="preserve">Agricultural losses in Dhaka district exceeded $14.2M during monsoon season (BMD data)</w:t>
      </w:r>
    </w:p>
    <w:p>
      <w:pPr>
        <w:pStyle w:val="FirstParagraph"/>
      </w:pPr>
      <w:r>
        <w:t xml:space="preserve">These statistics underscore why the commercial value of an expert</w:t>
      </w:r>
      <w:r>
        <w:t xml:space="preserve"> </w:t>
      </w:r>
      <w:r>
        <w:rPr>
          <w:iCs/>
          <w:i/>
        </w:rPr>
        <w:t xml:space="preserve">Meteorologist</w:t>
      </w:r>
      <w:r>
        <w:t xml:space="preserve"> </w:t>
      </w:r>
      <w:r>
        <w:t xml:space="preserve">has surged in Bangladesh Dhaka. Our Sales Report demonstrates that businesses now view weather intelligence not as a cost center, but as a critical risk mitigation investment.</w:t>
      </w:r>
    </w:p>
    <w:bookmarkEnd w:id="21"/>
    <w:bookmarkStart w:id="22" w:name="iii.-q3-2023-sales-performance-analysis"/>
    <w:p>
      <w:pPr>
        <w:pStyle w:val="Heading2"/>
      </w:pPr>
      <w:r>
        <w:t xml:space="preserve">III. Q3 2023 Sales Performance Analysis</w:t>
      </w:r>
    </w:p>
    <w:p>
      <w:pPr>
        <w:pStyle w:val="FirstParagraph"/>
      </w:pPr>
      <w:r>
        <w:t xml:space="preserve">Service Category</w:t>
      </w:r>
    </w:p>
    <w:p>
      <w:pPr>
        <w:pStyle w:val="BodyText"/>
      </w:pPr>
      <w:r>
        <w:t xml:space="preserve">Q3 2023 Revenue (BDT)</w:t>
      </w:r>
    </w:p>
    <w:p>
      <w:pPr>
        <w:pStyle w:val="BodyText"/>
      </w:pPr>
      <w:r>
        <w:t xml:space="preserve">YoY Change</w:t>
      </w:r>
    </w:p>
    <w:p>
      <w:pPr>
        <w:pStyle w:val="BodyText"/>
      </w:pPr>
      <w:r>
        <w:t xml:space="preserve">Key Client Sectors</w:t>
      </w:r>
    </w:p>
    <w:p>
      <w:pPr>
        <w:pStyle w:val="BodyText"/>
      </w:pPr>
      <w:r>
        <w:t xml:space="preserve">Precise 7-Day Forecasting</w:t>
      </w:r>
    </w:p>
    <w:p>
      <w:pPr>
        <w:pStyle w:val="BodyText"/>
      </w:pPr>
      <w:r>
        <w:t xml:space="preserve">18,500,000</w:t>
      </w:r>
    </w:p>
    <w:p>
      <w:pPr>
        <w:pStyle w:val="BodyText"/>
      </w:pPr>
      <w:r>
        <w:t xml:space="preserve">+42%</w:t>
      </w:r>
    </w:p>
    <w:p>
      <w:pPr>
        <w:pStyle w:val="BodyText"/>
      </w:pPr>
      <w:r>
        <w:t xml:space="preserve">Agriculture, Logistics</w:t>
      </w:r>
    </w:p>
    <w:p>
      <w:pPr>
        <w:pStyle w:val="BodyText"/>
      </w:pPr>
      <w:r>
        <w:t xml:space="preserve">Disaster Risk Analytics</w:t>
      </w:r>
    </w:p>
    <w:p>
      <w:pPr>
        <w:pStyle w:val="BodyText"/>
      </w:pPr>
      <w:r>
        <w:t xml:space="preserve">9,250,000</w:t>
      </w:r>
    </w:p>
    <w:p>
      <w:pPr>
        <w:pStyle w:val="BodyText"/>
      </w:pPr>
      <w:r>
        <w:t xml:space="preserve">+38%</w:t>
      </w:r>
    </w:p>
    <w:p>
      <w:pPr>
        <w:pStyle w:val="BodyText"/>
      </w:pPr>
      <w:r>
        <w:t xml:space="preserve">Total Revenue:</w:t>
      </w:r>
    </w:p>
    <w:p>
      <w:pPr>
        <w:pStyle w:val="BodyText"/>
      </w:pPr>
      <w:r>
        <w:t xml:space="preserve">27,750,000 BDT (34% YoY)</w:t>
      </w:r>
    </w:p>
    <w:p>
      <w:pPr>
        <w:pStyle w:val="BodyText"/>
      </w:pPr>
      <w:r>
        <w:t xml:space="preserve">Notable achievements include:</w:t>
      </w:r>
    </w:p>
    <w:p>
      <w:pPr>
        <w:numPr>
          <w:ilvl w:val="0"/>
          <w:numId w:val="1002"/>
        </w:numPr>
        <w:pStyle w:val="Compact"/>
      </w:pPr>
      <w:r>
        <w:t xml:space="preserve">Securing Dhaka International Airport's $2.1M 3-year contract for severe weather prediction</w:t>
      </w:r>
    </w:p>
    <w:p>
      <w:pPr>
        <w:numPr>
          <w:ilvl w:val="0"/>
          <w:numId w:val="1002"/>
        </w:numPr>
        <w:pStyle w:val="Compact"/>
      </w:pPr>
      <w:r>
        <w:t xml:space="preserve">Becoming the exclusive meteorological provider for Bangladesh's National Disaster Management Center (NDMA) in Dhaka Division</w:t>
      </w:r>
    </w:p>
    <w:p>
      <w:pPr>
        <w:numPr>
          <w:ilvl w:val="0"/>
          <w:numId w:val="1002"/>
        </w:numPr>
        <w:pStyle w:val="Compact"/>
      </w:pPr>
      <w:r>
        <w:t xml:space="preserve">Onboarding 42 new agricultural clients across Gazipur and Narayanganj districts (Dhaka's farming hinterland)</w:t>
      </w:r>
    </w:p>
    <w:p>
      <w:pPr>
        <w:pStyle w:val="FirstParagraph"/>
      </w:pPr>
      <w:r>
        <w:t xml:space="preserve">These results validate our strategic focus on delivering actionable intelligence—not just weather data—tailored to Bangladesh Dhaka's unique environmental challenges. The</w:t>
      </w:r>
      <w:r>
        <w:t xml:space="preserve"> </w:t>
      </w:r>
      <w:r>
        <w:rPr>
          <w:iCs/>
          <w:i/>
        </w:rPr>
        <w:t xml:space="preserve">Meteorologist</w:t>
      </w:r>
      <w:r>
        <w:t xml:space="preserve"> </w:t>
      </w:r>
      <w:r>
        <w:t xml:space="preserve">team's ability to translate complex climate models into business decisions was central to these wins.</w:t>
      </w:r>
    </w:p>
    <w:bookmarkEnd w:id="22"/>
    <w:bookmarkStart w:id="23" w:name="Xbb80703d37bb8055070dcff346ab32ad8c47f85"/>
    <w:p>
      <w:pPr>
        <w:pStyle w:val="Heading2"/>
      </w:pPr>
      <w:r>
        <w:t xml:space="preserve">IV. Key Challenges in the Dhaka Meteorological Market</w:t>
      </w:r>
    </w:p>
    <w:p>
      <w:pPr>
        <w:pStyle w:val="FirstParagraph"/>
      </w:pPr>
      <w:r>
        <w:t xml:space="preserve">Despite growth, our Sales Report identifies critical barriers specific to Bangladesh Dhaka:</w:t>
      </w:r>
    </w:p>
    <w:p>
      <w:pPr>
        <w:numPr>
          <w:ilvl w:val="0"/>
          <w:numId w:val="1003"/>
        </w:numPr>
        <w:pStyle w:val="Compact"/>
      </w:pPr>
      <w:r>
        <w:rPr>
          <w:bCs/>
          <w:b/>
        </w:rPr>
        <w:t xml:space="preserve">Infrastructure Limitations:</w:t>
      </w:r>
      <w:r>
        <w:t xml:space="preserve"> </w:t>
      </w:r>
      <w:r>
        <w:t xml:space="preserve">63% of rural clients (serving Dhaka's agricultural supply chain) cite poor internet connectivity as a barrier to real-time service access. The meteorologist team has responded by developing SMS-based alerts for low-bandwidth areas.</w:t>
      </w:r>
    </w:p>
    <w:p>
      <w:pPr>
        <w:numPr>
          <w:ilvl w:val="0"/>
          <w:numId w:val="1003"/>
        </w:numPr>
        <w:pStyle w:val="Compact"/>
      </w:pPr>
      <w:r>
        <w:rPr>
          <w:bCs/>
          <w:b/>
        </w:rPr>
        <w:t xml:space="preserve">Price Sensitivity:</w:t>
      </w:r>
      <w:r>
        <w:t xml:space="preserve"> </w:t>
      </w:r>
      <w:r>
        <w:t xml:space="preserve">Small-scale farmers in Dhaka's outskirts resist premium forecasting services. We countered this with tiered pricing, including a subsidized BDT 150/month "Monsoon Alert" package for community cooperatives.</w:t>
      </w:r>
    </w:p>
    <w:p>
      <w:pPr>
        <w:numPr>
          <w:ilvl w:val="0"/>
          <w:numId w:val="1003"/>
        </w:numPr>
        <w:pStyle w:val="Compact"/>
      </w:pPr>
      <w:r>
        <w:rPr>
          <w:bCs/>
          <w:b/>
        </w:rPr>
        <w:t xml:space="preserve">Regulatory Hurdles:</w:t>
      </w:r>
      <w:r>
        <w:t xml:space="preserve"> </w:t>
      </w:r>
      <w:r>
        <w:t xml:space="preserve">Delays in BMD data-sharing protocols initially impacted forecast accuracy. Our team worked directly with Dhaka's National Meteorological Office to establish faster data pipelines, reducing processing time by 72%.</w:t>
      </w:r>
    </w:p>
    <w:bookmarkEnd w:id="23"/>
    <w:bookmarkStart w:id="24" w:name="Xe442c4a7fd4ec7b0df8aa063cf97201c92f51c7"/>
    <w:p>
      <w:pPr>
        <w:pStyle w:val="Heading2"/>
      </w:pPr>
      <w:r>
        <w:t xml:space="preserve">V. Strategic Opportunities for Growth in Bangladesh Dhaka</w:t>
      </w:r>
    </w:p>
    <w:p>
      <w:pPr>
        <w:pStyle w:val="FirstParagraph"/>
      </w:pPr>
      <w:r>
        <w:t xml:space="preserve">Based on Q3 performance, three high-potential opportunities emerged for meteorological service expansion in Dhaka:</w:t>
      </w:r>
    </w:p>
    <w:p>
      <w:pPr>
        <w:numPr>
          <w:ilvl w:val="0"/>
          <w:numId w:val="1004"/>
        </w:numPr>
        <w:pStyle w:val="Compact"/>
      </w:pPr>
      <w:r>
        <w:rPr>
          <w:bCs/>
          <w:b/>
        </w:rPr>
        <w:t xml:space="preserve">Urban Flood Management:</w:t>
      </w:r>
      <w:r>
        <w:t xml:space="preserve"> </w:t>
      </w:r>
      <w:r>
        <w:t xml:space="preserve">Partnering with Dhaka North City Corporation to deploy AI-enhanced flood prediction systems. Projected revenue: BDT 8.5M annually.</w:t>
      </w:r>
    </w:p>
    <w:p>
      <w:pPr>
        <w:numPr>
          <w:ilvl w:val="0"/>
          <w:numId w:val="1004"/>
        </w:numPr>
        <w:pStyle w:val="Compact"/>
      </w:pPr>
      <w:r>
        <w:rPr>
          <w:bCs/>
          <w:b/>
        </w:rPr>
        <w:t xml:space="preserve">Solar Energy Integration:</w:t>
      </w:r>
      <w:r>
        <w:t xml:space="preserve"> </w:t>
      </w:r>
      <w:r>
        <w:t xml:space="preserve">Providing hyperlocal solar radiation forecasts for Dhaka's emerging solar power plants (30+ installations approved in Q3).</w:t>
      </w:r>
    </w:p>
    <w:p>
      <w:pPr>
        <w:numPr>
          <w:ilvl w:val="0"/>
          <w:numId w:val="1004"/>
        </w:numPr>
        <w:pStyle w:val="Compact"/>
      </w:pPr>
      <w:r>
        <w:rPr>
          <w:bCs/>
          <w:b/>
        </w:rPr>
        <w:t xml:space="preserve">Tourism Sector Expansion:</w:t>
      </w:r>
      <w:r>
        <w:t xml:space="preserve"> </w:t>
      </w:r>
      <w:r>
        <w:t xml:space="preserve">Collaborating with Dhaka's top hospitality chains to create weather-optimized travel packages during monsoon season.</w:t>
      </w:r>
    </w:p>
    <w:p>
      <w:pPr>
        <w:pStyle w:val="FirstParagraph"/>
      </w:pPr>
      <w:r>
        <w:t xml:space="preserve">These initiatives align perfectly with the government's "Dhaka Climate Resilience Plan 2030," positioning our meteorological services as essential infrastructure for Bangladesh's capital city.</w:t>
      </w:r>
    </w:p>
    <w:bookmarkEnd w:id="24"/>
    <w:bookmarkStart w:id="25" w:name="X47e43301803b4b536afefd7fa7c27e9096fa945"/>
    <w:p>
      <w:pPr>
        <w:pStyle w:val="Heading2"/>
      </w:pPr>
      <w:r>
        <w:t xml:space="preserve">VI. The Evolving Role of the Meteorologist in Bangladesh Dhaka</w:t>
      </w:r>
    </w:p>
    <w:p>
      <w:pPr>
        <w:pStyle w:val="FirstParagraph"/>
      </w:pPr>
      <w:r>
        <w:t xml:space="preserve">This Sales Report underscores a fundamental shift: Today's professional</w:t>
      </w:r>
      <w:r>
        <w:t xml:space="preserve"> </w:t>
      </w:r>
      <w:r>
        <w:rPr>
          <w:iCs/>
          <w:i/>
        </w:rPr>
        <w:t xml:space="preserve">Meteorologist</w:t>
      </w:r>
      <w:r>
        <w:t xml:space="preserve"> </w:t>
      </w:r>
      <w:r>
        <w:t xml:space="preserve">in Bangladesh Dhaka is no longer confined to labs or weather stations. They are now frontline business partners who:</w:t>
      </w:r>
    </w:p>
    <w:p>
      <w:pPr>
        <w:numPr>
          <w:ilvl w:val="0"/>
          <w:numId w:val="1005"/>
        </w:numPr>
        <w:pStyle w:val="Compact"/>
      </w:pPr>
      <w:r>
        <w:t xml:space="preserve">Translate satellite data into crop yield impact assessments for farmers near Dhaka</w:t>
      </w:r>
    </w:p>
    <w:p>
      <w:pPr>
        <w:numPr>
          <w:ilvl w:val="0"/>
          <w:numId w:val="1005"/>
        </w:numPr>
        <w:pStyle w:val="Compact"/>
      </w:pPr>
      <w:r>
        <w:t xml:space="preserve">Design evacuation protocols for metro construction projects during cyclone season</w:t>
      </w:r>
    </w:p>
    <w:p>
      <w:pPr>
        <w:numPr>
          <w:ilvl w:val="0"/>
          <w:numId w:val="1005"/>
        </w:numPr>
        <w:pStyle w:val="Compact"/>
      </w:pPr>
      <w:r>
        <w:t xml:space="preserve">Develop predictive models for power grid stability during heatwaves (critical in Dhaka's 45°C+ summer months)</w:t>
      </w:r>
    </w:p>
    <w:p>
      <w:pPr>
        <w:pStyle w:val="FirstParagraph"/>
      </w:pPr>
      <w:r>
        <w:t xml:space="preserve">The sales team's Q3 success directly correlates with our meteorologist staff's ability to communicate complex climate insights through business outcomes—proven when a Dhaka-based textile manufacturer reduced production downtime by 28% using our customized weather alerts.</w:t>
      </w:r>
    </w:p>
    <w:bookmarkEnd w:id="25"/>
    <w:bookmarkStart w:id="26" w:name="X3bc27926c0209860d3889459770dbc1427cf450"/>
    <w:p>
      <w:pPr>
        <w:pStyle w:val="Heading2"/>
      </w:pPr>
      <w:r>
        <w:t xml:space="preserve">VII. Recommendations for Future Sales Strategy</w:t>
      </w:r>
    </w:p>
    <w:p>
      <w:pPr>
        <w:pStyle w:val="FirstParagraph"/>
      </w:pPr>
      <w:r>
        <w:t xml:space="preserve">To sustain growth in Bangladesh Dhaka, we recommend:</w:t>
      </w:r>
    </w:p>
    <w:p>
      <w:pPr>
        <w:numPr>
          <w:ilvl w:val="0"/>
          <w:numId w:val="1006"/>
        </w:numPr>
        <w:pStyle w:val="Compact"/>
      </w:pPr>
      <w:r>
        <w:rPr>
          <w:bCs/>
          <w:b/>
        </w:rPr>
        <w:t xml:space="preserve">Localized Data Partnerships:</w:t>
      </w:r>
      <w:r>
        <w:t xml:space="preserve"> </w:t>
      </w:r>
      <w:r>
        <w:t xml:space="preserve">Forge alliances with Dhaka University's climate science department to enhance hyperlocal forecasting accuracy.</w:t>
      </w:r>
    </w:p>
    <w:p>
      <w:pPr>
        <w:numPr>
          <w:ilvl w:val="0"/>
          <w:numId w:val="1006"/>
        </w:numPr>
        <w:pStyle w:val="Compact"/>
      </w:pPr>
      <w:r>
        <w:rPr>
          <w:bCs/>
          <w:b/>
        </w:rPr>
        <w:t xml:space="preserve">Digital Accessibility Initiative:</w:t>
      </w:r>
      <w:r>
        <w:t xml:space="preserve"> </w:t>
      </w:r>
      <w:r>
        <w:t xml:space="preserve">Launch a BMD-compliant mobile app for offline weather alerts in Dhaka's low-connectivity zones.</w:t>
      </w:r>
    </w:p>
    <w:p>
      <w:pPr>
        <w:numPr>
          <w:ilvl w:val="0"/>
          <w:numId w:val="1006"/>
        </w:numPr>
        <w:pStyle w:val="Compact"/>
      </w:pPr>
      <w:r>
        <w:rPr>
          <w:bCs/>
          <w:b/>
        </w:rPr>
        <w:t xml:space="preserve">Sector-Specific Solution Packs:</w:t>
      </w:r>
      <w:r>
        <w:t xml:space="preserve"> </w:t>
      </w:r>
      <w:r>
        <w:t xml:space="preserve">Develop "Dhaka Ready" packages for construction (monsoon delays), transport (route optimization), and healthcare (disease forecasting).</w:t>
      </w:r>
    </w:p>
    <w:bookmarkEnd w:id="26"/>
    <w:bookmarkStart w:id="27" w:name="viii.-conclusion"/>
    <w:p>
      <w:pPr>
        <w:pStyle w:val="Heading2"/>
      </w:pPr>
      <w:r>
        <w:t xml:space="preserve">VIII. Conclusion</w:t>
      </w:r>
    </w:p>
    <w:p>
      <w:pPr>
        <w:pStyle w:val="FirstParagraph"/>
      </w:pPr>
      <w:r>
        <w:t xml:space="preserve">The Q3 2023 Sales Report confirms that meteorological services have become indispensable infrastructure in Bangladesh Dhaka. With climate volatility increasing at an unprecedented rate, the demand for expertly delivered weather intelligence has transformed from niche to critical business necessity. Our meteorologist team's performance—evidenced by a 34% revenue surge—proves that specialized climate expertise directly drives economic resilience in the world's most densely populated city.</w:t>
      </w:r>
    </w:p>
    <w:p>
      <w:pPr>
        <w:pStyle w:val="BodyText"/>
      </w:pPr>
      <w:r>
        <w:t xml:space="preserve">As Dhaka continues its rapid urbanization under Bangladesh's National Urban Policy, the commercial value of weather prediction will only accelerate. The next phase must focus on making meteorological services as accessible as electricity across all Dhaka neighborhoods. This Sales Report serves as both a testament to our current success and a roadmap for securing Bangladesh's climate future—one forecast at a time.</w:t>
      </w:r>
    </w:p>
    <w:p>
      <w:pPr>
        <w:pStyle w:val="BodyText"/>
      </w:pPr>
      <w:r>
        <w:rPr>
          <w:bCs/>
          <w:b/>
        </w:rPr>
        <w:t xml:space="preserve">Prepared By:</w:t>
      </w:r>
      <w:r>
        <w:t xml:space="preserve"> </w:t>
      </w:r>
      <w:r>
        <w:t xml:space="preserve">Sales Intelligence Division, Weather Solutions Bangladesh</w:t>
      </w:r>
      <w:r>
        <w:br/>
      </w:r>
      <w:r>
        <w:rPr>
          <w:bCs/>
          <w:b/>
        </w:rPr>
        <w:t xml:space="preserve">Contact:</w:t>
      </w:r>
      <w:r>
        <w:t xml:space="preserve"> </w:t>
      </w:r>
      <w:r>
        <w:t xml:space="preserve">sales@weathersolutionsbd.com | +880 1712-345678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Bangladesh Dhaka</dc:title>
  <dc:creator/>
  <dc:language>en</dc:language>
  <cp:keywords/>
  <dcterms:created xsi:type="dcterms:W3CDTF">2026-06-03T13:11:01Z</dcterms:created>
  <dcterms:modified xsi:type="dcterms:W3CDTF">2026-06-03T13:11:01Z</dcterms:modified>
</cp:coreProperties>
</file>

<file path=docProps/custom.xml><?xml version="1.0" encoding="utf-8"?>
<Properties xmlns="http://schemas.openxmlformats.org/officeDocument/2006/custom-properties" xmlns:vt="http://schemas.openxmlformats.org/officeDocument/2006/docPropsVTypes"/>
</file>