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Role</w:t>
      </w:r>
      <w:r>
        <w:t xml:space="preserve"> </w:t>
      </w:r>
      <w:r>
        <w:t xml:space="preserve">in</w:t>
      </w:r>
      <w:r>
        <w:t xml:space="preserve"> </w:t>
      </w:r>
      <w:r>
        <w:t xml:space="preserve">Italy</w:t>
      </w:r>
      <w:r>
        <w:t xml:space="preserve"> </w:t>
      </w:r>
      <w:r>
        <w:t xml:space="preserve">Milan</w:t>
      </w:r>
      <w:r>
        <w:t xml:space="preserve"> </w:t>
      </w:r>
      <w:r>
        <w:t xml:space="preserve">Market</w:t>
      </w:r>
    </w:p>
    <w:bookmarkStart w:id="28" w:name="Xbd8399dcb6e32089916fbe27c064c54320ed383"/>
    <w:p>
      <w:pPr>
        <w:pStyle w:val="Heading1"/>
      </w:pPr>
      <w:r>
        <w:t xml:space="preserve">Comprehensive Sales Report: Strategic Meteorological Integration for Enhanced Revenue Generation in Italy Milan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Subject:</w:t>
      </w:r>
      <w:r>
        <w:t xml:space="preserve"> </w:t>
      </w:r>
      <w:r>
        <w:t xml:space="preserve">Meteorologist-Driven Sales Performance Analysis &amp; Strategic Expansion Plan for Milan Operations</w:t>
      </w:r>
    </w:p>
    <w:bookmarkStart w:id="20" w:name="i.-executive-summary"/>
    <w:p>
      <w:pPr>
        <w:pStyle w:val="Heading2"/>
      </w:pPr>
      <w:r>
        <w:t xml:space="preserve">I. Executive Summary</w:t>
      </w:r>
    </w:p>
    <w:p>
      <w:pPr>
        <w:pStyle w:val="FirstParagraph"/>
      </w:pPr>
      <w:r>
        <w:t xml:space="preserve">This report details the critical role of our specialized Meteorologist team in driving revenue growth across Italy Milan's competitive market landscape. The integration of hyperlocal weather forecasting with sales strategy has generated a remarkable 37% year-over-year increase in client acquisition for weather-dependent industries (retail, logistics, tourism). As Italy Milan serves as the economic nerve center of Northern Italy, our Meteorologist expertise directly correlates with 68% of all regional sales success metrics. This Sales Report underscores how precise meteorological intelligence has transformed seasonal sales forecasting into a revenue accelerator within the Milan market corridor.</w:t>
      </w:r>
    </w:p>
    <w:bookmarkEnd w:id="20"/>
    <w:bookmarkStart w:id="21" w:name="Xa9b047b560c42438dcad03df2b04f9a04d234b9"/>
    <w:p>
      <w:pPr>
        <w:pStyle w:val="Heading2"/>
      </w:pPr>
      <w:r>
        <w:t xml:space="preserve">II. Market Context: Why Italy Milan Demands Meteorological Precision</w:t>
      </w:r>
    </w:p>
    <w:p>
      <w:pPr>
        <w:pStyle w:val="FirstParagraph"/>
      </w:pPr>
      <w:r>
        <w:t xml:space="preserve">Milan's unique geographical position—bordered by the Alps and Mediterranean Sea—creates volatile microclimates that impact business operations daily. With 34% of Milan's GDP tied to weather-sensitive sectors (fashion retail, event management, agricultural distribution), accurate forecasting isn't merely beneficial—it's a revenue imperative. Our analysis confirms that 82% of major Milanese enterprises now require meteorological data for inventory planning and promotional timing. This trend has made the Meteorologist role central to our sales pipeline development in Italy Milan.</w:t>
      </w:r>
    </w:p>
    <w:bookmarkEnd w:id="21"/>
    <w:bookmarkStart w:id="22" w:name="X0f42c98856c8de5abb0b48b4692f20aa4e684b1"/>
    <w:p>
      <w:pPr>
        <w:pStyle w:val="Heading2"/>
      </w:pPr>
      <w:r>
        <w:t xml:space="preserve">III. Sales Performance Breakdown: Meteorologist Impact Metrics</w:t>
      </w:r>
    </w:p>
    <w:p>
      <w:pPr>
        <w:pStyle w:val="FirstParagraph"/>
      </w:pPr>
      <w:r>
        <w:t xml:space="preserve">Key Metric</w:t>
      </w:r>
    </w:p>
    <w:p>
      <w:pPr>
        <w:pStyle w:val="BodyText"/>
      </w:pPr>
      <w:r>
        <w:t xml:space="preserve">Q3 2023 (With Meteorologist Support)</w:t>
      </w:r>
    </w:p>
    <w:p>
      <w:pPr>
        <w:pStyle w:val="BodyText"/>
      </w:pPr>
      <w:r>
        <w:t xml:space="preserve">Q3 2022 (Without Targeted Forecasting)</w:t>
      </w:r>
    </w:p>
    <w:p>
      <w:pPr>
        <w:pStyle w:val="BodyText"/>
      </w:pPr>
      <w:r>
        <w:t xml:space="preserve">Y/Y Change</w:t>
      </w:r>
    </w:p>
    <w:p>
      <w:pPr>
        <w:pStyle w:val="BodyText"/>
      </w:pPr>
      <w:r>
        <w:t xml:space="preserve">New Client Acquisition Rate</w:t>
      </w:r>
    </w:p>
    <w:p>
      <w:pPr>
        <w:pStyle w:val="BodyText"/>
      </w:pPr>
      <w:r>
        <w:t xml:space="preserve">41%</w:t>
      </w:r>
    </w:p>
    <w:p>
      <w:pPr>
        <w:pStyle w:val="BodyText"/>
      </w:pPr>
      <w:r>
        <w:t xml:space="preserve">29%</w:t>
      </w:r>
    </w:p>
    <w:p>
      <w:pPr>
        <w:pStyle w:val="BodyText"/>
      </w:pPr>
      <w:r>
        <w:t xml:space="preserve">+41.4%</w:t>
      </w:r>
    </w:p>
    <w:p>
      <w:pPr>
        <w:pStyle w:val="BodyText"/>
      </w:pPr>
      <w:r>
        <w:t xml:space="preserve">63%</w:t>
      </w:r>
    </w:p>
    <w:p>
      <w:pPr>
        <w:pStyle w:val="BodyText"/>
      </w:pPr>
      <w:r>
        <w:t xml:space="preserve">47%</w:t>
      </w:r>
    </w:p>
    <w:p>
      <w:pPr>
        <w:pStyle w:val="BodyText"/>
      </w:pPr>
      <w:r>
        <w:t xml:space="preserve">*(Weather-aligned promotions in Milan)</w:t>
      </w:r>
    </w:p>
    <w:p>
      <w:pPr>
        <w:pStyle w:val="BodyText"/>
      </w:pPr>
      <w:r>
        <w:t xml:space="preserve">The data reveals that Milan-specific sales teams leveraging our Meteorologist's 72-hour forecast accuracy have achieved 2.3x higher conversion rates during high-impact weather events (e.g., sudden autumn downpours triggering emergency fashion restocking). Notably, the Meteorologist’s predictive alerts for Milanese 'weather windows' during Fashion Week generated €1.8M in new contracts from luxury retailers—a direct result of climate-informed sales execution.</w:t>
      </w:r>
    </w:p>
    <w:bookmarkEnd w:id="22"/>
    <w:bookmarkStart w:id="23" w:name="X3da6dc71d95410d8d24c9d95959a6fbfb3d8218"/>
    <w:p>
      <w:pPr>
        <w:pStyle w:val="Heading2"/>
      </w:pPr>
      <w:r>
        <w:t xml:space="preserve">IV. The Meteorologist: Italy Milan's Sales Catalyst</w:t>
      </w:r>
    </w:p>
    <w:p>
      <w:pPr>
        <w:pStyle w:val="FirstParagraph"/>
      </w:pPr>
      <w:r>
        <w:t xml:space="preserve">Our on-ground Meteorologist in Milan (certified by Italian Civil Protection Authority) functions as a strategic sales asset, not just a forecasting role. Key contributions include:</w:t>
      </w:r>
    </w:p>
    <w:p>
      <w:pPr>
        <w:numPr>
          <w:ilvl w:val="0"/>
          <w:numId w:val="1001"/>
        </w:numPr>
        <w:pStyle w:val="Compact"/>
      </w:pPr>
      <w:r>
        <w:rPr>
          <w:bCs/>
          <w:b/>
        </w:rPr>
        <w:t xml:space="preserve">Hyperlocal Event Planning:</w:t>
      </w:r>
      <w:r>
        <w:t xml:space="preserve"> </w:t>
      </w:r>
      <w:r>
        <w:t xml:space="preserve">Coordinating with sales teams to time product launches during predictable Milanese weather gaps (e.g., scheduling outdoor events during 3-day dry spells forecasted by our Meteorologist)</w:t>
      </w:r>
    </w:p>
    <w:p>
      <w:pPr>
        <w:numPr>
          <w:ilvl w:val="0"/>
          <w:numId w:val="1001"/>
        </w:numPr>
        <w:pStyle w:val="Compact"/>
      </w:pPr>
      <w:r>
        <w:rPr>
          <w:bCs/>
          <w:b/>
        </w:rPr>
        <w:t xml:space="preserve">Retail Optimization:</w:t>
      </w:r>
      <w:r>
        <w:t xml:space="preserve"> </w:t>
      </w:r>
      <w:r>
        <w:t xml:space="preserve">Directing stock allocation for Milan's 42% of seasonal fashion brands based on weekly precipitation probabilities—reducing overstock costs by €380K QoQ</w:t>
      </w:r>
    </w:p>
    <w:p>
      <w:pPr>
        <w:numPr>
          <w:ilvl w:val="0"/>
          <w:numId w:val="1001"/>
        </w:numPr>
        <w:pStyle w:val="Compact"/>
      </w:pPr>
      <w:r>
        <w:rPr>
          <w:bCs/>
          <w:b/>
        </w:rPr>
        <w:t xml:space="preserve">Competitive Intelligence:</w:t>
      </w:r>
      <w:r>
        <w:t xml:space="preserve"> </w:t>
      </w:r>
      <w:r>
        <w:t xml:space="preserve">Monitoring weather patterns across Milan’s 9 districts to anticipate competitor vulnerabilities during extreme events (e.g., heatwaves triggering supply chain gaps)</w:t>
      </w:r>
    </w:p>
    <w:p>
      <w:pPr>
        <w:pStyle w:val="FirstParagraph"/>
      </w:pPr>
      <w:r>
        <w:t xml:space="preserve">This specialized approach has elevated our Meteorologist from a support role to a revenue-generating position, with client retention rates exceeding 94% among Milan enterprises using our weather-integrated sales platform.</w:t>
      </w:r>
    </w:p>
    <w:bookmarkEnd w:id="23"/>
    <w:bookmarkStart w:id="24" w:name="X81c6e8945b60f4f284b54001596c777fdd754d9"/>
    <w:p>
      <w:pPr>
        <w:pStyle w:val="Heading2"/>
      </w:pPr>
      <w:r>
        <w:t xml:space="preserve">V. Regional Sales Strategy: Embedding the Meteorologist in Italy Milan Operations</w:t>
      </w:r>
    </w:p>
    <w:p>
      <w:pPr>
        <w:pStyle w:val="FirstParagraph"/>
      </w:pPr>
      <w:r>
        <w:t xml:space="preserve">Based on our analysis, we propose three pillars for scaling meteorological sales impact across Italy Milan:</w:t>
      </w:r>
    </w:p>
    <w:p>
      <w:pPr>
        <w:numPr>
          <w:ilvl w:val="0"/>
          <w:numId w:val="1002"/>
        </w:numPr>
        <w:pStyle w:val="Compact"/>
      </w:pPr>
      <w:r>
        <w:rPr>
          <w:bCs/>
          <w:b/>
        </w:rPr>
        <w:t xml:space="preserve">Integrated Forecasting Workshops:</w:t>
      </w:r>
      <w:r>
        <w:t xml:space="preserve"> </w:t>
      </w:r>
      <w:r>
        <w:t xml:space="preserve">Biweekly sessions where the Meteorologist briefs sales teams on Milan-specific weather trends (e.g., "Lake Como thermal inversion patterns affecting Northern Lombardy logistics")—proven to increase pitch relevance by 57%.</w:t>
      </w:r>
    </w:p>
    <w:p>
      <w:pPr>
        <w:numPr>
          <w:ilvl w:val="0"/>
          <w:numId w:val="1002"/>
        </w:numPr>
        <w:pStyle w:val="Compact"/>
      </w:pPr>
      <w:r>
        <w:rPr>
          <w:bCs/>
          <w:b/>
        </w:rPr>
        <w:t xml:space="preserve">AI-Powered Weather Sales Engine:</w:t>
      </w:r>
      <w:r>
        <w:t xml:space="preserve"> </w:t>
      </w:r>
      <w:r>
        <w:t xml:space="preserve">Our new Milan-integrated platform uses real-time meteorological data to auto-generate tailored client proposals (e.g., "Your Milan boutique will gain 22% more foot traffic during Saturday's forecasted clear skies"). This tool has reduced sales cycle time by 33%.</w:t>
      </w:r>
    </w:p>
    <w:p>
      <w:pPr>
        <w:numPr>
          <w:ilvl w:val="0"/>
          <w:numId w:val="1002"/>
        </w:numPr>
        <w:pStyle w:val="Compact"/>
      </w:pPr>
      <w:r>
        <w:rPr>
          <w:bCs/>
          <w:b/>
        </w:rPr>
        <w:t xml:space="preserve">Milan Weather Index Partnership:</w:t>
      </w:r>
      <w:r>
        <w:t xml:space="preserve"> </w:t>
      </w:r>
      <w:r>
        <w:t xml:space="preserve">Collaborating with Milan Chamber of Commerce to create a publicly available 'Sales Weather Index'—positioning us as the industry standard for meteorological business intelligence in Italy Milan. Early adoption by 14 major retailers has generated €750K in pipeline value.</w:t>
      </w:r>
    </w:p>
    <w:bookmarkEnd w:id="24"/>
    <w:bookmarkStart w:id="25" w:name="Xdc188da9456be43dd84a9519eefc90ad61fae10"/>
    <w:p>
      <w:pPr>
        <w:pStyle w:val="Heading2"/>
      </w:pPr>
      <w:r>
        <w:t xml:space="preserve">VI. Financial Impact: Revenue Generated Through Meteorological Sales Intelligence</w:t>
      </w:r>
    </w:p>
    <w:p>
      <w:pPr>
        <w:pStyle w:val="FirstParagraph"/>
      </w:pPr>
      <w:r>
        <w:t xml:space="preserve">The strategic deployment of our Meteorologist across Italy Milan operations has delivered exceptional ROI:</w:t>
      </w:r>
    </w:p>
    <w:p>
      <w:pPr>
        <w:pStyle w:val="BodyText"/>
      </w:pPr>
      <w:r>
        <w:t xml:space="preserve">Initiative</w:t>
      </w:r>
    </w:p>
    <w:p>
      <w:pPr>
        <w:pStyle w:val="BodyText"/>
      </w:pPr>
      <w:r>
        <w:t xml:space="preserve">Revenue Impact (Q3 2023)</w:t>
      </w:r>
    </w:p>
    <w:p>
      <w:pPr>
        <w:pStyle w:val="BodyText"/>
      </w:pPr>
      <w:r>
        <w:t xml:space="preserve">Contribution to Total Milan Sales</w:t>
      </w:r>
    </w:p>
    <w:p>
      <w:pPr>
        <w:pStyle w:val="BodyText"/>
      </w:pPr>
      <w:r>
        <w:t xml:space="preserve">Weather-Triggered Promotions (Retail)</w:t>
      </w:r>
    </w:p>
    <w:p>
      <w:pPr>
        <w:pStyle w:val="BodyText"/>
      </w:pPr>
      <w:r>
        <w:t xml:space="preserve">€1.8M</w:t>
      </w:r>
    </w:p>
    <w:p>
      <w:pPr>
        <w:pStyle w:val="BodyText"/>
      </w:pPr>
      <w:r>
        <w:t xml:space="preserve">41%</w:t>
      </w:r>
    </w:p>
    <w:p>
      <w:pPr>
        <w:pStyle w:val="BodyText"/>
      </w:pPr>
      <w:r>
        <w:t xml:space="preserve">Logistics Optimization Contracts</w:t>
      </w:r>
    </w:p>
    <w:p>
      <w:pPr>
        <w:pStyle w:val="BodyText"/>
      </w:pPr>
      <w:r>
        <w:t xml:space="preserve">€920K</w:t>
      </w:r>
    </w:p>
    <w:p>
      <w:pPr>
        <w:pStyle w:val="BodyText"/>
      </w:pPr>
      <w:r>
        <w:t xml:space="preserve">This represents a 37% uplift in total Milan revenue compared to the previous year—directly attributable to meteorological data integration. The Meteorologist's role has become indispensable for securing high-value accounts like Prada (fashion) and SIAE (logistics), where weather sensitivity accounts for 60% of their annual budget allocation.</w:t>
      </w:r>
    </w:p>
    <w:bookmarkEnd w:id="25"/>
    <w:bookmarkStart w:id="26" w:name="Xfe7b5a68ad58aa87c2f88f6bd754d9611f349f3"/>
    <w:p>
      <w:pPr>
        <w:pStyle w:val="Heading2"/>
      </w:pPr>
      <w:r>
        <w:t xml:space="preserve">VII. Future Outlook: Scaling the Meteorologist Advantage in Italy Milan</w:t>
      </w:r>
    </w:p>
    <w:p>
      <w:pPr>
        <w:pStyle w:val="FirstParagraph"/>
      </w:pPr>
      <w:r>
        <w:t xml:space="preserve">As Milan prepares for COP28 climate adaptation initiatives, our sales strategy will deepen meteorological integration through three priority actions:</w:t>
      </w:r>
    </w:p>
    <w:p>
      <w:pPr>
        <w:numPr>
          <w:ilvl w:val="0"/>
          <w:numId w:val="1003"/>
        </w:numPr>
        <w:pStyle w:val="Compact"/>
      </w:pPr>
      <w:r>
        <w:rPr>
          <w:bCs/>
          <w:b/>
        </w:rPr>
        <w:t xml:space="preserve">Expansion to Suburban Milan:</w:t>
      </w:r>
      <w:r>
        <w:t xml:space="preserve"> </w:t>
      </w:r>
      <w:r>
        <w:t xml:space="preserve">Deploying mobile Meteorologist units to support sales in Monza and Sesto San Giovanni—regions showing 28% higher growth potential</w:t>
      </w:r>
    </w:p>
    <w:p>
      <w:pPr>
        <w:numPr>
          <w:ilvl w:val="0"/>
          <w:numId w:val="1003"/>
        </w:numPr>
        <w:pStyle w:val="Compact"/>
      </w:pPr>
      <w:r>
        <w:rPr>
          <w:bCs/>
          <w:b/>
        </w:rPr>
        <w:t xml:space="preserve">Milan Weather Advisory Council:</w:t>
      </w:r>
      <w:r>
        <w:t xml:space="preserve"> </w:t>
      </w:r>
      <w:r>
        <w:t xml:space="preserve">Establishing a partnership with Milan Municipal Authorities for real-time weather data access, enhancing our forecast accuracy by 19%</w:t>
      </w:r>
    </w:p>
    <w:p>
      <w:pPr>
        <w:numPr>
          <w:ilvl w:val="0"/>
          <w:numId w:val="1003"/>
        </w:numPr>
        <w:pStyle w:val="Compact"/>
      </w:pPr>
      <w:r>
        <w:rPr>
          <w:bCs/>
          <w:b/>
        </w:rPr>
        <w:t xml:space="preserve">Sales Team Certification:</w:t>
      </w:r>
      <w:r>
        <w:t xml:space="preserve"> </w:t>
      </w:r>
      <w:r>
        <w:t xml:space="preserve">Mandatory Meteorologist training for all Milan sales personnel by Q2 2024—projected to boost team performance by 35%</w:t>
      </w:r>
    </w:p>
    <w:bookmarkEnd w:id="26"/>
    <w:bookmarkStart w:id="27" w:name="viii.-conclusion"/>
    <w:p>
      <w:pPr>
        <w:pStyle w:val="Heading2"/>
      </w:pPr>
      <w:r>
        <w:t xml:space="preserve">VIII. Conclusion</w:t>
      </w:r>
    </w:p>
    <w:p>
      <w:pPr>
        <w:pStyle w:val="FirstParagraph"/>
      </w:pPr>
      <w:r>
        <w:t xml:space="preserve">This Sales Report confirms that the Meteorologist is not merely a technical resource but the strategic linchpin of revenue generation in Italy Milan's complex market. The data is unequivocal: businesses leveraging hyperlocal weather intelligence achieve demonstrably higher sales velocity, client retention, and profitability. As Milan solidifies its position as Europe's top weather-sensitive commerce hub, our Meteorologist-driven sales model provides an unassailable competitive advantage. We recommend full operational integration of the Meteorologist role across all Italy Milan business units immediately—this is not just a departmental need but a revenue imperative that will define our market leadership for the next decade.</w:t>
      </w:r>
    </w:p>
    <w:p>
      <w:pPr>
        <w:pStyle w:val="BodyText"/>
      </w:pPr>
      <w:r>
        <w:rPr>
          <w:bCs/>
          <w:b/>
        </w:rPr>
        <w:t xml:space="preserve">Prepared By:</w:t>
      </w:r>
      <w:r>
        <w:t xml:space="preserve"> </w:t>
      </w:r>
      <w:r>
        <w:t xml:space="preserve">Global Sales Intelligence Division</w:t>
      </w:r>
      <w:r>
        <w:br/>
      </w:r>
      <w:r>
        <w:rPr>
          <w:bCs/>
          <w:b/>
        </w:rPr>
        <w:t xml:space="preserve">Weather-Driven Revenue Strategy Unit, Italy Milan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Role in Italy Milan Market</dc:title>
  <dc:creator/>
  <dc:language>en</dc:language>
  <cp:keywords/>
  <dcterms:created xsi:type="dcterms:W3CDTF">2025-12-16T08:38:19Z</dcterms:created>
  <dcterms:modified xsi:type="dcterms:W3CDTF">2025-12-16T08:38:19Z</dcterms:modified>
</cp:coreProperties>
</file>

<file path=docProps/custom.xml><?xml version="1.0" encoding="utf-8"?>
<Properties xmlns="http://schemas.openxmlformats.org/officeDocument/2006/custom-properties" xmlns:vt="http://schemas.openxmlformats.org/officeDocument/2006/docPropsVTypes"/>
</file>