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a2a4bd43e2af1803dfc107420358e03d987d32f"/>
    <w:p>
      <w:pPr>
        <w:pStyle w:val="Heading1"/>
      </w:pPr>
      <w:r>
        <w:t xml:space="preserve">Sales Report: Meteorological Services Performance in Nigeria Abuja (Q3 2023)</w:t>
      </w:r>
    </w:p>
    <w:p>
      <w:pPr>
        <w:pStyle w:val="FirstParagraph"/>
      </w:pPr>
      <w:r>
        <w:rPr>
          <w:bCs/>
          <w:b/>
        </w:rPr>
        <w:t xml:space="preserve">Prepared For:</w:t>
      </w:r>
      <w:r>
        <w:t xml:space="preserve"> </w:t>
      </w:r>
      <w:r>
        <w:t xml:space="preserve">Executive Leadership, Nigerian Weather Solutions Group</w:t>
      </w:r>
      <w:r>
        <w:br/>
      </w:r>
      <w:r>
        <w:rPr>
          <w:bCs/>
          <w:b/>
        </w:rPr>
        <w:t xml:space="preserve">Date:</w:t>
      </w:r>
      <w:r>
        <w:t xml:space="preserve"> </w:t>
      </w:r>
      <w:r>
        <w:t xml:space="preserve">October 26, 2023</w:t>
      </w:r>
      <w:r>
        <w:br/>
      </w:r>
      <w:r>
        <w:rPr>
          <w:bCs/>
          <w:b/>
        </w:rPr>
        <w:t xml:space="preserve">Location:</w:t>
      </w:r>
      <w:r>
        <w:t xml:space="preserve"> </w:t>
      </w:r>
      <w:r>
        <w:t xml:space="preserve">Abuja, Nigeria</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Nigeria's Federal Capital Territory (Abuja) for Q3 2023. The report underscores a significant 37% year-over-year growth in revenue from specialized weather forecasting and climate advisory services, positioning our Abuja-based meteorologist team as a critical asset for national development. With Nigeria Abuja serving as the epicenter of government operations, agricultural planning, and urban infrastructure management, our meteorological solutions have become indispensable to key stakeholders. This report validates the strategic investment in our Abuja meteorology division and provides actionable insights for scaling services across Northern Nigeria.</w:t>
      </w:r>
    </w:p>
    <w:bookmarkEnd w:id="20"/>
    <w:bookmarkStart w:id="21" w:name="Xad42415d62e15ef528340750cf0095e2ac0b134"/>
    <w:p>
      <w:pPr>
        <w:pStyle w:val="Heading2"/>
      </w:pPr>
      <w:r>
        <w:t xml:space="preserve">II. Sales Performance Highlights (Abuja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Growth vs Q3 2022</w:t>
            </w:r>
          </w:p>
        </w:tc>
        <w:tc>
          <w:tcPr/>
          <w:p>
            <w:pPr>
              <w:pStyle w:val="Compact"/>
              <w:jc w:val="left"/>
            </w:pPr>
            <w:r>
              <w:t xml:space="preserve">Key Clients Served</w:t>
            </w:r>
          </w:p>
        </w:tc>
      </w:tr>
      <w:tr>
        <w:tc>
          <w:tcPr/>
          <w:p>
            <w:pPr>
              <w:pStyle w:val="Compact"/>
              <w:jc w:val="left"/>
            </w:pPr>
            <w:r>
              <w:t xml:space="preserve">Precipitation Forecasting (Agriculture)</w:t>
            </w:r>
          </w:p>
        </w:tc>
        <w:tc>
          <w:tcPr/>
          <w:p>
            <w:pPr>
              <w:pStyle w:val="Compact"/>
              <w:jc w:val="left"/>
            </w:pPr>
            <w:r>
              <w:t xml:space="preserve">₦14,850,000</w:t>
            </w:r>
          </w:p>
        </w:tc>
        <w:tc>
          <w:tcPr/>
          <w:p>
            <w:pPr>
              <w:pStyle w:val="Compact"/>
              <w:jc w:val="left"/>
            </w:pPr>
            <w:r>
              <w:t xml:space="preserve">+42%</w:t>
            </w:r>
          </w:p>
        </w:tc>
        <w:tc>
          <w:tcPr/>
          <w:p>
            <w:pPr>
              <w:pStyle w:val="Compact"/>
              <w:jc w:val="left"/>
            </w:pPr>
            <w:r>
              <w:t xml:space="preserve">Nigerian Agricultural Insurance Scheme (NAIS), Abuja State Ministry of Agriculture</w:t>
            </w:r>
          </w:p>
        </w:tc>
      </w:tr>
      <w:tr>
        <w:tc>
          <w:tcPr/>
          <w:p>
            <w:pPr>
              <w:pStyle w:val="Compact"/>
              <w:jc w:val="left"/>
            </w:pPr>
            <w:r>
              <w:t xml:space="preserve">Urban Weather Monitoring (Infrastructure)</w:t>
            </w:r>
          </w:p>
        </w:tc>
        <w:tc>
          <w:tcPr/>
          <w:p>
            <w:pPr>
              <w:pStyle w:val="Compact"/>
              <w:jc w:val="left"/>
            </w:pPr>
            <w:r>
              <w:t xml:space="preserve">₦9,235,000</w:t>
            </w:r>
          </w:p>
        </w:tc>
        <w:tc>
          <w:tcPr/>
          <w:p>
            <w:pPr>
              <w:pStyle w:val="Compact"/>
              <w:jc w:val="left"/>
            </w:pPr>
            <w:r>
              <w:t xml:space="preserve">+28%</w:t>
            </w:r>
          </w:p>
        </w:tc>
        <w:tc>
          <w:tcPr/>
          <w:p>
            <w:pPr>
              <w:pStyle w:val="Compact"/>
              <w:jc w:val="left"/>
            </w:pPr>
            <w:r>
              <w:t xml:space="preserve">Abuja Municipal Area Council (AMAC), Nigerian Railway Corporation</w:t>
            </w:r>
          </w:p>
        </w:tc>
      </w:tr>
      <w:tr>
        <w:tc>
          <w:tcPr/>
          <w:p>
            <w:pPr>
              <w:pStyle w:val="Compact"/>
              <w:jc w:val="left"/>
            </w:pPr>
            <w:r>
              <w:t xml:space="preserve">Climate Risk Advisory (Government)</w:t>
            </w:r>
          </w:p>
        </w:tc>
        <w:tc>
          <w:tcPr/>
          <w:p>
            <w:pPr>
              <w:pStyle w:val="Compact"/>
              <w:jc w:val="left"/>
            </w:pPr>
            <w:r>
              <w:t xml:space="preserve">₦7,645,000</w:t>
            </w:r>
          </w:p>
        </w:tc>
        <w:tc>
          <w:tcPr/>
          <w:p>
            <w:pPr>
              <w:pStyle w:val="Compact"/>
              <w:jc w:val="left"/>
            </w:pPr>
            <w:r>
              <w:t xml:space="preserve">+51%</w:t>
            </w:r>
          </w:p>
        </w:tc>
        <w:tc>
          <w:tcPr/>
          <w:p>
            <w:pPr>
              <w:pStyle w:val="Compact"/>
              <w:jc w:val="left"/>
            </w:pPr>
            <w:r>
              <w:t xml:space="preserve">Federal Ministry of Environment, Abuja Climate Change Agency</w:t>
            </w:r>
          </w:p>
        </w:tc>
      </w:tr>
      <w:tr>
        <w:tc>
          <w:tcPr/>
          <w:p>
            <w:pPr>
              <w:pStyle w:val="Compact"/>
              <w:jc w:val="left"/>
            </w:pPr>
            <w:r>
              <w:rPr>
                <w:bCs/>
                <w:b/>
              </w:rPr>
              <w:t xml:space="preserve">Total Revenue (Abuja)</w:t>
            </w:r>
          </w:p>
        </w:tc>
        <w:tc>
          <w:tcPr/>
          <w:p>
            <w:pPr>
              <w:pStyle w:val="Compact"/>
              <w:jc w:val="left"/>
            </w:pPr>
            <w:r>
              <w:rPr>
                <w:bCs/>
                <w:b/>
              </w:rPr>
              <w:t xml:space="preserve">₦31,730,000</w:t>
            </w:r>
          </w:p>
        </w:tc>
        <w:tc>
          <w:tcPr/>
          <w:p>
            <w:pPr>
              <w:pStyle w:val="Compact"/>
              <w:jc w:val="left"/>
            </w:pPr>
            <w:r>
              <w:rPr>
                <w:bCs/>
                <w:b/>
              </w:rPr>
              <w:t xml:space="preserve">+37%</w:t>
            </w:r>
          </w:p>
        </w:tc>
        <w:tc>
          <w:tcPr/>
          <w:p>
            <w:pPr>
              <w:pStyle w:val="Compact"/>
              <w:jc w:val="left"/>
            </w:pPr>
            <w:r>
              <w:rPr>
                <w:iCs/>
                <w:i/>
              </w:rPr>
              <w:t xml:space="preserve">85 new clients acquired</w:t>
            </w:r>
          </w:p>
        </w:tc>
      </w:tr>
    </w:tbl>
    <w:bookmarkEnd w:id="21"/>
    <w:bookmarkStart w:id="22" w:name="iii.-meteorologist-team-impact-analysis"/>
    <w:p>
      <w:pPr>
        <w:pStyle w:val="Heading2"/>
      </w:pPr>
      <w:r>
        <w:t xml:space="preserve">III. Meteorologist Team Impact Analysis</w:t>
      </w:r>
    </w:p>
    <w:p>
      <w:pPr>
        <w:pStyle w:val="FirstParagraph"/>
      </w:pPr>
      <w:r>
        <w:t xml:space="preserve">The exceptional sales growth directly correlates with the expertise of our Abuja-based meteorologist team, comprising 12 certified professionals (7 PhDs in Atmospheric Sciences). Their localized knowledge of Nigeria's unique climate patterns – particularly the Sahel transition zone affecting Abuja – has been instrumental in:</w:t>
      </w:r>
    </w:p>
    <w:p>
      <w:pPr>
        <w:numPr>
          <w:ilvl w:val="0"/>
          <w:numId w:val="1001"/>
        </w:numPr>
        <w:pStyle w:val="Compact"/>
      </w:pPr>
      <w:r>
        <w:rPr>
          <w:bCs/>
          <w:b/>
        </w:rPr>
        <w:t xml:space="preserve">Hyperlocal Forecasting Accuracy:</w:t>
      </w:r>
      <w:r>
        <w:t xml:space="preserve"> </w:t>
      </w:r>
      <w:r>
        <w:t xml:space="preserve">Achieving 92% accuracy in 3-day rainfall predictions for Abuja (vs industry average of 78%), directly driving client retention and premium pricing.</w:t>
      </w:r>
    </w:p>
    <w:p>
      <w:pPr>
        <w:numPr>
          <w:ilvl w:val="0"/>
          <w:numId w:val="1001"/>
        </w:numPr>
        <w:pStyle w:val="Compact"/>
      </w:pPr>
      <w:r>
        <w:rPr>
          <w:bCs/>
          <w:b/>
        </w:rPr>
        <w:t xml:space="preserve">Crisis Response Value:</w:t>
      </w:r>
      <w:r>
        <w:t xml:space="preserve"> </w:t>
      </w:r>
      <w:r>
        <w:t xml:space="preserve">Rapid deployment of our lead meteorologist during the July 2023 Abuja flash floods provided real-time evacuation advisories to 15 government agencies, preventing estimated ₦680M in infrastructure damage.</w:t>
      </w:r>
    </w:p>
    <w:p>
      <w:pPr>
        <w:numPr>
          <w:ilvl w:val="0"/>
          <w:numId w:val="1001"/>
        </w:numPr>
        <w:pStyle w:val="Compact"/>
      </w:pPr>
      <w:r>
        <w:rPr>
          <w:bCs/>
          <w:b/>
        </w:rPr>
        <w:t xml:space="preserve">Customized Advisory Solutions:</w:t>
      </w:r>
      <w:r>
        <w:t xml:space="preserve"> </w:t>
      </w:r>
      <w:r>
        <w:t xml:space="preserve">Developing "Nigeria Abuja Crop-Specific Weather Index" for farmers – a service generating ₦3.2M monthly revenue with 94% client satisfaction.</w:t>
      </w:r>
    </w:p>
    <w:bookmarkEnd w:id="22"/>
    <w:bookmarkStart w:id="23" w:name="iv.-nigeria-abuja-market-dynamics"/>
    <w:p>
      <w:pPr>
        <w:pStyle w:val="Heading2"/>
      </w:pPr>
      <w:r>
        <w:t xml:space="preserve">IV. Nigeria Abuja Market Dynamics</w:t>
      </w:r>
    </w:p>
    <w:p>
      <w:pPr>
        <w:pStyle w:val="FirstParagraph"/>
      </w:pPr>
      <w:r>
        <w:t xml:space="preserve">Abuja's status as Nigeria's administrative capital creates unique commercial opportunities for meteorological services:</w:t>
      </w:r>
    </w:p>
    <w:p>
      <w:pPr>
        <w:numPr>
          <w:ilvl w:val="0"/>
          <w:numId w:val="1002"/>
        </w:numPr>
        <w:pStyle w:val="Compact"/>
      </w:pPr>
      <w:r>
        <w:rPr>
          <w:bCs/>
          <w:b/>
        </w:rPr>
        <w:t xml:space="preserve">Government Procurement Surge:</w:t>
      </w:r>
      <w:r>
        <w:t xml:space="preserve"> </w:t>
      </w:r>
      <w:r>
        <w:t xml:space="preserve">The National Emergency Management Agency (NEMA) allocated ₦500M for weather intelligence in Q3 2023 – a 65% increase from previous year. Our meteorologist team secured 48% of this contract through technical demonstrations at the Abuja Climate Summit.</w:t>
      </w:r>
    </w:p>
    <w:p>
      <w:pPr>
        <w:numPr>
          <w:ilvl w:val="0"/>
          <w:numId w:val="1002"/>
        </w:numPr>
        <w:pStyle w:val="Compact"/>
      </w:pPr>
      <w:r>
        <w:rPr>
          <w:bCs/>
          <w:b/>
        </w:rPr>
        <w:t xml:space="preserve">Climate Vulnerability Drivers:</w:t>
      </w:r>
      <w:r>
        <w:t xml:space="preserve"> </w:t>
      </w:r>
      <w:r>
        <w:t xml:space="preserve">Abuja experiences extreme climate volatility (sudden downpours, droughts) due to urbanization and changing rain patterns. This has intensified demand for our predictive analytics, particularly from aviation (Nnamdi Azikiwe International Airport) and construction sectors.</w:t>
      </w:r>
    </w:p>
    <w:p>
      <w:pPr>
        <w:numPr>
          <w:ilvl w:val="0"/>
          <w:numId w:val="1002"/>
        </w:numPr>
        <w:pStyle w:val="Compact"/>
      </w:pPr>
      <w:r>
        <w:rPr>
          <w:bCs/>
          <w:b/>
        </w:rPr>
        <w:t xml:space="preserve">Partnership Ecosystem:</w:t>
      </w:r>
      <w:r>
        <w:t xml:space="preserve"> </w:t>
      </w:r>
      <w:r>
        <w:t xml:space="preserve">Strategic collaborations with Abuja University's Department of Meteorology have accelerated product development – e.g., the "Abuja Urban Heat Island Monitor" now serves 72% of municipal contractors.</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two critical challenges emerged in Nigeria Abuja's market:</w:t>
      </w:r>
    </w:p>
    <w:p>
      <w:pPr>
        <w:numPr>
          <w:ilvl w:val="0"/>
          <w:numId w:val="1003"/>
        </w:numPr>
        <w:pStyle w:val="Compact"/>
      </w:pPr>
      <w:r>
        <w:rPr>
          <w:bCs/>
          <w:b/>
        </w:rPr>
        <w:t xml:space="preserve">Infrastructure Limitations:</w:t>
      </w:r>
      <w:r>
        <w:t xml:space="preserve"> </w:t>
      </w:r>
      <w:r>
        <w:t xml:space="preserve">Unreliable electricity in some Abuja suburbs hampered real-time data collection. *Mitigation:* Deployed 15 solar-powered weather stations across LUTH, Garki, and Wuse districts – resulting in 98% data uptime.</w:t>
      </w:r>
    </w:p>
    <w:p>
      <w:pPr>
        <w:numPr>
          <w:ilvl w:val="0"/>
          <w:numId w:val="1003"/>
        </w:numPr>
        <w:pStyle w:val="Compact"/>
      </w:pPr>
      <w:r>
        <w:rPr>
          <w:bCs/>
          <w:b/>
        </w:rPr>
        <w:t xml:space="preserve">Client Budget Constraints:</w:t>
      </w:r>
      <w:r>
        <w:t xml:space="preserve"> </w:t>
      </w:r>
      <w:r>
        <w:t xml:space="preserve">State agencies delayed payments by 45+ days during rainy season. *Mitigation:* Introduced "Pay-As-You-Use" subscription model for smallholder farmers (reducing entry barriers by 70%).</w:t>
      </w:r>
    </w:p>
    <w:bookmarkEnd w:id="24"/>
    <w:bookmarkStart w:id="25" w:name="X63ca978872fd35bd1d5c3162007b852d95e3b48"/>
    <w:p>
      <w:pPr>
        <w:pStyle w:val="Heading2"/>
      </w:pPr>
      <w:r>
        <w:t xml:space="preserve">VI. Strategic Recommendations for Nigeria Abuja Expansion</w:t>
      </w:r>
    </w:p>
    <w:p>
      <w:pPr>
        <w:pStyle w:val="FirstParagraph"/>
      </w:pPr>
      <w:r>
        <w:t xml:space="preserve">Based on Q3 sales data, we propose the following priority actions:</w:t>
      </w:r>
    </w:p>
    <w:p>
      <w:pPr>
        <w:numPr>
          <w:ilvl w:val="0"/>
          <w:numId w:val="1004"/>
        </w:numPr>
        <w:pStyle w:val="Compact"/>
      </w:pPr>
      <w:r>
        <w:rPr>
          <w:bCs/>
          <w:b/>
        </w:rPr>
        <w:t xml:space="preserve">Scale Abuja Meteorologist Capacity:</w:t>
      </w:r>
      <w:r>
        <w:t xml:space="preserve"> </w:t>
      </w:r>
      <w:r>
        <w:t xml:space="preserve">Recruit 5 additional specialists with expertise in West African monsoon systems by Q1 2024. Target: Increase service coverage to 80% of Abuja LGA districts.</w:t>
      </w:r>
    </w:p>
    <w:p>
      <w:pPr>
        <w:numPr>
          <w:ilvl w:val="0"/>
          <w:numId w:val="1004"/>
        </w:numPr>
        <w:pStyle w:val="Compact"/>
      </w:pPr>
      <w:r>
        <w:rPr>
          <w:bCs/>
          <w:b/>
        </w:rPr>
        <w:t xml:space="preserve">Develop Climate-Resilient Products:</w:t>
      </w:r>
      <w:r>
        <w:t xml:space="preserve"> </w:t>
      </w:r>
      <w:r>
        <w:t xml:space="preserve">Co-create "Flood Early Warning System for Abuja" with AMAC, leveraging our meteorologist team's predictive algorithms. Projected revenue: ₦12M/month upon launch.</w:t>
      </w:r>
    </w:p>
    <w:bookmarkEnd w:id="25"/>
    <w:bookmarkStart w:id="26" w:name="vii.-conclusion"/>
    <w:p>
      <w:pPr>
        <w:pStyle w:val="Heading2"/>
      </w:pPr>
      <w:r>
        <w:t xml:space="preserve">VII. Conclusion</w:t>
      </w:r>
    </w:p>
    <w:p>
      <w:pPr>
        <w:pStyle w:val="FirstParagraph"/>
      </w:pPr>
      <w:r>
        <w:t xml:space="preserve">The Q3 2023 Sales Report confirms that meteorological services are not merely operational support but a strategic growth engine for Nigeria Abuja's economic resilience. Our meteorologist team's deep understanding of the capital city's climatic challenges has transformed weather data into revenue-driving solutions, securing unprecedented government and private sector partnerships. With climate change accelerating in Nigeria, the demand for precision meteorology in Abuja will only intensify – making our sales performance a critical indicator of national adaptive capacity.</w:t>
      </w:r>
    </w:p>
    <w:p>
      <w:pPr>
        <w:pStyle w:val="BodyText"/>
      </w:pPr>
      <w:r>
        <w:t xml:space="preserve">As the Federal Capital Territory becomes a model for climate-smart urban planning, our commitment to excellence from every Nigerian meteorologist stationed here will directly contribute to Nigeria's 2050 Climate Action Plan. This Sales Report is not merely an accounting document; it is a testament to how weather intelligence fuels sustainable development in Nigeria Abuja.</w:t>
      </w:r>
    </w:p>
    <w:bookmarkEnd w:id="26"/>
    <w:bookmarkStart w:id="27" w:name="viii.-appendix-key-performance-metrics"/>
    <w:p>
      <w:pPr>
        <w:pStyle w:val="Heading2"/>
      </w:pPr>
      <w:r>
        <w:t xml:space="preserve">VIII. Appendix: Key Performance Metrics</w:t>
      </w:r>
    </w:p>
    <w:p>
      <w:pPr>
        <w:numPr>
          <w:ilvl w:val="0"/>
          <w:numId w:val="1005"/>
        </w:numPr>
        <w:pStyle w:val="Compact"/>
      </w:pPr>
      <w:r>
        <w:t xml:space="preserve">Client Retention Rate (Abuja): 96% (vs industry avg. 83%)</w:t>
      </w:r>
    </w:p>
    <w:p>
      <w:pPr>
        <w:numPr>
          <w:ilvl w:val="0"/>
          <w:numId w:val="1005"/>
        </w:numPr>
        <w:pStyle w:val="Compact"/>
      </w:pPr>
      <w:r>
        <w:t xml:space="preserve">Average Revenue Per Client: ₦373,000 (up 22% YoY)</w:t>
      </w:r>
    </w:p>
    <w:p>
      <w:pPr>
        <w:numPr>
          <w:ilvl w:val="0"/>
          <w:numId w:val="1005"/>
        </w:numPr>
        <w:pStyle w:val="Compact"/>
      </w:pPr>
      <w:r>
        <w:t xml:space="preserve">Meteorologist-to-Client Ratio: 1:14 (optimal for personalized service)</w:t>
      </w:r>
    </w:p>
    <w:p>
      <w:pPr>
        <w:numPr>
          <w:ilvl w:val="0"/>
          <w:numId w:val="1005"/>
        </w:numPr>
        <w:pStyle w:val="Compact"/>
      </w:pPr>
      <w:r>
        <w:t xml:space="preserve">Abuja Market Penetration Growth: From 18% to 39% of potential government clients</w:t>
      </w:r>
    </w:p>
    <w:p>
      <w:pPr>
        <w:pStyle w:val="FirstParagraph"/>
      </w:pPr>
      <w:r>
        <w:rPr>
          <w:iCs/>
          <w:i/>
        </w:rPr>
        <w:t xml:space="preserve">Prepared by:</w:t>
      </w:r>
      <w:r>
        <w:t xml:space="preserve"> </w:t>
      </w:r>
      <w:r>
        <w:rPr>
          <w:bCs/>
          <w:b/>
        </w:rPr>
        <w:t xml:space="preserve">Aisha Okoro, Director of Sales &amp; Meteorological Strategy</w:t>
      </w:r>
      <w:r>
        <w:br/>
      </w:r>
      <w:r>
        <w:rPr>
          <w:iCs/>
          <w:i/>
        </w:rPr>
        <w:t xml:space="preserve">Nigerian Weather Solutions Group | Abuja Office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Nigeria Abuja</dc:title>
  <dc:creator/>
  <dc:language>en</dc:language>
  <cp:keywords/>
  <dcterms:created xsi:type="dcterms:W3CDTF">2026-07-23T16:46:36Z</dcterms:created>
  <dcterms:modified xsi:type="dcterms:W3CDTF">2026-07-23T16:46:36Z</dcterms:modified>
</cp:coreProperties>
</file>

<file path=docProps/custom.xml><?xml version="1.0" encoding="utf-8"?>
<Properties xmlns="http://schemas.openxmlformats.org/officeDocument/2006/custom-properties" xmlns:vt="http://schemas.openxmlformats.org/officeDocument/2006/docPropsVTypes"/>
</file>