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Impact</w:t>
      </w:r>
      <w:r>
        <w:t xml:space="preserve"> </w:t>
      </w:r>
      <w:r>
        <w:t xml:space="preserve">on</w:t>
      </w:r>
      <w:r>
        <w:t xml:space="preserve"> </w:t>
      </w:r>
      <w:r>
        <w:t xml:space="preserve">Business</w:t>
      </w:r>
      <w:r>
        <w:t xml:space="preserve"> </w:t>
      </w:r>
      <w:r>
        <w:t xml:space="preserve">Performance</w:t>
      </w:r>
      <w:r>
        <w:t xml:space="preserve"> </w:t>
      </w:r>
      <w:r>
        <w:t xml:space="preserve">-</w:t>
      </w:r>
      <w:r>
        <w:t xml:space="preserve"> </w:t>
      </w:r>
      <w:r>
        <w:t xml:space="preserve">Harare,</w:t>
      </w:r>
      <w:r>
        <w:t xml:space="preserve"> </w:t>
      </w:r>
      <w:r>
        <w:t xml:space="preserve">Zimbabwe</w:t>
      </w:r>
    </w:p>
    <w:bookmarkStart w:id="26" w:name="Xdb07b02a0f5ff4f248df70901cf541466d474d4"/>
    <w:p>
      <w:pPr>
        <w:pStyle w:val="Heading1"/>
      </w:pPr>
      <w:r>
        <w:t xml:space="preserve">Quarterly Sales Report: Meteorological Services Integration Driving Commercial Success in Harare, Zimbabwe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Zimbabwe National Chamber of Commerce</w:t>
      </w:r>
      <w:r>
        <w:br/>
      </w:r>
      <w:r>
        <w:rPr>
          <w:bCs/>
          <w:b/>
        </w:rPr>
        <w:t xml:space="preserve">Prepared By:</w:t>
      </w:r>
      <w:r>
        <w:t xml:space="preserve"> </w:t>
      </w:r>
      <w:r>
        <w:t xml:space="preserve">Harare Climate Solutions Division (HCS), Meteorological Services Department Partnership Unit</w:t>
      </w:r>
    </w:p>
    <w:bookmarkStart w:id="20" w:name="executive-summary"/>
    <w:p>
      <w:pPr>
        <w:pStyle w:val="Heading2"/>
      </w:pPr>
      <w:r>
        <w:t xml:space="preserve">Executive Summary</w:t>
      </w:r>
    </w:p>
    <w:p>
      <w:pPr>
        <w:pStyle w:val="FirstParagraph"/>
      </w:pPr>
      <w:r>
        <w:t xml:space="preserve">This Sales Report details the significant commercial impact of specialized meteorological services on business performance across Harare, Zimbabwe. Contrary to conventional sales narratives, the integration of accurate, localized weather forecasting by certified Meteorologists has directly driven revenue growth and operational efficiency for 87 key clients in Q3 2023. The data conclusively demonstrates that proactive weather intelligence is no longer a luxury but a critical sales enabler in Zimbabwe's volatile climate environment. Harare, as the economic hub of Zimbabwe, serves as the proving ground for this model, with meteorological insights translating into tangible bottom-line results for businesses of all scales.</w:t>
      </w:r>
    </w:p>
    <w:bookmarkEnd w:id="20"/>
    <w:bookmarkStart w:id="21" w:name="X67cf6e802d0a9d1e96f974a11e0f4e9dc44a027"/>
    <w:p>
      <w:pPr>
        <w:pStyle w:val="Heading2"/>
      </w:pPr>
      <w:r>
        <w:t xml:space="preserve">Key Performance Indicators (KPIs) - Q3 2023</w:t>
      </w:r>
    </w:p>
    <w:p>
      <w:pPr>
        <w:pStyle w:val="FirstParagraph"/>
      </w:pPr>
      <w:r>
        <w:rPr>
          <w:bCs/>
          <w:b/>
        </w:rPr>
        <w:t xml:space="preserve">Client Acquisition:</w:t>
      </w:r>
      <w:r>
        <w:t xml:space="preserve"> </w:t>
      </w:r>
      <w:r>
        <w:t xml:space="preserve">A 35% increase in new business subscriptions for premium meteorological services compared to Q2. The Harare market, specifically, accounted for 68% of all new sign-ups. Key sectors include agribusiness (41%), event management (27%), and retail supply chain logistics (22%).</w:t>
      </w:r>
    </w:p>
    <w:p>
      <w:pPr>
        <w:pStyle w:val="BodyText"/>
      </w:pPr>
      <w:r>
        <w:rPr>
          <w:bCs/>
          <w:b/>
        </w:rPr>
        <w:t xml:space="preserve">Revenue Impact:</w:t>
      </w:r>
      <w:r>
        <w:t xml:space="preserve"> </w:t>
      </w:r>
      <w:r>
        <w:t xml:space="preserve">Clients utilizing our hyper-localized Harare forecasts reported an average 18.5% reduction in weather-related operational losses. This directly translated to an estimated $347,000 USD in avoided revenue loss across the client base during Q3 – a figure that represents a significant portion of the total sales volume generated by HCS. The Meteorologist-led "Harare Agri-Weather Advisory" package alone contributed $185,000 USD in direct revenue.</w:t>
      </w:r>
    </w:p>
    <w:p>
      <w:pPr>
        <w:pStyle w:val="BodyText"/>
      </w:pPr>
      <w:r>
        <w:rPr>
          <w:bCs/>
          <w:b/>
        </w:rPr>
        <w:t xml:space="preserve">Client Retention &amp; Expansion:</w:t>
      </w:r>
      <w:r>
        <w:t xml:space="preserve"> </w:t>
      </w:r>
      <w:r>
        <w:t xml:space="preserve">92% client retention rate for premium service contracts. Existing clients expanded their usage by an average of 42%, primarily driven by the proven value of real-time alerts from our Harare-based Meteorologists during the critical October/November short rains period.</w:t>
      </w:r>
    </w:p>
    <w:bookmarkEnd w:id="21"/>
    <w:bookmarkStart w:id="22" w:name="X99e41e8994ee50e460cd9377912dbede44e38e5"/>
    <w:p>
      <w:pPr>
        <w:pStyle w:val="Heading2"/>
      </w:pPr>
      <w:r>
        <w:t xml:space="preserve">Market Analysis: Why Meteorological Services are Critical in Zimbabwe Harare</w:t>
      </w:r>
    </w:p>
    <w:p>
      <w:pPr>
        <w:pStyle w:val="FirstParagraph"/>
      </w:pPr>
      <w:r>
        <w:t xml:space="preserve">Harare's unique climate – characterized by a temperate highland zone with distinct wet (October-April) and dry (May-September) seasons – presents unparalleled challenges for commercial activity. Sudden downpours, intense heatwaves, and erratic rainfall patterns directly impact crop yields in the surrounding agricultural belt feeding Harare's markets (e.g., Mbare Musika), disrupt transportation networks like the Harare Ring Road, and affect consumer footfall in retail districts like Borrowdale and Central Business District (CBD). A lack of reliable weather intelligence has historically been a hidden cost center for businesses.</w:t>
      </w:r>
    </w:p>
    <w:p>
      <w:pPr>
        <w:pStyle w:val="BodyText"/>
      </w:pPr>
      <w:r>
        <w:t xml:space="preserve">This Sales Report quantifies how our Meteorologists, stationed within the Zimbabwe Meteorological Services Department (ZMSD) office in Harare, provide actionable data that directly fuels sales. For instance:</w:t>
      </w:r>
    </w:p>
    <w:p>
      <w:pPr>
        <w:numPr>
          <w:ilvl w:val="0"/>
          <w:numId w:val="1001"/>
        </w:numPr>
        <w:pStyle w:val="Compact"/>
      </w:pPr>
      <w:r>
        <w:rPr>
          <w:bCs/>
          <w:b/>
        </w:rPr>
        <w:t xml:space="preserve">Agribusiness Example:</w:t>
      </w:r>
      <w:r>
        <w:t xml:space="preserve"> </w:t>
      </w:r>
      <w:r>
        <w:t xml:space="preserve">"Mukwano Farms," a major horticultural exporter based near Harare, utilized our bespoke forecast for the October planting window. The Meteorologist's alert about an extended dry spell preceding expected rains allowed them to optimize irrigation schedules and avoid a projected 30% crop loss. This directly secured a $120,000 USD contract with an EU buyer who prioritizes consistent supply – a sale that would have been impossible without the weather intelligence.</w:t>
      </w:r>
    </w:p>
    <w:p>
      <w:pPr>
        <w:numPr>
          <w:ilvl w:val="0"/>
          <w:numId w:val="1001"/>
        </w:numPr>
        <w:pStyle w:val="Compact"/>
      </w:pPr>
      <w:r>
        <w:rPr>
          <w:bCs/>
          <w:b/>
        </w:rPr>
        <w:t xml:space="preserve">Retail Example:</w:t>
      </w:r>
      <w:r>
        <w:t xml:space="preserve"> </w:t>
      </w:r>
      <w:r>
        <w:t xml:space="preserve">"Harare Supermart" leveraged daily Harare-specific temperature and precipitation forecasts. Their Meteorologist-driven inventory adjustments (e.g., stocking extra raincoats 3 days before predicted downpours, increasing cold drink sales during heatwaves) resulted in a 22% lift in impulse purchases on forecasted high-impact weather days, directly boosting Q3 revenue by $45,000 USD.</w:t>
      </w:r>
    </w:p>
    <w:p>
      <w:pPr>
        <w:numPr>
          <w:ilvl w:val="0"/>
          <w:numId w:val="1001"/>
        </w:numPr>
        <w:pStyle w:val="Compact"/>
      </w:pPr>
      <w:r>
        <w:rPr>
          <w:bCs/>
          <w:b/>
        </w:rPr>
        <w:t xml:space="preserve">Event Management Example:</w:t>
      </w:r>
      <w:r>
        <w:t xml:space="preserve"> </w:t>
      </w:r>
      <w:r>
        <w:t xml:space="preserve">"Harare Events Ltd." used our real-time alerts for an outdoor music festival at Borrowdale Park. The Meteorologist's 12-hour forecast of heavy rain led to a last-minute tenting decision, saving the client an estimated $75,000 USD in potential refunds and reputational damage, securing the event's success and future bookings.</w:t>
      </w:r>
    </w:p>
    <w:bookmarkEnd w:id="22"/>
    <w:bookmarkStart w:id="23" w:name="Xad03abf8adc7badbfe1084bb515d9437884b1ac"/>
    <w:p>
      <w:pPr>
        <w:pStyle w:val="Heading2"/>
      </w:pPr>
      <w:r>
        <w:t xml:space="preserve">Client Feedback &amp; Testimonials (Harare Focus)</w:t>
      </w:r>
    </w:p>
    <w:p>
      <w:pPr>
        <w:pStyle w:val="FirstParagraph"/>
      </w:pPr>
      <w:r>
        <w:t xml:space="preserve">Direct feedback from Harare-based businesses underscores the value proposition:</w:t>
      </w:r>
    </w:p>
    <w:p>
      <w:pPr>
        <w:pStyle w:val="BlockText"/>
      </w:pPr>
      <w:r>
        <w:t xml:space="preserve">"The Meteorologist on our HCS contract isn't just giving us weather; they're giving us sales. When they predicted the unusual cold snap in early August, we pivoted to selling warm clothing *before* the market noticed it, capturing 15% more market share than competitors." - Manager, Harare Fashion Collective</w:t>
      </w:r>
    </w:p>
    <w:p>
      <w:pPr>
        <w:pStyle w:val="BlockText"/>
      </w:pPr>
      <w:r>
        <w:t xml:space="preserve">"Our harvest logistics team now operates on ZMSD forecasts from Harare. Missing a single rain event could mean $20k in lost cargo value. The Meteorologist's precision cuts our losses and lets us guarantee delivery dates to clients – that's pure sales confidence." - Logistics Director, AgriTrans Harare</w:t>
      </w:r>
    </w:p>
    <w:bookmarkEnd w:id="23"/>
    <w:bookmarkStart w:id="24" w:name="Xfed382835faaaae0bf4315eca0c33ffc46161af"/>
    <w:p>
      <w:pPr>
        <w:pStyle w:val="Heading2"/>
      </w:pPr>
      <w:r>
        <w:t xml:space="preserve">Challenges &amp; Strategic Imperatives for the Harare Market</w:t>
      </w:r>
    </w:p>
    <w:p>
      <w:pPr>
        <w:pStyle w:val="FirstParagraph"/>
      </w:pPr>
      <w:r>
        <w:t xml:space="preserve">While the results are compelling, challenges persist within Zimbabwe Harare. The primary hurdle is expanding service reach to SMEs and informal market vendors (e.g., at Mbare Musika) who lack budgets for premium services. Our Sales Report recommends a tiered pricing model with subsidized "Harare Community Weather Alerts" via SMS – a pilot launched in September targeting 500 informal traders, showing promising engagement.</w:t>
      </w:r>
    </w:p>
    <w:p>
      <w:pPr>
        <w:pStyle w:val="BodyText"/>
      </w:pPr>
      <w:r>
        <w:t xml:space="preserve">Another critical focus is enhancing the accuracy of micro-forecasts for Harare's complex topography (e.g., distinguishing weather patterns between the city center and suburbs like Chisipite). Our Meteorologists are actively integrating high-resolution radar data from the Harare Doppler Radar station into our predictive models, a key differentiator driving client acquisition.</w:t>
      </w:r>
    </w:p>
    <w:bookmarkEnd w:id="24"/>
    <w:bookmarkStart w:id="25" w:name="Xd58c2a13f30824ea0477b15260b1a67267352ed"/>
    <w:p>
      <w:pPr>
        <w:pStyle w:val="Heading2"/>
      </w:pPr>
      <w:r>
        <w:t xml:space="preserve">Conclusion &amp; Forward-Looking Sales Strategy</w:t>
      </w:r>
    </w:p>
    <w:p>
      <w:pPr>
        <w:pStyle w:val="FirstParagraph"/>
      </w:pPr>
      <w:r>
        <w:t xml:space="preserve">This Sales Report unequivocally confirms that meteorological expertise is not merely supportive but foundational to sales performance for businesses operating in Zimbabwe Harare. The certified Meteorologists within our HCS partnership are the engine driving this commercial success, transforming weather data into revenue opportunities.</w:t>
      </w:r>
    </w:p>
    <w:p>
      <w:pPr>
        <w:pStyle w:val="BodyText"/>
      </w:pPr>
      <w:r>
        <w:t xml:space="preserve">Looking ahead to Q4 2023, we project a 25% YoY increase in meteorological services revenue across Harare, primarily driven by:</w:t>
      </w:r>
    </w:p>
    <w:p>
      <w:pPr>
        <w:numPr>
          <w:ilvl w:val="0"/>
          <w:numId w:val="1002"/>
        </w:numPr>
        <w:pStyle w:val="Compact"/>
      </w:pPr>
      <w:r>
        <w:t xml:space="preserve">Expansion into the tourism sector (using climate data for package pricing and activity planning).</w:t>
      </w:r>
    </w:p>
    <w:p>
      <w:pPr>
        <w:numPr>
          <w:ilvl w:val="0"/>
          <w:numId w:val="1002"/>
        </w:numPr>
        <w:pStyle w:val="Compact"/>
      </w:pPr>
      <w:r>
        <w:t xml:space="preserve">Integration of our Harare weather insights with existing ERP systems for major retailers.</w:t>
      </w:r>
    </w:p>
    <w:p>
      <w:pPr>
        <w:pStyle w:val="FirstParagraph"/>
      </w:pPr>
      <w:r>
        <w:t xml:space="preserve">In Zimbabwe, where climate volatility directly impacts the economy, the role of the Meteorologist has evolved from a weather observer to a strategic sales partner. Harare serves as our flagship market; proving that hyper-local meteorological intelligence is not just valuable—it is indispensable for business growth. We urge all stakeholders in Zimbabwe's commercial ecosystem to recognize and invest in this critical function as central to their sales strategy, not an ancillary service.</w:t>
      </w:r>
    </w:p>
    <w:p>
      <w:pPr>
        <w:pStyle w:val="BodyText"/>
      </w:pPr>
      <w:r>
        <w:rPr>
          <w:bCs/>
          <w:b/>
        </w:rPr>
        <w:t xml:space="preserve">Confidential - Prepared by Harare Climate Solutions Division (HCS), a ZMSD Partner Initiative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Impact on Business Performance - Harare, Zimbabwe</dc:title>
  <dc:creator/>
  <dc:language>en</dc:language>
  <cp:keywords/>
  <dcterms:created xsi:type="dcterms:W3CDTF">2026-07-21T04:54:55Z</dcterms:created>
  <dcterms:modified xsi:type="dcterms:W3CDTF">2026-07-21T04:54:55Z</dcterms:modified>
</cp:coreProperties>
</file>

<file path=docProps/custom.xml><?xml version="1.0" encoding="utf-8"?>
<Properties xmlns="http://schemas.openxmlformats.org/officeDocument/2006/custom-properties" xmlns:vt="http://schemas.openxmlformats.org/officeDocument/2006/docPropsVTypes"/>
</file>