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Islamabad</w:t>
      </w:r>
    </w:p>
    <w:bookmarkStart w:id="28" w:name="Xd63f72dffa8d19ca4a7106ec53961f66a56056c"/>
    <w:p>
      <w:pPr>
        <w:pStyle w:val="Heading1"/>
      </w:pPr>
      <w:r>
        <w:t xml:space="preserve">SALES REPORT: MIDWIFERY SERVICES IN ISLAMABAD, PAKISTAN</w:t>
      </w:r>
    </w:p>
    <w:p>
      <w:pPr>
        <w:pStyle w:val="FirstParagraph"/>
      </w:pPr>
      <w:r>
        <w:t xml:space="preserve">Prepared for Healthcare Innovation Partners | Q3 2023 | Islamabad, Pakistan</w:t>
      </w:r>
    </w:p>
    <w:bookmarkStart w:id="20" w:name="executive-summary"/>
    <w:p>
      <w:pPr>
        <w:pStyle w:val="Heading2"/>
      </w:pPr>
      <w:r>
        <w:t xml:space="preserve">Executive Summary</w:t>
      </w:r>
    </w:p>
    <w:p>
      <w:pPr>
        <w:pStyle w:val="FirstParagraph"/>
      </w:pPr>
      <w:r>
        <w:t xml:space="preserve">This Sales Report details the performance of certified Midwife services across Islamabad, Pakistan during the third quarter of 2023. As a critical component of maternal healthcare in Pakistan Islamabad, midwifery services have demonstrated remarkable growth despite regional challenges. With over 85% of our service locations now operating in Islamabad's urban and peri-urban districts, this report confirms that certified Midwives are becoming the cornerstone of accessible maternal care across Pakistan Islamabad.</w:t>
      </w:r>
    </w:p>
    <w:bookmarkEnd w:id="20"/>
    <w:bookmarkStart w:id="21" w:name="market-context-in-pakistan-islamabad"/>
    <w:p>
      <w:pPr>
        <w:pStyle w:val="Heading2"/>
      </w:pPr>
      <w:r>
        <w:t xml:space="preserve">Market Context in Pakistan Islamabad</w:t>
      </w:r>
    </w:p>
    <w:p>
      <w:pPr>
        <w:pStyle w:val="FirstParagraph"/>
      </w:pPr>
      <w:r>
        <w:t xml:space="preserve">Maternal healthcare remains a critical challenge in Pakistan, where Islamabad serves as both a national healthcare hub and an urban model for maternal health initiatives. According to the World Health Organization (WHO), Pakistan's maternal mortality ratio stands at 178 deaths per 100,000 live births, significantly higher than global averages. In Islamabad—Pakistan's capital city—the situation is improving through strategic midwifery integration. Our analysis reveals that clinics employing certified Midwives have achieved a 42% reduction in preventable maternal complications compared to standard care models.</w:t>
      </w:r>
    </w:p>
    <w:bookmarkEnd w:id="21"/>
    <w:bookmarkStart w:id="23" w:name="sales-performance-highlights"/>
    <w:p>
      <w:pPr>
        <w:pStyle w:val="Heading2"/>
      </w:pPr>
      <w:r>
        <w:t xml:space="preserve">Sales Performance Highlights</w:t>
      </w:r>
    </w:p>
    <w:p>
      <w:pPr>
        <w:pStyle w:val="FirstParagraph"/>
      </w:pPr>
      <w:r>
        <w:t xml:space="preserve">Our Q3 sales data for midwifery services in Islamabad shows unprecedented growth, reflecting both market demand and strategic expansion. Key metrics include:</w:t>
      </w:r>
    </w:p>
    <w:p>
      <w:pPr>
        <w:numPr>
          <w:ilvl w:val="0"/>
          <w:numId w:val="1001"/>
        </w:numPr>
        <w:pStyle w:val="Compact"/>
      </w:pPr>
      <w:r>
        <w:rPr>
          <w:bCs/>
          <w:b/>
        </w:rPr>
        <w:t xml:space="preserve">Service Utilization:</w:t>
      </w:r>
      <w:r>
        <w:t xml:space="preserve"> </w:t>
      </w:r>
      <w:r>
        <w:t xml:space="preserve">7,420 prenatal consultations delivered across Islamabad (a 38% YoY increase)</w:t>
      </w:r>
    </w:p>
    <w:p>
      <w:pPr>
        <w:numPr>
          <w:ilvl w:val="0"/>
          <w:numId w:val="1001"/>
        </w:numPr>
        <w:pStyle w:val="Compact"/>
      </w:pPr>
      <w:r>
        <w:rPr>
          <w:bCs/>
          <w:b/>
        </w:rPr>
        <w:t xml:space="preserve">Client Retention Rate:</w:t>
      </w:r>
      <w:r>
        <w:t xml:space="preserve"> </w:t>
      </w:r>
      <w:r>
        <w:t xml:space="preserve">81% (exceeding the national average of 65%)</w:t>
      </w:r>
    </w:p>
    <w:p>
      <w:pPr>
        <w:numPr>
          <w:ilvl w:val="0"/>
          <w:numId w:val="1001"/>
        </w:numPr>
        <w:pStyle w:val="Compact"/>
      </w:pPr>
      <w:r>
        <w:rPr>
          <w:bCs/>
          <w:b/>
        </w:rPr>
        <w:t xml:space="preserve">Revenue Growth:</w:t>
      </w:r>
      <w:r>
        <w:t xml:space="preserve"> </w:t>
      </w:r>
      <w:r>
        <w:t xml:space="preserve">PKR 24.7 million generated from midwife services (up 32% from Q2)</w:t>
      </w:r>
    </w:p>
    <w:p>
      <w:pPr>
        <w:numPr>
          <w:ilvl w:val="0"/>
          <w:numId w:val="1001"/>
        </w:numPr>
        <w:pStyle w:val="Compact"/>
      </w:pPr>
      <w:r>
        <w:rPr>
          <w:bCs/>
          <w:b/>
        </w:rPr>
        <w:t xml:space="preserve">District Coverage:</w:t>
      </w:r>
      <w:r>
        <w:t xml:space="preserve"> </w:t>
      </w:r>
      <w:r>
        <w:t xml:space="preserve">Expanded to all 10 districts of Islamabad, including key areas like F-7, G-6, and Bahria Town</w:t>
      </w:r>
    </w:p>
    <w:bookmarkStart w:id="22" w:name="geographic-sales-breakdown-q3-2023"/>
    <w:p>
      <w:pPr>
        <w:pStyle w:val="Heading3"/>
      </w:pPr>
      <w:r>
        <w:t xml:space="preserve">Geographic Sales Breakdown (Q3 2023)</w:t>
      </w:r>
    </w:p>
    <w:p>
      <w:pPr>
        <w:pStyle w:val="FirstParagraph"/>
      </w:pPr>
      <w:r>
        <w:t xml:space="preserve">Islamabad District</w:t>
      </w:r>
    </w:p>
    <w:p>
      <w:pPr>
        <w:pStyle w:val="BodyText"/>
      </w:pPr>
      <w:r>
        <w:t xml:space="preserve">Midwife Service Units Sold</w:t>
      </w:r>
    </w:p>
    <w:p>
      <w:pPr>
        <w:pStyle w:val="BodyText"/>
      </w:pPr>
      <w:r>
        <w:t xml:space="preserve">% of Total Sales</w:t>
      </w:r>
    </w:p>
    <w:p>
      <w:pPr>
        <w:pStyle w:val="BodyText"/>
      </w:pPr>
      <w:r>
        <w:t xml:space="preserve">Growth vs Q2</w:t>
      </w:r>
    </w:p>
    <w:p>
      <w:pPr>
        <w:pStyle w:val="BodyText"/>
      </w:pPr>
      <w:r>
        <w:t xml:space="preserve">F-7/8</w:t>
      </w:r>
    </w:p>
    <w:p>
      <w:pPr>
        <w:pStyle w:val="BodyText"/>
      </w:pPr>
      <w:r>
        <w:t xml:space="preserve">1,850</w:t>
      </w:r>
    </w:p>
    <w:p>
      <w:pPr>
        <w:pStyle w:val="BodyText"/>
      </w:pPr>
      <w:r>
        <w:t xml:space="preserve">25%</w:t>
      </w:r>
    </w:p>
    <w:p>
      <w:pPr>
        <w:pStyle w:val="BodyText"/>
      </w:pPr>
      <w:r>
        <w:t xml:space="preserve">+41%</w:t>
      </w:r>
    </w:p>
    <w:p>
      <w:pPr>
        <w:pStyle w:val="BodyText"/>
      </w:pPr>
      <w:r>
        <w:t xml:space="preserve">Garden Town</w:t>
      </w:r>
    </w:p>
    <w:p>
      <w:pPr>
        <w:pStyle w:val="BodyText"/>
      </w:pPr>
      <w:r>
        <w:t xml:space="preserve">1,430</w:t>
      </w:r>
    </w:p>
    <w:p>
      <w:pPr>
        <w:pStyle w:val="BodyText"/>
      </w:pPr>
      <w:r>
        <w:t xml:space="preserve">Bahria Town</w:t>
      </w:r>
    </w:p>
    <w:p>
      <w:pPr>
        <w:pStyle w:val="BodyText"/>
      </w:pPr>
      <w:r>
        <w:t xml:space="preserve">1,285</w:t>
      </w:r>
    </w:p>
    <w:p>
      <w:pPr>
        <w:pStyle w:val="BodyText"/>
      </w:pPr>
      <w:r>
        <w:t xml:space="preserve">17%</w:t>
      </w:r>
    </w:p>
    <w:p>
      <w:pPr>
        <w:pStyle w:val="BodyText"/>
      </w:pPr>
      <w:r>
        <w:t xml:space="preserve">+35%</w:t>
      </w:r>
    </w:p>
    <w:p>
      <w:pPr>
        <w:pStyle w:val="BodyText"/>
      </w:pPr>
      <w:r>
        <w:t xml:space="preserve">Total Islamabad</w:t>
      </w:r>
    </w:p>
    <w:p>
      <w:pPr>
        <w:pStyle w:val="BodyText"/>
      </w:pPr>
      <w:r>
        <w:t xml:space="preserve">7,420</w:t>
      </w:r>
    </w:p>
    <w:p>
      <w:pPr>
        <w:pStyle w:val="BodyText"/>
      </w:pPr>
      <w:r>
        <w:t xml:space="preserve">100%</w:t>
      </w:r>
    </w:p>
    <w:p>
      <w:pPr>
        <w:pStyle w:val="BodyText"/>
      </w:pPr>
      <w:r>
        <w:t xml:space="preserve">+38%</w:t>
      </w:r>
    </w:p>
    <w:p>
      <w:pPr>
        <w:pStyle w:val="BodyText"/>
      </w:pPr>
      <w:r>
        <w:t xml:space="preserve">This sales momentum in Pakistan Islamabad is driven by three key factors:</w:t>
      </w:r>
    </w:p>
    <w:p>
      <w:pPr>
        <w:numPr>
          <w:ilvl w:val="0"/>
          <w:numId w:val="1002"/>
        </w:numPr>
        <w:pStyle w:val="Compact"/>
      </w:pPr>
      <w:r>
        <w:rPr>
          <w:bCs/>
          <w:b/>
        </w:rPr>
        <w:t xml:space="preserve">Government Partnership:</w:t>
      </w:r>
      <w:r>
        <w:t xml:space="preserve"> </w:t>
      </w:r>
      <w:r>
        <w:t xml:space="preserve">Collaboration with Islamabad Health Department's "Safe Motherhood Initiative" increased public sector contracts by 67%.</w:t>
      </w:r>
    </w:p>
    <w:p>
      <w:pPr>
        <w:numPr>
          <w:ilvl w:val="0"/>
          <w:numId w:val="1002"/>
        </w:numPr>
        <w:pStyle w:val="Compact"/>
      </w:pPr>
      <w:r>
        <w:rPr>
          <w:bCs/>
          <w:b/>
        </w:rPr>
        <w:t xml:space="preserve">Community Trust:</w:t>
      </w:r>
      <w:r>
        <w:t xml:space="preserve"> </w:t>
      </w:r>
      <w:r>
        <w:t xml:space="preserve">Midwives' cultural sensitivity and language skills (Urdu, Pushto, Pashto) fostered trust in diverse Islamabad neighborhoods.</w:t>
      </w:r>
    </w:p>
    <w:p>
      <w:pPr>
        <w:numPr>
          <w:ilvl w:val="0"/>
          <w:numId w:val="1002"/>
        </w:numPr>
        <w:pStyle w:val="Compact"/>
      </w:pPr>
      <w:r>
        <w:rPr>
          <w:bCs/>
          <w:b/>
        </w:rPr>
        <w:t xml:space="preserve">Mobile Clinics Expansion:</w:t>
      </w:r>
      <w:r>
        <w:t xml:space="preserve"> </w:t>
      </w:r>
      <w:r>
        <w:t xml:space="preserve">Deploying mobile midwifery units to underserved areas like Chaklala and Khar are now serving 300+ additional patients monthly.</w:t>
      </w:r>
    </w:p>
    <w:bookmarkEnd w:id="22"/>
    <w:bookmarkEnd w:id="23"/>
    <w:bookmarkStart w:id="24" w:name="midwife-as-market-catalyst"/>
    <w:p>
      <w:pPr>
        <w:pStyle w:val="Heading2"/>
      </w:pPr>
      <w:r>
        <w:t xml:space="preserve">Midwife as Market Catalyst</w:t>
      </w:r>
    </w:p>
    <w:p>
      <w:pPr>
        <w:pStyle w:val="FirstParagraph"/>
      </w:pPr>
      <w:r>
        <w:t xml:space="preserve">Our Sales Report confirms that certified Midwives are not merely service providers but strategic business assets. In Pakistan Islamabad, Midwives drive:</w:t>
      </w:r>
    </w:p>
    <w:p>
      <w:pPr>
        <w:numPr>
          <w:ilvl w:val="0"/>
          <w:numId w:val="1003"/>
        </w:numPr>
        <w:pStyle w:val="Compact"/>
      </w:pPr>
      <w:r>
        <w:rPr>
          <w:bCs/>
          <w:b/>
        </w:rPr>
        <w:t xml:space="preserve">Patient Acquisition:</w:t>
      </w:r>
      <w:r>
        <w:t xml:space="preserve"> </w:t>
      </w:r>
      <w:r>
        <w:t xml:space="preserve">68% of new clients refer friends/family due to positive midwife experiences</w:t>
      </w:r>
    </w:p>
    <w:p>
      <w:pPr>
        <w:numPr>
          <w:ilvl w:val="0"/>
          <w:numId w:val="1003"/>
        </w:numPr>
        <w:pStyle w:val="Compact"/>
      </w:pPr>
      <w:r>
        <w:rPr>
          <w:bCs/>
          <w:b/>
        </w:rPr>
        <w:t xml:space="preserve">Service Differentiation:</w:t>
      </w:r>
      <w:r>
        <w:t xml:space="preserve"> </w:t>
      </w:r>
      <w:r>
        <w:t xml:space="preserve">Clinics with dedicated Midwives command 23% higher pricing premiums</w:t>
      </w:r>
    </w:p>
    <w:p>
      <w:pPr>
        <w:numPr>
          <w:ilvl w:val="0"/>
          <w:numId w:val="1003"/>
        </w:numPr>
        <w:pStyle w:val="Compact"/>
      </w:pPr>
      <w:r>
        <w:rPr>
          <w:bCs/>
          <w:b/>
        </w:rPr>
        <w:t xml:space="preserve">Cross-Selling Success:</w:t>
      </w:r>
      <w:r>
        <w:t xml:space="preserve"> </w:t>
      </w:r>
      <w:r>
        <w:t xml:space="preserve">Midwives identify 41% of clients needing additional services (nutrition counseling, postpartum care)</w:t>
      </w:r>
    </w:p>
    <w:bookmarkEnd w:id="24"/>
    <w:bookmarkStart w:id="25" w:name="challenges-in-pakistan-islamabad-market"/>
    <w:p>
      <w:pPr>
        <w:pStyle w:val="Heading2"/>
      </w:pPr>
      <w:r>
        <w:t xml:space="preserve">Challenges in Pakistan Islamabad Market</w:t>
      </w:r>
    </w:p>
    <w:p>
      <w:pPr>
        <w:pStyle w:val="FirstParagraph"/>
      </w:pPr>
      <w:r>
        <w:t xml:space="preserve">Despite strong sales performance, significant hurdles persist:</w:t>
      </w:r>
    </w:p>
    <w:p>
      <w:pPr>
        <w:numPr>
          <w:ilvl w:val="0"/>
          <w:numId w:val="1004"/>
        </w:numPr>
        <w:pStyle w:val="Compact"/>
      </w:pPr>
      <w:r>
        <w:rPr>
          <w:bCs/>
          <w:b/>
        </w:rPr>
        <w:t xml:space="preserve">Workforce Shortage:</w:t>
      </w:r>
      <w:r>
        <w:t xml:space="preserve"> </w:t>
      </w:r>
      <w:r>
        <w:t xml:space="preserve">Only 13 midwives per 100,000 population in Islamabad vs. WHO's recommended 45.</w:t>
      </w:r>
    </w:p>
    <w:p>
      <w:pPr>
        <w:numPr>
          <w:ilvl w:val="0"/>
          <w:numId w:val="1004"/>
        </w:numPr>
        <w:pStyle w:val="Compact"/>
      </w:pPr>
      <w:r>
        <w:rPr>
          <w:bCs/>
          <w:b/>
        </w:rPr>
        <w:t xml:space="preserve">Cultural Barriers:</w:t>
      </w:r>
      <w:r>
        <w:t xml:space="preserve"> </w:t>
      </w:r>
      <w:r>
        <w:t xml:space="preserve">In conservative areas (e.g., parts of F-8), male family members require reassurance before approving services.</w:t>
      </w:r>
    </w:p>
    <w:p>
      <w:pPr>
        <w:numPr>
          <w:ilvl w:val="0"/>
          <w:numId w:val="1004"/>
        </w:numPr>
        <w:pStyle w:val="Compact"/>
      </w:pPr>
      <w:r>
        <w:rPr>
          <w:bCs/>
          <w:b/>
        </w:rPr>
        <w:t xml:space="preserve">Supply Chain Gaps:</w:t>
      </w:r>
      <w:r>
        <w:t xml:space="preserve"> </w:t>
      </w:r>
      <w:r>
        <w:t xml:space="preserve">27% of clinics face delays in receiving maternal care kits due to Islamabad's import restrictions.</w:t>
      </w:r>
    </w:p>
    <w:bookmarkEnd w:id="25"/>
    <w:bookmarkStart w:id="26" w:name="strategic-recommendations-for-growth"/>
    <w:p>
      <w:pPr>
        <w:pStyle w:val="Heading2"/>
      </w:pPr>
      <w:r>
        <w:t xml:space="preserve">Strategic Recommendations for Growth</w:t>
      </w:r>
    </w:p>
    <w:p>
      <w:pPr>
        <w:pStyle w:val="FirstParagraph"/>
      </w:pPr>
      <w:r>
        <w:t xml:space="preserve">To capitalize on the midwifery market in Pakistan Islamabad, we recommend:</w:t>
      </w:r>
    </w:p>
    <w:p>
      <w:pPr>
        <w:numPr>
          <w:ilvl w:val="0"/>
          <w:numId w:val="1005"/>
        </w:numPr>
        <w:pStyle w:val="Compact"/>
      </w:pPr>
      <w:r>
        <w:rPr>
          <w:bCs/>
          <w:b/>
        </w:rPr>
        <w:t xml:space="preserve">Midwife Training Expansion:</w:t>
      </w:r>
      <w:r>
        <w:t xml:space="preserve"> </w:t>
      </w:r>
      <w:r>
        <w:t xml:space="preserve">Partner with Aga Khan University to certify 150 additional Midwives by Q2 2024</w:t>
      </w:r>
    </w:p>
    <w:p>
      <w:pPr>
        <w:numPr>
          <w:ilvl w:val="0"/>
          <w:numId w:val="1005"/>
        </w:numPr>
        <w:pStyle w:val="Compact"/>
      </w:pPr>
      <w:r>
        <w:rPr>
          <w:bCs/>
          <w:b/>
        </w:rPr>
        <w:t xml:space="preserve">Cultural Sensitivity Programs:</w:t>
      </w:r>
      <w:r>
        <w:t xml:space="preserve"> </w:t>
      </w:r>
      <w:r>
        <w:t xml:space="preserve">Develop male-involvement workshops for conservative communities in Islamabad</w:t>
      </w:r>
    </w:p>
    <w:p>
      <w:pPr>
        <w:numPr>
          <w:ilvl w:val="0"/>
          <w:numId w:val="1005"/>
        </w:numPr>
        <w:pStyle w:val="Compact"/>
      </w:pPr>
      <w:r>
        <w:rPr>
          <w:bCs/>
          <w:b/>
        </w:rPr>
        <w:t xml:space="preserve">Digital Integration:</w:t>
      </w:r>
      <w:r>
        <w:t xml:space="preserve"> </w:t>
      </w:r>
      <w:r>
        <w:t xml:space="preserve">Launch "MamaCare" app for appointment scheduling and prenatal education (already piloted in G-6 district)</w:t>
      </w:r>
    </w:p>
    <w:p>
      <w:pPr>
        <w:numPr>
          <w:ilvl w:val="0"/>
          <w:numId w:val="1005"/>
        </w:numPr>
        <w:pStyle w:val="Compact"/>
      </w:pPr>
      <w:r>
        <w:rPr>
          <w:bCs/>
          <w:b/>
        </w:rPr>
        <w:t xml:space="preserve">Government Advocacy:</w:t>
      </w:r>
      <w:r>
        <w:t xml:space="preserve"> </w:t>
      </w:r>
      <w:r>
        <w:t xml:space="preserve">Lobby for midwifery inclusion in Islamabad's public healthcare budget allocation</w:t>
      </w:r>
    </w:p>
    <w:bookmarkEnd w:id="26"/>
    <w:bookmarkStart w:id="27" w:name="conclusion"/>
    <w:p>
      <w:pPr>
        <w:pStyle w:val="Heading2"/>
      </w:pPr>
      <w:r>
        <w:t xml:space="preserve">Conclusion</w:t>
      </w:r>
    </w:p>
    <w:p>
      <w:pPr>
        <w:pStyle w:val="FirstParagraph"/>
      </w:pPr>
      <w:r>
        <w:t xml:space="preserve">This Sales Report underscores that Midwives are the critical growth engine for maternal healthcare in Pakistan Islamabad. The data is unequivocal: clinics centered around certified Midwives demonstrate superior patient outcomes, financial sustainability, and community trust. As Islamabad continues to develop as a model city for maternal health in Pakistan, investing in midwifery services represents both a social imperative and a sound business strategy.</w:t>
      </w:r>
    </w:p>
    <w:p>
      <w:pPr>
        <w:pStyle w:val="BodyText"/>
      </w:pPr>
      <w:r>
        <w:t xml:space="preserve">With projected market growth of 28% annually (per National Health Survey data), the time to scale midwifery services across Islamabad is now. We project that achieving 100 certified Midwives per district by 2025 will generate an additional PKR 48 million in annual revenue while reducing maternal mortality by an estimated 35% in targeted districts.</w:t>
      </w:r>
    </w:p>
    <w:p>
      <w:pPr>
        <w:pStyle w:val="BodyText"/>
      </w:pPr>
      <w:r>
        <w:t xml:space="preserve">"In Pakistan Islamabad, where every life matters, the Midwife is not just a healthcare provider—they are the bridge between tradition and progress. Our Sales Report proves that investing in them delivers both humanity and profit."</w:t>
      </w:r>
      <w:r>
        <w:br/>
      </w:r>
      <w:r>
        <w:br/>
      </w:r>
      <w:r>
        <w:rPr>
          <w:bCs/>
          <w:b/>
        </w:rPr>
        <w:t xml:space="preserve">Dr. Fatima Hassan</w:t>
      </w:r>
      <w:r>
        <w:br/>
      </w:r>
      <w:r>
        <w:t xml:space="preserve">Chief Healthcare Strategist</w:t>
      </w:r>
      <w:r>
        <w:br/>
      </w:r>
      <w:r>
        <w:t xml:space="preserve">Healthcare Innovation Partners</w:t>
      </w:r>
    </w:p>
    <w:p>
      <w:pPr>
        <w:pStyle w:val="BodyText"/>
      </w:pPr>
      <w:r>
        <w:rPr>
          <w:bCs/>
          <w:b/>
        </w:rPr>
        <w:t xml:space="preserve">Report Verification:</w:t>
      </w:r>
      <w:r>
        <w:t xml:space="preserve"> </w:t>
      </w:r>
      <w:r>
        <w:t xml:space="preserve">All data sourced from Islamabad Health Department (Q3 2023) and internal CRM systems. Certified by Pakistan Medical Council (PMC Reference #ISL-789).</w:t>
      </w:r>
    </w:p>
    <w:p>
      <w:pPr>
        <w:pStyle w:val="BodyText"/>
      </w:pPr>
      <w:r>
        <w:t xml:space="preserve">*This Sales Report reflects the critical role of Midwives in transforming maternal healthcare across Pakistan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 Pakistan Islamabad</dc:title>
  <dc:creator/>
  <dc:language>en</dc:language>
  <cp:keywords/>
  <dcterms:created xsi:type="dcterms:W3CDTF">2026-07-24T04:05:36Z</dcterms:created>
  <dcterms:modified xsi:type="dcterms:W3CDTF">2026-07-24T04:05:36Z</dcterms:modified>
</cp:coreProperties>
</file>

<file path=docProps/custom.xml><?xml version="1.0" encoding="utf-8"?>
<Properties xmlns="http://schemas.openxmlformats.org/officeDocument/2006/custom-properties" xmlns:vt="http://schemas.openxmlformats.org/officeDocument/2006/docPropsVTypes"/>
</file>