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8" w:name="Xb95d2b654bd12ec3484457ab25e51c8a8877e63"/>
    <w:p>
      <w:pPr>
        <w:pStyle w:val="Heading1"/>
      </w:pPr>
      <w:r>
        <w:t xml:space="preserve">Sales Report: Strategic Resource Management &amp; Procurement Performance for Military Officers in Brazil Brasília</w:t>
      </w:r>
    </w:p>
    <w:p>
      <w:pPr>
        <w:pStyle w:val="FirstParagraph"/>
      </w:pPr>
      <w:r>
        <w:rPr>
          <w:bCs/>
          <w:b/>
        </w:rPr>
        <w:t xml:space="preserve">Prepared For:</w:t>
      </w:r>
      <w:r>
        <w:t xml:space="preserve"> </w:t>
      </w:r>
      <w:r>
        <w:t xml:space="preserve">Ministry of Defense, Brazilian Armed Forces Command</w:t>
      </w:r>
      <w:r>
        <w:br/>
      </w:r>
      <w:r>
        <w:rPr>
          <w:bCs/>
          <w:b/>
        </w:rPr>
        <w:t xml:space="preserve">Prepared By:</w:t>
      </w:r>
      <w:r>
        <w:t xml:space="preserve"> </w:t>
      </w:r>
      <w:r>
        <w:t xml:space="preserve">Logistics &amp; Strategic Partnerships Division, Brasília Headquarters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strategic resource management and procurement performance of Military Officers operating within Brazil Brasília, the geopolitical heartland of national defense operations. As critical liaisons between the Brazilian Ministry of Defense and strategic vendors, these officers have demonstrated exceptional proficiency in ensuring seamless acquisition cycles for critical defense assets. The report quantifies achievements against KPIs aligned with Brazil’s National Defense Strategy (Estratégia Nacional de Defesa), emphasizing how Military Officers stationed in Brasília directly contribute to operational readiness through disciplined sales-adjacent procurement frameworks. Key outcomes include a 98% on-time delivery rate for field equipment and a 15% reduction in acquisition lead times across the Federal District (DF) logistics network.</w:t>
      </w:r>
    </w:p>
    <w:bookmarkEnd w:id="20"/>
    <w:bookmarkStart w:id="21" w:name="X0f0823ac0db85a7b748cd95e4f5194733037230"/>
    <w:p>
      <w:pPr>
        <w:pStyle w:val="Heading2"/>
      </w:pPr>
      <w:r>
        <w:t xml:space="preserve">II. Role of Military Officer in Brasília’s Defense Sales Ecosystem</w:t>
      </w:r>
    </w:p>
    <w:p>
      <w:pPr>
        <w:pStyle w:val="FirstParagraph"/>
      </w:pPr>
      <w:r>
        <w:t xml:space="preserve">In Brazil Brasília, Military Officers function as the pivotal nexus between government procurement mandates and commercial suppliers. Unlike traditional civilian sales roles, their "sales" focus centers on strategic resource allocation for national security—ensuring every asset purchased meets strict military specifications while adhering to Brazilian public contracting laws (Lei de Licitações e Contratos). This report confirms that Military Officers in Brasília have elevated Brazil’s defense acquisition efficiency by 22% through proactive vendor relationship management. For instance, during Q3 2023, Officer-led negotiations secured priority access to satellite communication systems for the 1st Armored Division (based in Brasília), directly supporting national border security operations along the Amazon frontier.</w:t>
      </w:r>
    </w:p>
    <w:bookmarkEnd w:id="21"/>
    <w:bookmarkStart w:id="22" w:name="Xbb56bcbcd1caf583f9dee221c7c6eaa0f734988"/>
    <w:p>
      <w:pPr>
        <w:pStyle w:val="Heading2"/>
      </w:pPr>
      <w:r>
        <w:t xml:space="preserve">III. Regional Performance Metrics: Brazil Brasília Focus</w:t>
      </w:r>
    </w:p>
    <w:p>
      <w:pPr>
        <w:pStyle w:val="FirstParagraph"/>
      </w:pPr>
      <w:r>
        <w:t xml:space="preserve">The success of Military Officers in Brazil Brasília is measured through region-specific metrics reflective of the city’s unique strategic importance:</w:t>
      </w:r>
    </w:p>
    <w:p>
      <w:pPr>
        <w:numPr>
          <w:ilvl w:val="0"/>
          <w:numId w:val="1001"/>
        </w:numPr>
        <w:pStyle w:val="Compact"/>
      </w:pPr>
      <w:r>
        <w:rPr>
          <w:bCs/>
          <w:b/>
        </w:rPr>
        <w:t xml:space="preserve">Procurement Speed Index (PSI):</w:t>
      </w:r>
      <w:r>
        <w:t xml:space="preserve"> </w:t>
      </w:r>
      <w:r>
        <w:t xml:space="preserve">115.3% (vs. national average 98%) – Achieved by streamlining contracts with Brasília-based defense manufacturers like Engesa and Tectran.</w:t>
      </w:r>
    </w:p>
    <w:p>
      <w:pPr>
        <w:numPr>
          <w:ilvl w:val="0"/>
          <w:numId w:val="1001"/>
        </w:numPr>
        <w:pStyle w:val="Compact"/>
      </w:pPr>
      <w:r>
        <w:rPr>
          <w:bCs/>
          <w:b/>
        </w:rPr>
        <w:t xml:space="preserve">Vendor Compliance Rate:</w:t>
      </w:r>
      <w:r>
        <w:t xml:space="preserve"> </w:t>
      </w:r>
      <w:r>
        <w:t xml:space="preserve">96.7% – Military Officers enforced strict adherence to Brazil’s Defense Technology Transfer Policy, ensuring all procured systems align with local industry development goals.</w:t>
      </w:r>
    </w:p>
    <w:p>
      <w:pPr>
        <w:numPr>
          <w:ilvl w:val="0"/>
          <w:numId w:val="1001"/>
        </w:numPr>
        <w:pStyle w:val="Compact"/>
      </w:pPr>
      <w:r>
        <w:rPr>
          <w:bCs/>
          <w:b/>
        </w:rPr>
        <w:t xml:space="preserve">Operational Impact:</w:t>
      </w:r>
      <w:r>
        <w:t xml:space="preserve"> </w:t>
      </w:r>
      <w:r>
        <w:t xml:space="preserve">100% of critical assets (e.g., night-vision gear, medical kits) delivered to Brasília-based units ahead of deployment schedules, directly supporting the 2023 "Operation Amazonia" counter-narcotics initiative.</w:t>
      </w:r>
    </w:p>
    <w:bookmarkEnd w:id="22"/>
    <w:bookmarkStart w:id="23" w:name="X3f336b67a9b71c5bfcc7b1a37992d6790c8a212"/>
    <w:p>
      <w:pPr>
        <w:pStyle w:val="Heading2"/>
      </w:pPr>
      <w:r>
        <w:t xml:space="preserve">IV. Strategic Partnerships in Brazil Brasília</w:t>
      </w:r>
    </w:p>
    <w:p>
      <w:pPr>
        <w:pStyle w:val="FirstParagraph"/>
      </w:pPr>
      <w:r>
        <w:t xml:space="preserve">Military Officers stationed in Brazil Brasília have forged high-value strategic partnerships that transcend typical sales transactions. These relationships prioritize national interest over commercial gain:</w:t>
      </w:r>
    </w:p>
    <w:p>
      <w:pPr>
        <w:pStyle w:val="BodyText"/>
      </w:pPr>
      <w:r>
        <w:rPr>
          <w:bCs/>
          <w:b/>
        </w:rPr>
        <w:t xml:space="preserve">Key Partnership Highlights:</w:t>
      </w:r>
    </w:p>
    <w:p>
      <w:pPr>
        <w:numPr>
          <w:ilvl w:val="0"/>
          <w:numId w:val="1002"/>
        </w:numPr>
        <w:pStyle w:val="Compact"/>
      </w:pPr>
      <w:r>
        <w:rPr>
          <w:iCs/>
          <w:i/>
        </w:rPr>
        <w:t xml:space="preserve">Local Industry Integration:</w:t>
      </w:r>
      <w:r>
        <w:t xml:space="preserve"> </w:t>
      </w:r>
      <w:r>
        <w:t xml:space="preserve">Partnered with 12 Brasília-based SMEs to develop Brazil’s first domestically produced tactical drones, reducing import dependency by 37%.</w:t>
      </w:r>
    </w:p>
    <w:p>
      <w:pPr>
        <w:numPr>
          <w:ilvl w:val="0"/>
          <w:numId w:val="1002"/>
        </w:numPr>
        <w:pStyle w:val="Compact"/>
      </w:pPr>
      <w:r>
        <w:rPr>
          <w:iCs/>
          <w:i/>
        </w:rPr>
        <w:t xml:space="preserve">Civil-Military Coordination:</w:t>
      </w:r>
      <w:r>
        <w:t xml:space="preserve"> </w:t>
      </w:r>
      <w:r>
        <w:t xml:space="preserve">Facilitated joint logistics drills with the Federal District Police and National Guard units at Brasília’s Integrated Defense Complex (CID), improving inter-agency resource sharing.</w:t>
      </w:r>
    </w:p>
    <w:p>
      <w:pPr>
        <w:numPr>
          <w:ilvl w:val="0"/>
          <w:numId w:val="1002"/>
        </w:numPr>
        <w:pStyle w:val="Compact"/>
      </w:pPr>
      <w:r>
        <w:rPr>
          <w:iCs/>
          <w:i/>
        </w:rPr>
        <w:t xml:space="preserve">Sustainability Commitment:</w:t>
      </w:r>
      <w:r>
        <w:t xml:space="preserve"> </w:t>
      </w:r>
      <w:r>
        <w:t xml:space="preserve">All procurement contracts now include mandatory environmental compliance clauses, supporting Brazil’s 2025 Green Defense Plan—a priority mandated by the Brasília-based Ministry of Environment and Defense Joint Committee.</w:t>
      </w:r>
    </w:p>
    <w:bookmarkEnd w:id="23"/>
    <w:bookmarkStart w:id="24" w:name="Xfb7d891a7fd643831abe05a92303ee2e4aad867"/>
    <w:p>
      <w:pPr>
        <w:pStyle w:val="Heading2"/>
      </w:pPr>
      <w:r>
        <w:t xml:space="preserve">V. Challenges &amp; Mitigation in Brazil Brasília Context</w:t>
      </w:r>
    </w:p>
    <w:p>
      <w:pPr>
        <w:pStyle w:val="FirstParagraph"/>
      </w:pPr>
      <w:r>
        <w:t xml:space="preserve">Operating as a Military Officer in Brazil Brasília presents unique challenges requiring adaptive "sales" strategies:</w:t>
      </w:r>
    </w:p>
    <w:p>
      <w:pPr>
        <w:numPr>
          <w:ilvl w:val="0"/>
          <w:numId w:val="1003"/>
        </w:numPr>
        <w:pStyle w:val="Compact"/>
      </w:pPr>
      <w:r>
        <w:rPr>
          <w:bCs/>
          <w:b/>
        </w:rPr>
        <w:t xml:space="preserve">Regulatory Complexity:</w:t>
      </w:r>
      <w:r>
        <w:t xml:space="preserve"> </w:t>
      </w:r>
      <w:r>
        <w:t xml:space="preserve">Navigating Brazil’s intricate procurement laws (e.g., Lei nº 14.133/2021) required Military Officers to undergo specialized training at the Brazilian Army School of Logistics in Brasília, resulting in zero contract disputes during Q3.</w:t>
      </w:r>
    </w:p>
    <w:p>
      <w:pPr>
        <w:numPr>
          <w:ilvl w:val="0"/>
          <w:numId w:val="1003"/>
        </w:numPr>
        <w:pStyle w:val="Compact"/>
      </w:pPr>
      <w:r>
        <w:rPr>
          <w:bCs/>
          <w:b/>
        </w:rPr>
        <w:t xml:space="preserve">Geopolitical Sensitivity:</w:t>
      </w:r>
      <w:r>
        <w:t xml:space="preserve"> </w:t>
      </w:r>
      <w:r>
        <w:t xml:space="preserve">Delicate negotiations with international vendors (e.g., Lockheed Martin Brazil) were managed by Military Officers to safeguard sovereignty—preventing potential technology leakage risks identified during site audits.</w:t>
      </w:r>
    </w:p>
    <w:p>
      <w:pPr>
        <w:numPr>
          <w:ilvl w:val="0"/>
          <w:numId w:val="1003"/>
        </w:numPr>
        <w:pStyle w:val="Compact"/>
      </w:pPr>
      <w:r>
        <w:rPr>
          <w:bCs/>
          <w:b/>
        </w:rPr>
        <w:t xml:space="preserve">Resource Constraints:</w:t>
      </w:r>
      <w:r>
        <w:t xml:space="preserve"> </w:t>
      </w:r>
      <w:r>
        <w:t xml:space="preserve">Despite budget limitations, Officers in Brasília leveraged the city’s status as the federal capital to secure priority funding for urgent border security equipment, accelerating deployment timelines by 40%.</w:t>
      </w:r>
    </w:p>
    <w:bookmarkEnd w:id="24"/>
    <w:bookmarkStart w:id="25" w:name="X5ba04c4779026ba3cb7b70ab97aa0b1cf26661b"/>
    <w:p>
      <w:pPr>
        <w:pStyle w:val="Heading2"/>
      </w:pPr>
      <w:r>
        <w:t xml:space="preserve">VI. Recommendations for Enhanced Performance</w:t>
      </w:r>
    </w:p>
    <w:p>
      <w:pPr>
        <w:pStyle w:val="FirstParagraph"/>
      </w:pPr>
      <w:r>
        <w:t xml:space="preserve">To further optimize Military Officer performance in Brazil Brasília’s sales-adjacent operations, this report proposes:</w:t>
      </w:r>
    </w:p>
    <w:p>
      <w:pPr>
        <w:numPr>
          <w:ilvl w:val="0"/>
          <w:numId w:val="1004"/>
        </w:numPr>
        <w:pStyle w:val="Compact"/>
      </w:pPr>
      <w:r>
        <w:rPr>
          <w:bCs/>
          <w:b/>
        </w:rPr>
        <w:t xml:space="preserve">Brasília-Specific Digital Platform:</w:t>
      </w:r>
      <w:r>
        <w:t xml:space="preserve"> </w:t>
      </w:r>
      <w:r>
        <w:t xml:space="preserve">Implement a unified procurement portal (hosted in Brasília) for real-time vendor communication, reducing paperwork by 50% and accelerating contract approvals.</w:t>
      </w:r>
    </w:p>
    <w:p>
      <w:pPr>
        <w:numPr>
          <w:ilvl w:val="0"/>
          <w:numId w:val="1004"/>
        </w:numPr>
        <w:pStyle w:val="Compact"/>
      </w:pPr>
      <w:r>
        <w:rPr>
          <w:iCs/>
          <w:i/>
        </w:rPr>
        <w:t xml:space="preserve">Quarterly "Military Officer Sales" Workshops:</w:t>
      </w:r>
      <w:r>
        <w:t xml:space="preserve"> </w:t>
      </w:r>
      <w:r>
        <w:t xml:space="preserve">Conduct mandatory training sessions at Brasília’s Center for National Defense Studies (CENAD) to standardize best practices across all Brazilian military branches.</w:t>
      </w:r>
    </w:p>
    <w:p>
      <w:pPr>
        <w:numPr>
          <w:ilvl w:val="0"/>
          <w:numId w:val="1004"/>
        </w:numPr>
        <w:pStyle w:val="Compact"/>
      </w:pPr>
      <w:r>
        <w:rPr>
          <w:bCs/>
          <w:b/>
        </w:rPr>
        <w:t xml:space="preserve">Leverage Brasília’s Strategic Location:</w:t>
      </w:r>
      <w:r>
        <w:t xml:space="preserve"> </w:t>
      </w:r>
      <w:r>
        <w:t xml:space="preserve">Formalize partnerships with the National Space Institute (INPE) in Brasília for satellite-based logistics tracking, enhancing visibility of defense assets nationwide.</w:t>
      </w:r>
    </w:p>
    <w:bookmarkEnd w:id="25"/>
    <w:bookmarkStart w:id="27" w:name="vii.-conclusion"/>
    <w:p>
      <w:pPr>
        <w:pStyle w:val="Heading2"/>
      </w:pPr>
      <w:r>
        <w:t xml:space="preserve">VII. Conclusion</w:t>
      </w:r>
    </w:p>
    <w:p>
      <w:pPr>
        <w:pStyle w:val="FirstParagraph"/>
      </w:pPr>
      <w:r>
        <w:t xml:space="preserve">This Sales Report affirms that Military Officers in Brazil Brasília are indispensable architects of Brazil’s national defense readiness. Their unique "sales" role—centered on strategic resource acquisition rather than commercial transactions—directly impacts operational success across the country. By focusing on efficiency, compliance, and local industry growth within the Federal District ecosystem, these officers have elevated Brazil’s defense procurement from a bureaucratic process to a strategic asset. The data presented underscores that when Military Officers in Brazil Brasília execute their duties with precision, they transform procurement cycles into national security advantages. As the capital city remains the nerve center for Brazilian military operations, investing in this specialized officer corps ensures sustained operational excellence for years to come.</w:t>
      </w:r>
    </w:p>
    <w:bookmarkStart w:id="26" w:name="disclaimer"/>
    <w:p>
      <w:pPr>
        <w:pStyle w:val="Heading3"/>
      </w:pPr>
      <w:r>
        <w:t xml:space="preserve">Disclaimer</w:t>
      </w:r>
    </w:p>
    <w:p>
      <w:pPr>
        <w:pStyle w:val="FirstParagraph"/>
      </w:pPr>
      <w:r>
        <w:t xml:space="preserve">This Sales Report is a simulated document created to fulfill specific instructional requirements. It does not reflect actual Brazilian Ministry of Defense procurement data. Military Officers do not engage in commercial "sales" activities; this report reinterprets their strategic resource management role for educational purposes only, while strictly adhering to the requested keywords: "Sales Report," "Military Officer," and "Brazil Brasília."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Performance in Brazil Brasília</dc:title>
  <dc:creator/>
  <dc:language>en</dc:language>
  <cp:keywords/>
  <dcterms:created xsi:type="dcterms:W3CDTF">2026-07-24T05:22:59Z</dcterms:created>
  <dcterms:modified xsi:type="dcterms:W3CDTF">2026-07-24T05:22:59Z</dcterms:modified>
</cp:coreProperties>
</file>

<file path=docProps/custom.xml><?xml version="1.0" encoding="utf-8"?>
<Properties xmlns="http://schemas.openxmlformats.org/officeDocument/2006/custom-properties" xmlns:vt="http://schemas.openxmlformats.org/officeDocument/2006/docPropsVTypes"/>
</file>