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Official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Military</w:t>
      </w:r>
      <w:r>
        <w:t xml:space="preserve"> </w:t>
      </w:r>
      <w:r>
        <w:t xml:space="preserve">Operations</w:t>
      </w:r>
      <w:r>
        <w:t xml:space="preserve"> </w:t>
      </w:r>
      <w:r>
        <w:t xml:space="preserve">Support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26" w:name="X30269ff9f4930bd9d07caa2cf5d6430277749f3"/>
    <w:p>
      <w:pPr>
        <w:pStyle w:val="Heading1"/>
      </w:pPr>
      <w:r>
        <w:t xml:space="preserve">SALES REPORT FOR MILITARY OPERATIONS SUPPORT SERVICES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Chief of Defense Staff, Armed Forces of the Democratic Republic of the Congo (FARDC)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Colonel Jean-Pierre Mwamba, Senior Procurement Officer (Military Logistics Division)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procurement activities and operational support services delivered to the Armed Forces of the Democratic Republic of the Congo (FARDC) across Kinshasa metropolitan area and key operational zones. As a serving Military Officer responsible for strategic logistics coordination in DR Congo Kinshasa, this document substantiates all transactions supporting frontline operations in conflict-affected regions. The report confirms 100% compliance with FARDC procurement protocols while addressing critical equipment shortages identified during the Q3 2023 security assessments.</w:t>
      </w:r>
    </w:p>
    <w:bookmarkEnd w:id="20"/>
    <w:bookmarkStart w:id="21" w:name="X1c549b3cc8e5ac7baa136d82fc21e0c971dc6bc"/>
    <w:p>
      <w:pPr>
        <w:pStyle w:val="Heading2"/>
      </w:pPr>
      <w:r>
        <w:t xml:space="preserve">I. Sales Performance Overview (Kinshasa Operations)</w:t>
      </w:r>
    </w:p>
    <w:p>
      <w:pPr>
        <w:pStyle w:val="FirstParagraph"/>
      </w:pPr>
      <w:r>
        <w:t xml:space="preserve">During the reporting period (July-September 2023), our Military Officer team executed six major procurement contracts valued at $14.7 million USD, all processed through the Kinshasa Central Procurement Office under FARDC Directive No. 045/2023. Key achievements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Field Communications Equipment:</w:t>
      </w:r>
      <w:r>
        <w:t xml:space="preserve"> </w:t>
      </w:r>
      <w:r>
        <w:t xml:space="preserve">1,850 upgraded tactical radios delivered to Eastern Command units, reducing communication failure rates by 67% in North Kivu operations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Support Kits:</w:t>
      </w:r>
      <w:r>
        <w:t xml:space="preserve"> </w:t>
      </w:r>
      <w:r>
        <w:t xml:space="preserve">Distribution of 32,400 combat casualty kits to Kinshasa-based medical depots serving 12 provincial military hospitals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Logistics Vehicles:</w:t>
      </w:r>
      <w:r>
        <w:t xml:space="preserve"> </w:t>
      </w:r>
      <w:r>
        <w:t xml:space="preserve">Delivery of 47 armored supply trucks to the Kinshasa Military Base (Bataillon de la Gendarmerie) enabling secure movement across the Congo River corridor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 Systems:</w:t>
      </w:r>
      <w:r>
        <w:t xml:space="preserve"> </w:t>
      </w:r>
      <w:r>
        <w:t xml:space="preserve">Installation of 85 border surveillance systems at key DR Congo Kinshasa entry points, enhancing early warning capabilities against cross-border incursions</w:t>
      </w:r>
    </w:p>
    <w:bookmarkEnd w:id="21"/>
    <w:bookmarkStart w:id="22" w:name="Xee138fa081fc4e2e94e3d5b736b87df84af76b5"/>
    <w:p>
      <w:pPr>
        <w:pStyle w:val="Heading2"/>
      </w:pPr>
      <w:r>
        <w:t xml:space="preserve">II. Critical Challenges in DR Congo Kinshasa Context</w:t>
      </w:r>
    </w:p>
    <w:p>
      <w:pPr>
        <w:pStyle w:val="FirstParagraph"/>
      </w:pPr>
      <w:r>
        <w:t xml:space="preserve">As a Military Officer operating within the complex security environment of DR Congo Kinshasa, we encountered significant operational hurdles: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Supply Chain Vulnerabilities:</w:t>
      </w:r>
      <w:r>
        <w:t xml:space="preserve"> </w:t>
      </w:r>
      <w:r>
        <w:t xml:space="preserve">The recent road closure on the Matadi-Paris Highway disrupted delivery schedules for critical equipment to Goma. Our Military Officer team coordinated with the Kinshasa Port Authority to reroute shipments via river transport, reducing delays by 42%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Compliance Requirements:</w:t>
      </w:r>
      <w:r>
        <w:t xml:space="preserve"> </w:t>
      </w:r>
      <w:r>
        <w:t xml:space="preserve">Unforeseen customs processing delays at Kinshasa International Airport required daily coordination with the Ministry of Defense's Procurement Department. This consumed 15% of our operational timeline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Currency Fluctuation:</w:t>
      </w:r>
      <w:r>
        <w:t xml:space="preserve"> </w:t>
      </w:r>
      <w:r>
        <w:t xml:space="preserve">18% devaluation of the Congolese franc against USD necessitated renegotiation of all contracts, impacting our $2.3 million budget allocation</w:t>
      </w:r>
    </w:p>
    <w:bookmarkEnd w:id="22"/>
    <w:bookmarkStart w:id="23" w:name="X6c451c71e129b392903c0344479b0f3be63443a"/>
    <w:p>
      <w:pPr>
        <w:pStyle w:val="Heading2"/>
      </w:pPr>
      <w:r>
        <w:t xml:space="preserve">III. Strategic Recommendations for Military Logistics</w:t>
      </w:r>
    </w:p>
    <w:p>
      <w:pPr>
        <w:pStyle w:val="FirstParagraph"/>
      </w:pPr>
      <w:r>
        <w:t xml:space="preserve">Based on this Sales Report and ongoing analysis of Kinshasa's operational environment, the following recommendations are submitted to the Chief of Defense Staff: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Kinshasa Regional Procurement Hub:</w:t>
      </w:r>
      <w:r>
        <w:t xml:space="preserve"> </w:t>
      </w:r>
      <w:r>
        <w:t xml:space="preserve">Create a dedicated military logistics center within Kinshasa's industrial zone to reduce delivery times by 30% and mitigate port congestion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Manufacturing Partnerships:</w:t>
      </w:r>
      <w:r>
        <w:t xml:space="preserve"> </w:t>
      </w:r>
      <w:r>
        <w:t xml:space="preserve">Develop joint ventures with Kinshasa-based defense contractors (e.g., Compagnie des Métaux et de la Construction, CMC) to produce non-sensitive equipment locally, addressing 65% of recurring supply needs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Security-Enhanced Transport Corridors:</w:t>
      </w:r>
      <w:r>
        <w:t xml:space="preserve"> </w:t>
      </w:r>
      <w:r>
        <w:t xml:space="preserve">Implement convoy security protocols for all Kinshasa-based shipments using FARDC Special Forces units during transit periods (peak conflict months: October-March)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Procurement Platform:</w:t>
      </w:r>
      <w:r>
        <w:t xml:space="preserve"> </w:t>
      </w:r>
      <w:r>
        <w:t xml:space="preserve">Deploy a unified sales tracking system integrated with the FARDC Logistics Command to provide real-time visibility across DR Congo Kinshasa operations</w:t>
      </w:r>
    </w:p>
    <w:bookmarkEnd w:id="23"/>
    <w:bookmarkStart w:id="24" w:name="Xd182bc7a630507deb157578ce11330f7ad90cbc"/>
    <w:p>
      <w:pPr>
        <w:pStyle w:val="Heading2"/>
      </w:pPr>
      <w:r>
        <w:t xml:space="preserve">IV. Impact Assessment on National Security (DR Congo Kinshasa)</w:t>
      </w:r>
    </w:p>
    <w:p>
      <w:pPr>
        <w:pStyle w:val="FirstParagraph"/>
      </w:pPr>
      <w:r>
        <w:t xml:space="preserve">These sales activities directly contribute to the security architecture of DR Congo Kinshasa through three critical metrics: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Impact Area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Pre-Implementation (Q2)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Post-Implementation (Q3)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Response Time to Security Incidents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8.2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3.7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54.8%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Troop Readiness Rate (Eastern Zone)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Equipment Maintenance Coverage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+33%</w:t>
            </w:r>
          </w:p>
        </w:tc>
      </w:tr>
    </w:tbl>
    <w:bookmarkEnd w:id="24"/>
    <w:bookmarkStart w:id="25" w:name="X7797d39a66258429540c5f24ee3fc0f2bc54a69"/>
    <w:p>
      <w:pPr>
        <w:pStyle w:val="Heading2"/>
      </w:pPr>
      <w:r>
        <w:t xml:space="preserve">V. Conclusion and Military Officer's Certification</w:t>
      </w:r>
    </w:p>
    <w:p>
      <w:pPr>
        <w:pStyle w:val="FirstParagraph"/>
      </w:pPr>
      <w:r>
        <w:t xml:space="preserve">This Sales Report demonstrates how strategic procurement under military oversight directly strengthens DR Congo Kinshasa's operational capacity. All transactions adhered to FARDC ethics protocols, with 100% of vendors certified by the Kinshasa Ethics Review Board. The Military Officer team successfully delivered mission-critical equipment despite persistent challenges in the DR Congo context, including active conflict zones and infrastructure limitations.</w:t>
      </w:r>
    </w:p>
    <w:p>
      <w:pPr>
        <w:pStyle w:val="BodyText"/>
      </w:pPr>
      <w:r>
        <w:t xml:space="preserve">As a serving Military Officer responsible for logistics within DR Congo Kinshasa, I certify that all sales data presented herein has been independently verified through FARDC financial systems (File #FARDC-LOG-2023/884) and cross-referenced with field commander validation reports. This Sales Report provides the foundational data for our Q4 2023 security operations planning.</w:t>
      </w:r>
    </w:p>
    <w:p>
      <w:pPr>
        <w:pStyle w:val="BodyText"/>
      </w:pPr>
      <w:r>
        <w:t xml:space="preserve">"In the volatile security landscape of DR Congo Kinshasa, every delivered piece of equipment represents a life protected and national sovereignty defended. This Sales Report is not merely transactional—it is an operational lifeline."</w:t>
      </w:r>
    </w:p>
    <w:p>
      <w:pPr>
        <w:pStyle w:val="BodyText"/>
      </w:pPr>
      <w:r>
        <w:rPr>
          <w:bCs/>
          <w:b/>
        </w:rPr>
        <w:t xml:space="preserve">Colonel Jean-Pierre Mwamba</w:t>
      </w:r>
      <w:r>
        <w:br/>
      </w:r>
      <w:r>
        <w:t xml:space="preserve">Senior Procurement Officer (Military Logistics Division)</w:t>
      </w:r>
      <w:r>
        <w:br/>
      </w:r>
      <w:r>
        <w:t xml:space="preserve">Armed Forces of the Democratic Republic of the Congo (FARDC)</w:t>
      </w:r>
      <w:r>
        <w:br/>
      </w:r>
      <w:r>
        <w:t xml:space="preserve">Kinshasa, DR Congo</w:t>
      </w:r>
    </w:p>
    <w:p>
      <w:pPr>
        <w:pStyle w:val="BodyText"/>
      </w:pPr>
      <w:r>
        <w:t xml:space="preserve">This document is classified as FARDC LEVEL-3 SECRET. Unauthorized reproduction or dissemination prohibited.</w:t>
      </w:r>
    </w:p>
    <w:p>
      <w:pPr>
        <w:pStyle w:val="BodyText"/>
      </w:pPr>
      <w:r>
        <w:t xml:space="preserve">Report Number: FARDC-SR-2023/1456 | Distribution Control: Chief of Defense Staff Only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Sales Report: Military Operations Support - DR Congo Kinshasa</dc:title>
  <dc:creator/>
  <dc:language>en</dc:language>
  <cp:keywords/>
  <dcterms:created xsi:type="dcterms:W3CDTF">2026-07-23T10:42:17Z</dcterms:created>
  <dcterms:modified xsi:type="dcterms:W3CDTF">2026-07-23T10:42:17Z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