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Defense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w:t>
      </w:r>
      <w:r>
        <w:t xml:space="preserve"> </w:t>
      </w:r>
      <w:r>
        <w:t xml:space="preserve">Bangalore,</w:t>
      </w:r>
      <w:r>
        <w:t xml:space="preserve"> </w:t>
      </w:r>
      <w:r>
        <w:t xml:space="preserve">India</w:t>
      </w:r>
    </w:p>
    <w:bookmarkStart w:id="32" w:name="X66184567676b46c3f1490a35bc1fe6a0dbfb0c8"/>
    <w:p>
      <w:pPr>
        <w:pStyle w:val="Heading1"/>
      </w:pPr>
      <w:r>
        <w:t xml:space="preserve">DEFENSE SALES PERFORMANCE REPORT</w:t>
      </w:r>
      <w:r>
        <w:br/>
      </w:r>
      <w:r>
        <w:t xml:space="preserve">Military Officer Liaison Operations | Bangalore, India | Q3 2023</w:t>
      </w:r>
    </w:p>
    <w:p>
      <w:pPr>
        <w:pStyle w:val="FirstParagraph"/>
      </w:pPr>
      <w:r>
        <w:rPr>
          <w:bCs/>
          <w:b/>
        </w:rPr>
        <w:t xml:space="preserve">Prepared For:</w:t>
      </w:r>
      <w:r>
        <w:t xml:space="preserve"> </w:t>
      </w:r>
      <w:r>
        <w:t xml:space="preserve">Director, Defense Sales Division (Indian Ministry of Defence)</w:t>
      </w:r>
      <w:r>
        <w:br/>
      </w:r>
      <w:r>
        <w:rPr>
          <w:bCs/>
          <w:b/>
        </w:rPr>
        <w:t xml:space="preserve">Prepared By:</w:t>
      </w:r>
      <w:r>
        <w:t xml:space="preserve"> </w:t>
      </w:r>
      <w:r>
        <w:t xml:space="preserve">Lt. Col. Arjun Singh (Military Liaison Officer, Bangalore Region)</w:t>
      </w:r>
      <w:r>
        <w:br/>
      </w:r>
      <w:r>
        <w:rPr>
          <w:bCs/>
          <w:b/>
        </w:rPr>
        <w:t xml:space="preserve">Date:</w:t>
      </w:r>
      <w:r>
        <w:t xml:space="preserve"> </w:t>
      </w:r>
      <w:r>
        <w:t xml:space="preserve">October 26, 2023</w:t>
      </w:r>
      <w:r>
        <w:br/>
      </w:r>
      <w:r>
        <w:rPr>
          <w:bCs/>
          <w:b/>
        </w:rPr>
        <w:t xml:space="preserve">Purpose:</w:t>
      </w:r>
      <w:r>
        <w:t xml:space="preserve"> </w:t>
      </w:r>
      <w:r>
        <w:t xml:space="preserve">Comprehensive analysis of defense equipment sales performance in Bengaluru metropolitan area with focus on military officer-led engagements.</w:t>
      </w:r>
    </w:p>
    <w:bookmarkStart w:id="20" w:name="executive-summary"/>
    <w:p>
      <w:pPr>
        <w:pStyle w:val="Heading2"/>
      </w:pPr>
      <w:r>
        <w:t xml:space="preserve">1. Executive Summary</w:t>
      </w:r>
    </w:p>
    <w:p>
      <w:pPr>
        <w:pStyle w:val="FirstParagraph"/>
      </w:pPr>
      <w:r>
        <w:t xml:space="preserve">This report details the quarter-to-date sales performance of critical defense systems within the Bangalore metropolitan area, executed under the strategic oversight of Military Officer Liaison Team (MOLT). Bengaluru's status as India's premier defense innovation hub – hosting 70% of DRDO laboratories and 34 major defense manufacturers – positions our region as pivotal for national security procurement. During Q3 2023, the MOLT achieved a remarkable 18.5% growth in contract value (₹847.2 Cr vs ₹715 Cr Q2), exceeding regional targets by 16%. This success stems from tailored military officer-led engagements that addressed unique Bangalore-specific operational requirements including rapid technology integration and multi-agency coordination demands at HAL, Bharat Dynamics Limited (BDL), and the Centre for Airborne Systems (CAS).</w:t>
      </w:r>
    </w:p>
    <w:bookmarkEnd w:id="20"/>
    <w:bookmarkStart w:id="21" w:name="X364c1857917f46ed6512ceb0c7e194dab0aabbb"/>
    <w:p>
      <w:pPr>
        <w:pStyle w:val="Heading2"/>
      </w:pPr>
      <w:r>
        <w:t xml:space="preserve">2. Bangalore Market Context: Military Officer Advantage</w:t>
      </w:r>
    </w:p>
    <w:p>
      <w:pPr>
        <w:pStyle w:val="FirstParagraph"/>
      </w:pPr>
      <w:r>
        <w:t xml:space="preserve">Bengaluru's defense ecosystem presents distinct opportunities requiring military-specific expertise. Unlike generic sales teams, our military officer liaisons possess critical domain knowledge essential for navigating:</w:t>
      </w:r>
    </w:p>
    <w:p>
      <w:pPr>
        <w:numPr>
          <w:ilvl w:val="0"/>
          <w:numId w:val="1001"/>
        </w:numPr>
        <w:pStyle w:val="Compact"/>
      </w:pPr>
      <w:r>
        <w:rPr>
          <w:bCs/>
          <w:b/>
        </w:rPr>
        <w:t xml:space="preserve">Technical Specifications:</w:t>
      </w:r>
      <w:r>
        <w:t xml:space="preserve"> </w:t>
      </w:r>
      <w:r>
        <w:t xml:space="preserve">Understanding of indigenous platforms like Tejas Mk1A and Advanced Towed Artillery Gun System (ATAGS) during proposal evaluations</w:t>
      </w:r>
    </w:p>
    <w:p>
      <w:pPr>
        <w:numPr>
          <w:ilvl w:val="0"/>
          <w:numId w:val="1001"/>
        </w:numPr>
        <w:pStyle w:val="Compact"/>
      </w:pPr>
      <w:r>
        <w:rPr>
          <w:bCs/>
          <w:b/>
        </w:rPr>
        <w:t xml:space="preserve">Regulatory Landscape:</w:t>
      </w:r>
      <w:r>
        <w:t xml:space="preserve"> </w:t>
      </w:r>
      <w:r>
        <w:t xml:space="preserve">Navigating the Defence Acquisition Procedure (DAP) 2020 framework with immediate clearance from Bangalore-based Ministry of Defence officials</w:t>
      </w:r>
    </w:p>
    <w:p>
      <w:pPr>
        <w:numPr>
          <w:ilvl w:val="0"/>
          <w:numId w:val="1001"/>
        </w:numPr>
        <w:pStyle w:val="Compact"/>
      </w:pPr>
      <w:r>
        <w:rPr>
          <w:bCs/>
          <w:b/>
        </w:rPr>
        <w:t xml:space="preserve">Operational Synergy:</w:t>
      </w:r>
      <w:r>
        <w:t xml:space="preserve"> </w:t>
      </w:r>
      <w:r>
        <w:t xml:space="preserve">Matching equipment to specific user requirements at Air Force Stations (e.g., Yelahanka, Bengaluru) and Army Training Areas</w:t>
      </w:r>
    </w:p>
    <w:p>
      <w:pPr>
        <w:pStyle w:val="FirstParagraph"/>
      </w:pPr>
      <w:r>
        <w:t xml:space="preserve">In the competitive Bangalore market where 12 defense contractors vie for prime contracts, military officers reduced proposal cycle times by 37% through authoritative technical validation during RFI responses.</w:t>
      </w:r>
    </w:p>
    <w:bookmarkEnd w:id="21"/>
    <w:bookmarkStart w:id="25" w:name="performance-metrics-q3-2023-highlights"/>
    <w:p>
      <w:pPr>
        <w:pStyle w:val="Heading2"/>
      </w:pPr>
      <w:r>
        <w:t xml:space="preserve">3. Performance Metrics: Q3 2023 Highlights</w:t>
      </w:r>
    </w:p>
    <w:bookmarkStart w:id="22" w:name="contract-value-growth"/>
    <w:p>
      <w:pPr>
        <w:pStyle w:val="Heading4"/>
      </w:pPr>
      <w:r>
        <w:t xml:space="preserve">Contract Value Growth</w:t>
      </w:r>
    </w:p>
    <w:p>
      <w:pPr>
        <w:pStyle w:val="FirstParagraph"/>
      </w:pPr>
      <w:r>
        <w:rPr>
          <w:bCs/>
          <w:b/>
        </w:rPr>
        <w:t xml:space="preserve">₹847.2 Crore</w:t>
      </w:r>
      <w:r>
        <w:br/>
      </w:r>
      <w:r>
        <w:t xml:space="preserve">(18.5% YoY)</w:t>
      </w:r>
    </w:p>
    <w:bookmarkEnd w:id="22"/>
    <w:bookmarkStart w:id="23" w:name="key-account-acquisition-rate"/>
    <w:p>
      <w:pPr>
        <w:pStyle w:val="Heading4"/>
      </w:pPr>
      <w:r>
        <w:t xml:space="preserve">Key Account Acquisition Rate</w:t>
      </w:r>
    </w:p>
    <w:p>
      <w:pPr>
        <w:pStyle w:val="FirstParagraph"/>
      </w:pPr>
      <w:r>
        <w:rPr>
          <w:bCs/>
          <w:b/>
        </w:rPr>
        <w:t xml:space="preserve">19 New Contracts</w:t>
      </w:r>
      <w:r>
        <w:br/>
      </w:r>
      <w:r>
        <w:t xml:space="preserve">(vs 13 Q2)</w:t>
      </w:r>
    </w:p>
    <w:bookmarkEnd w:id="23"/>
    <w:bookmarkStart w:id="24" w:name="cross-selling-success"/>
    <w:p>
      <w:pPr>
        <w:pStyle w:val="Heading4"/>
      </w:pPr>
      <w:r>
        <w:t xml:space="preserve">Cross-Selling Success</w:t>
      </w:r>
    </w:p>
    <w:p>
      <w:pPr>
        <w:pStyle w:val="FirstParagraph"/>
      </w:pPr>
      <w:r>
        <w:rPr>
          <w:bCs/>
          <w:b/>
        </w:rPr>
        <w:t xml:space="preserve">35% of Deals Included Add-Ons</w:t>
      </w:r>
      <w:r>
        <w:br/>
      </w:r>
      <w:r>
        <w:t xml:space="preserve">(e.g., training modules with radar systems)</w:t>
      </w:r>
    </w:p>
    <w:bookmarkEnd w:id="24"/>
    <w:p>
      <w:pPr>
        <w:pStyle w:val="BodyText"/>
      </w:pPr>
      <w:r>
        <w:t xml:space="preserve">Major Contract</w:t>
      </w:r>
    </w:p>
    <w:p>
      <w:pPr>
        <w:pStyle w:val="BodyText"/>
      </w:pPr>
      <w:r>
        <w:t xml:space="preserve">Client (Bangalore-Based)</w:t>
      </w:r>
    </w:p>
    <w:p>
      <w:pPr>
        <w:pStyle w:val="BodyText"/>
      </w:pPr>
      <w:r>
        <w:t xml:space="preserve">Value (₹ Cr)</w:t>
      </w:r>
    </w:p>
    <w:p>
      <w:pPr>
        <w:pStyle w:val="BodyText"/>
      </w:pPr>
      <w:r>
        <w:t xml:space="preserve">Military Officer Impact</w:t>
      </w:r>
    </w:p>
    <w:p>
      <w:pPr>
        <w:pStyle w:val="BodyText"/>
      </w:pPr>
      <w:r>
        <w:t xml:space="preserve">Advanced Radar System Integration</w:t>
      </w:r>
    </w:p>
    <w:p>
      <w:pPr>
        <w:pStyle w:val="BodyText"/>
      </w:pPr>
      <w:r>
        <w:t xml:space="preserve">CAS, Bangalore</w:t>
      </w:r>
    </w:p>
    <w:p>
      <w:pPr>
        <w:pStyle w:val="BodyText"/>
      </w:pPr>
      <w:r>
        <w:t xml:space="preserve">215.0</w:t>
      </w:r>
    </w:p>
    <w:p>
      <w:pPr>
        <w:pStyle w:val="BodyText"/>
      </w:pPr>
      <w:r>
        <w:t xml:space="preserve">Led technical validation for 3-phase deployment at air bases; resolved compatibility issues with IAF's indigenous platforms within 72hrs.</w:t>
      </w:r>
    </w:p>
    <w:p>
      <w:pPr>
        <w:pStyle w:val="BodyText"/>
      </w:pPr>
      <w:r>
        <w:t xml:space="preserve">Combat Vehicle Communication Suite</w:t>
      </w:r>
    </w:p>
    <w:p>
      <w:pPr>
        <w:pStyle w:val="BodyText"/>
      </w:pPr>
      <w:r>
        <w:t xml:space="preserve">Bharat Dynamics Limited (BDL)</w:t>
      </w:r>
    </w:p>
    <w:p>
      <w:pPr>
        <w:pStyle w:val="BodyText"/>
      </w:pPr>
      <w:r>
        <w:t xml:space="preserve">189.5</w:t>
      </w:r>
    </w:p>
    <w:p>
      <w:pPr>
        <w:pStyle w:val="BodyText"/>
      </w:pPr>
      <w:r>
        <w:t xml:space="preserve">Negotiated through Army Training Command (HQ) interface; accelerated certification by coordinating with DRDO's Electronic Warfare Lab.</w:t>
      </w:r>
    </w:p>
    <w:p>
      <w:pPr>
        <w:pStyle w:val="BodyText"/>
      </w:pPr>
      <w:r>
        <w:t xml:space="preserve">Drone Surveillance Network</w:t>
      </w:r>
    </w:p>
    <w:p>
      <w:pPr>
        <w:pStyle w:val="BodyText"/>
      </w:pPr>
      <w:r>
        <w:t xml:space="preserve">Bangalore City Police (Defence Division)</w:t>
      </w:r>
    </w:p>
    <w:p>
      <w:pPr>
        <w:pStyle w:val="BodyText"/>
      </w:pPr>
      <w:r>
        <w:t xml:space="preserve">98.7</w:t>
      </w:r>
    </w:p>
    <w:p>
      <w:pPr>
        <w:pStyle w:val="BodyText"/>
      </w:pPr>
      <w:r>
        <w:br/>
      </w:r>
      <w:r>
        <w:rPr>
          <w:bCs/>
          <w:b/>
        </w:rPr>
        <w:t xml:space="preserve">Military Officer Impact:</w:t>
      </w:r>
      <w:r>
        <w:t xml:space="preserve"> </w:t>
      </w:r>
      <w:r>
        <w:t xml:space="preserve">Enabled seamless integration with Army's battlefield management system through joint exercise planning at Bengaluru Cantonment.</w:t>
      </w:r>
    </w:p>
    <w:bookmarkEnd w:id="25"/>
    <w:bookmarkStart w:id="29" w:name="X39128a191e36ba4ea29154b35333e069f834d34"/>
    <w:p>
      <w:pPr>
        <w:pStyle w:val="Heading2"/>
      </w:pPr>
      <w:r>
        <w:t xml:space="preserve">4. Bangalore-Specific Challenges &amp; Military Officer Solutions</w:t>
      </w:r>
    </w:p>
    <w:p>
      <w:pPr>
        <w:pStyle w:val="FirstParagraph"/>
      </w:pPr>
      <w:r>
        <w:t xml:space="preserve">Bengaluru presents unique operational challenges that necessitate military officer expertise:</w:t>
      </w:r>
    </w:p>
    <w:bookmarkStart w:id="26" w:name="X4740a1b6478bbc628a4c8836d5d931fb6a2e5cb"/>
    <w:p>
      <w:pPr>
        <w:pStyle w:val="Heading3"/>
      </w:pPr>
      <w:r>
        <w:t xml:space="preserve">Challenge 1: Rapid Technological Evolution</w:t>
      </w:r>
    </w:p>
    <w:p>
      <w:pPr>
        <w:pStyle w:val="FirstParagraph"/>
      </w:pPr>
      <w:r>
        <w:rPr>
          <w:iCs/>
          <w:i/>
        </w:rPr>
        <w:t xml:space="preserve">Situation:</w:t>
      </w:r>
      <w:r>
        <w:t xml:space="preserve"> </w:t>
      </w:r>
      <w:r>
        <w:t xml:space="preserve">BDL's new unmanned aerial vehicle (UAV) platform required real-time software updates incompatible with legacy systems. Generic sales teams struggled to articulate technical solutions.</w:t>
      </w:r>
    </w:p>
    <w:p>
      <w:pPr>
        <w:pStyle w:val="BodyText"/>
      </w:pPr>
      <w:r>
        <w:rPr>
          <w:iCs/>
          <w:i/>
        </w:rPr>
        <w:t xml:space="preserve">Military Officer Resolution:</w:t>
      </w:r>
      <w:r>
        <w:t xml:space="preserve"> </w:t>
      </w:r>
      <w:r>
        <w:t xml:space="preserve">Lt. Col. Sharma (Ex-Army Signals Officer) led a 48-hour technical workshop with BDL engineers, designing a phased integration protocol that satisfied Army operational timelines without disrupting current UAV missions.</w:t>
      </w:r>
    </w:p>
    <w:bookmarkEnd w:id="26"/>
    <w:bookmarkStart w:id="27" w:name="challenge-2-multi-agency-coordination"/>
    <w:p>
      <w:pPr>
        <w:pStyle w:val="Heading3"/>
      </w:pPr>
      <w:r>
        <w:t xml:space="preserve">Challenge 2: Multi-Agency Coordination</w:t>
      </w:r>
    </w:p>
    <w:p>
      <w:pPr>
        <w:pStyle w:val="FirstParagraph"/>
      </w:pPr>
      <w:r>
        <w:rPr>
          <w:iCs/>
          <w:i/>
        </w:rPr>
        <w:t xml:space="preserve">Situation:</w:t>
      </w:r>
      <w:r>
        <w:t xml:space="preserve"> </w:t>
      </w:r>
      <w:r>
        <w:t xml:space="preserve">HAL's Tejas Mk1A upgrade required coordination between Air Force HQ (Bengaluru), DRDO, and BDL – typically causing 6+ month delays.</w:t>
      </w:r>
    </w:p>
    <w:p>
      <w:pPr>
        <w:pStyle w:val="BodyText"/>
      </w:pPr>
      <w:r>
        <w:rPr>
          <w:iCs/>
          <w:i/>
        </w:rPr>
        <w:t xml:space="preserve">Military Officer Resolution:</w:t>
      </w:r>
      <w:r>
        <w:t xml:space="preserve"> </w:t>
      </w:r>
      <w:r>
        <w:t xml:space="preserve">Capt. Mehta (ex-Air Force Logistics) established a daily joint task force at HAL's Bangalore campus, reducing approval cycles from 180 to 42 days through direct officer-to-officer communication channels.</w:t>
      </w:r>
    </w:p>
    <w:bookmarkEnd w:id="27"/>
    <w:bookmarkStart w:id="28" w:name="challenge-3-local-regulatory-hurdles"/>
    <w:p>
      <w:pPr>
        <w:pStyle w:val="Heading3"/>
      </w:pPr>
      <w:r>
        <w:t xml:space="preserve">Challenge 3: Local Regulatory Hurdles</w:t>
      </w:r>
    </w:p>
    <w:p>
      <w:pPr>
        <w:pStyle w:val="FirstParagraph"/>
      </w:pPr>
      <w:r>
        <w:rPr>
          <w:iCs/>
          <w:i/>
        </w:rPr>
        <w:t xml:space="preserve">Situation:</w:t>
      </w:r>
      <w:r>
        <w:t xml:space="preserve"> </w:t>
      </w:r>
      <w:r>
        <w:t xml:space="preserve">Municipal restrictions on equipment testing near Bengaluru's Air Force Station created compliance risks.</w:t>
      </w:r>
    </w:p>
    <w:p>
      <w:pPr>
        <w:pStyle w:val="BodyText"/>
      </w:pPr>
      <w:r>
        <w:rPr>
          <w:iCs/>
          <w:i/>
        </w:rPr>
        <w:t xml:space="preserve">Military Officer Resolution:</w:t>
      </w:r>
      <w:r>
        <w:t xml:space="preserve"> </w:t>
      </w:r>
      <w:r>
        <w:t xml:space="preserve">Maj. Verma (ex-Indian Army Engineer) leveraged personal military network to secure emergency airspace clearance from Air Force Command, enabling critical field trials within scheduled timelines.</w:t>
      </w:r>
    </w:p>
    <w:bookmarkEnd w:id="28"/>
    <w:bookmarkEnd w:id="29"/>
    <w:bookmarkStart w:id="30" w:name="X11edd8f164080aa1e0a11008c670d03baf72fd4"/>
    <w:p>
      <w:pPr>
        <w:pStyle w:val="Heading2"/>
      </w:pPr>
      <w:r>
        <w:t xml:space="preserve">5. Strategic Recommendations for Bangalore Operations</w:t>
      </w:r>
    </w:p>
    <w:p>
      <w:pPr>
        <w:pStyle w:val="FirstParagraph"/>
      </w:pPr>
      <w:r>
        <w:rPr>
          <w:bCs/>
          <w:b/>
        </w:rPr>
        <w:t xml:space="preserve">1. Establish Military Officer "Innovation Cells" at Key Bangalore Hubs:</w:t>
      </w:r>
      <w:r>
        <w:br/>
      </w:r>
      <w:r>
        <w:t xml:space="preserve">Create dedicated MOLT teams co-located with DRDO laboratories and HAL facilities to accelerate R&amp;D-to-field deployment cycles by 40%.</w:t>
      </w:r>
    </w:p>
    <w:p>
      <w:pPr>
        <w:pStyle w:val="BodyText"/>
      </w:pPr>
      <w:r>
        <w:rPr>
          <w:bCs/>
          <w:b/>
        </w:rPr>
        <w:t xml:space="preserve">2. Implement Bangalore-Specific Digital Portal:</w:t>
      </w:r>
      <w:r>
        <w:br/>
      </w:r>
      <w:r>
        <w:t xml:space="preserve">Develop a secure online portal for military officers to submit technical specifications directly to procurement cells – reducing manual documentation by 75%, as demonstrated successfully in the BDL contract this quarter.</w:t>
      </w:r>
    </w:p>
    <w:p>
      <w:pPr>
        <w:pStyle w:val="BodyText"/>
      </w:pPr>
      <w:r>
        <w:rPr>
          <w:bCs/>
          <w:b/>
        </w:rPr>
        <w:t xml:space="preserve">3. Launch "Bengaluru Defense Leadership Summit":</w:t>
      </w:r>
      <w:r>
        <w:br/>
      </w:r>
      <w:r>
        <w:t xml:space="preserve">Host quarterly forums at Bangalore's International Convention Centre (ICC) with all key military officers, DRDO scientists, and industry heads to co-create solutions for local challenges (e.g., drone integration in urban environments).</w:t>
      </w:r>
    </w:p>
    <w:p>
      <w:pPr>
        <w:pStyle w:val="BodyText"/>
      </w:pPr>
      <w:r>
        <w:rPr>
          <w:bCs/>
          <w:b/>
        </w:rPr>
        <w:t xml:space="preserve">4. Create Military Officer Cross-Functional Training:</w:t>
      </w:r>
      <w:r>
        <w:br/>
      </w:r>
      <w:r>
        <w:t xml:space="preserve">Partner with IIT Bangalore to develop specialized courses on defense procurement frameworks – crucial given that 68% of Bangalore-based military officers lack formal procurement training.</w:t>
      </w:r>
    </w:p>
    <w:bookmarkEnd w:id="30"/>
    <w:bookmarkStart w:id="31" w:name="conclusion"/>
    <w:p>
      <w:pPr>
        <w:pStyle w:val="Heading2"/>
      </w:pPr>
      <w:r>
        <w:t xml:space="preserve">6. Conclusion</w:t>
      </w:r>
    </w:p>
    <w:p>
      <w:pPr>
        <w:pStyle w:val="FirstParagraph"/>
      </w:pPr>
      <w:r>
        <w:t xml:space="preserve">The Q3 2023 results unequivocally demonstrate how military officer-led engagements drive superior outcomes in the Bengaluru defense market. By leveraging deep technical knowledge, operational understanding, and established military networks, our officers delivered ₹847.2 Cr in contracts – representing 31% of total national defense sales for this quarter. As India's defense industry focuses on Atmanirbhar Bharat (self-reliance) initiatives centered in Bengaluru, the strategic deployment of military liaison officers has become indispensable. We recommend expanding the MOLT team by 25 personnel to meet projected 2024 growth of 35% in Bangalore-based defense contracts, with all new hires required to have minimum 8 years' operational service before assignment.</w:t>
      </w:r>
    </w:p>
    <w:p>
      <w:pPr>
        <w:pStyle w:val="BodyText"/>
      </w:pPr>
      <w:r>
        <w:t xml:space="preserve">Report Authored By: Lt. Col. Arjun Singh, MOLT (Bangalore) | Indian Army (Ret.)</w:t>
      </w:r>
      <w:r>
        <w:br/>
      </w:r>
      <w:r>
        <w:t xml:space="preserve">This document is approved for release under MOD(India) Clearance No: DEF/SALES/BLR/2023/Q3-097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Sales Report: Military Officer Performance - Bangalore, India</dc:title>
  <dc:creator/>
  <dc:language>en</dc:language>
  <cp:keywords/>
  <dcterms:created xsi:type="dcterms:W3CDTF">2026-07-24T23:13:26Z</dcterms:created>
  <dcterms:modified xsi:type="dcterms:W3CDTF">2026-07-24T23:13:26Z</dcterms:modified>
</cp:coreProperties>
</file>

<file path=docProps/custom.xml><?xml version="1.0" encoding="utf-8"?>
<Properties xmlns="http://schemas.openxmlformats.org/officeDocument/2006/custom-properties" xmlns:vt="http://schemas.openxmlformats.org/officeDocument/2006/docPropsVTypes"/>
</file>