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Operations</w:t>
      </w:r>
      <w:r>
        <w:t xml:space="preserve"> </w:t>
      </w:r>
      <w:r>
        <w:t xml:space="preserve">-</w:t>
      </w:r>
      <w:r>
        <w:t xml:space="preserve"> </w:t>
      </w:r>
      <w:r>
        <w:t xml:space="preserve">Cape</w:t>
      </w:r>
      <w:r>
        <w:t xml:space="preserve"> </w:t>
      </w:r>
      <w:r>
        <w:t xml:space="preserve">Town</w:t>
      </w:r>
    </w:p>
    <w:bookmarkStart w:id="27" w:name="X671c6cf5fbd2272b48d0d2b2c4c40001e8f38e1"/>
    <w:p>
      <w:pPr>
        <w:pStyle w:val="Heading1"/>
      </w:pPr>
      <w:r>
        <w:t xml:space="preserve">SALES REPORT: MILITARY OFFICER PROCUREMENT AND STRATEGIC OPERATIONS IN SOUTH AFRICA CAPE TOWN</w:t>
      </w:r>
    </w:p>
    <w:p>
      <w:pPr>
        <w:pStyle w:val="FirstParagraph"/>
      </w:pPr>
      <w:r>
        <w:rPr>
          <w:bCs/>
          <w:b/>
        </w:rPr>
        <w:t xml:space="preserve">Prepared For:</w:t>
      </w:r>
      <w:r>
        <w:t xml:space="preserve"> </w:t>
      </w:r>
      <w:r>
        <w:t xml:space="preserve">Commanding Officer, Western Cape Defence District</w:t>
      </w:r>
      <w:r>
        <w:br/>
      </w:r>
      <w:r>
        <w:rPr>
          <w:bCs/>
          <w:b/>
        </w:rPr>
        <w:t xml:space="preserve">Date:</w:t>
      </w:r>
      <w:r>
        <w:t xml:space="preserve"> </w:t>
      </w:r>
      <w:r>
        <w:t xml:space="preserve">October 26, 2023</w:t>
      </w:r>
      <w:r>
        <w:br/>
      </w:r>
      <w:r>
        <w:rPr>
          <w:bCs/>
          <w:b/>
        </w:rPr>
        <w:t xml:space="preserve">Prepared By:</w:t>
      </w:r>
      <w:r>
        <w:t xml:space="preserve"> </w:t>
      </w:r>
      <w:r>
        <w:t xml:space="preserve">Captain E. van der Merwe, Senior Logistics &amp; Procurement Officer</w:t>
      </w:r>
      <w:r>
        <w:br/>
      </w:r>
      <w:r>
        <w:rPr>
          <w:bCs/>
          <w:b/>
        </w:rPr>
        <w:t xml:space="preserve">District Coverage:</w:t>
      </w:r>
      <w:r>
        <w:t xml:space="preserve"> </w:t>
      </w:r>
      <w:r>
        <w:t xml:space="preserve">South Africa Cape Town Metropolitan Area</w:t>
      </w:r>
    </w:p>
    <w:bookmarkStart w:id="20" w:name="i.-executive-summary"/>
    <w:p>
      <w:pPr>
        <w:pStyle w:val="Heading2"/>
      </w:pPr>
      <w:r>
        <w:t xml:space="preserve">I. Executive Summary</w:t>
      </w:r>
    </w:p>
    <w:p>
      <w:pPr>
        <w:pStyle w:val="FirstParagraph"/>
      </w:pPr>
      <w:r>
        <w:t xml:space="preserve">This Sales Report details procurement performance, strategic vendor relationships, and equipment deployment metrics for the Western Cape Defence District during Q3 2023. As a Military Officer operating within South Africa Cape Town's unique operational environment, I present comprehensive data demonstrating how disciplined sales processes directly support national security objectives. The report confirms that our military procurement strategies have achieved 107% of quarterly targets while reducing costs by 18% through strategic vendor negotiations—a critical achievement for resource-constrained military operations in the Cape Town region.</w:t>
      </w:r>
    </w:p>
    <w:bookmarkEnd w:id="20"/>
    <w:bookmarkStart w:id="21" w:name="X2a3cf864b81e86d9073ec851d1143aec71d75ad"/>
    <w:p>
      <w:pPr>
        <w:pStyle w:val="Heading2"/>
      </w:pPr>
      <w:r>
        <w:t xml:space="preserve">II. Regional Context: South Africa Cape Town Operations</w:t>
      </w:r>
    </w:p>
    <w:p>
      <w:pPr>
        <w:pStyle w:val="FirstParagraph"/>
      </w:pPr>
      <w:r>
        <w:t xml:space="preserve">Cape Town presents distinct challenges for Military Officer procurement due to its status as South Africa's legislative capital, major port city, and strategic coastal gateway. The Western Cape Defence District serves 37 military installations across the metropolitan area including naval bases at Simon’s Town, Army headquarters in Tokai, and air force facilities at Air Force Base Waterkloof (Cape Town sector). This Sales Report specifically addresses procurement needs for:</w:t>
      </w:r>
    </w:p>
    <w:p>
      <w:pPr>
        <w:numPr>
          <w:ilvl w:val="0"/>
          <w:numId w:val="1001"/>
        </w:numPr>
        <w:pStyle w:val="Compact"/>
      </w:pPr>
      <w:r>
        <w:t xml:space="preserve">Coastal security systems for Cape Town Harbour</w:t>
      </w:r>
    </w:p>
    <w:p>
      <w:pPr>
        <w:numPr>
          <w:ilvl w:val="0"/>
          <w:numId w:val="1001"/>
        </w:numPr>
        <w:pStyle w:val="Compact"/>
      </w:pPr>
      <w:r>
        <w:t xml:space="preserve">Military vehicle maintenance contracts across the city's 200+ km infrastructure network</w:t>
      </w:r>
    </w:p>
    <w:p>
      <w:pPr>
        <w:numPr>
          <w:ilvl w:val="0"/>
          <w:numId w:val="1001"/>
        </w:numPr>
        <w:pStyle w:val="Compact"/>
      </w:pPr>
      <w:r>
        <w:t xml:space="preserve">Advanced communication equipment for mountainous regions (e.g., Table Mountain, Constantiaberg)</w:t>
      </w:r>
    </w:p>
    <w:bookmarkEnd w:id="21"/>
    <w:bookmarkStart w:id="22" w:name="iii.-sales-performance-analysis"/>
    <w:p>
      <w:pPr>
        <w:pStyle w:val="Heading2"/>
      </w:pPr>
      <w:r>
        <w:t xml:space="preserve">III. Sales Performance Analysis</w:t>
      </w:r>
    </w:p>
    <w:p>
      <w:pPr>
        <w:pStyle w:val="FirstParagraph"/>
      </w:pPr>
      <w:r>
        <w:rPr>
          <w:bCs/>
          <w:b/>
        </w:rPr>
        <w:t xml:space="preserve">A. Quarterly Procurement Achievement (Q3 2023):</w:t>
      </w:r>
      <w:r>
        <w:br/>
      </w:r>
      <w:r>
        <w:t xml:space="preserve">Total Approved Contracts: R187,450,000</w:t>
      </w:r>
      <w:r>
        <w:br/>
      </w:r>
      <w:r>
        <w:t xml:space="preserve">Target Achievement: 107% of Q3 Objective</w:t>
      </w:r>
      <w:r>
        <w:br/>
      </w:r>
      <w:r>
        <w:t xml:space="preserve">Key Success Metric: Reduced average procurement cycle time by 29% through digital vendor portals—a first for South Africa Cape Town military operations.</w:t>
      </w:r>
    </w:p>
    <w:p>
      <w:pPr>
        <w:pStyle w:val="BodyText"/>
      </w:pPr>
      <w:r>
        <w:rPr>
          <w:bCs/>
          <w:b/>
        </w:rPr>
        <w:t xml:space="preserve">B. Vendor Performance Breakdown (Top 5 Military Suppliers):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Vendor Name</w:t>
            </w:r>
          </w:p>
        </w:tc>
        <w:tc>
          <w:tcPr/>
          <w:p>
            <w:pPr>
              <w:pStyle w:val="Compact"/>
              <w:jc w:val="left"/>
            </w:pPr>
            <w:r>
              <w:t xml:space="preserve">Category</w:t>
            </w:r>
          </w:p>
        </w:tc>
        <w:tc>
          <w:tcPr/>
          <w:p>
            <w:pPr>
              <w:pStyle w:val="Compact"/>
              <w:jc w:val="left"/>
            </w:pPr>
            <w:r>
              <w:t xml:space="preserve">Contract Value (R)</w:t>
            </w:r>
          </w:p>
        </w:tc>
        <w:tc>
          <w:tcPr/>
          <w:p>
            <w:pPr>
              <w:pStyle w:val="Compact"/>
              <w:jc w:val="left"/>
            </w:pPr>
            <w:r>
              <w:t xml:space="preserve">Satisfaction Rating</w:t>
            </w:r>
          </w:p>
        </w:tc>
      </w:tr>
      <w:tr>
        <w:tc>
          <w:tcPr/>
          <w:p>
            <w:pPr>
              <w:pStyle w:val="Compact"/>
              <w:jc w:val="left"/>
            </w:pPr>
            <w:r>
              <w:t xml:space="preserve">Cape Town Defence Solutions (CTDS)</w:t>
            </w:r>
          </w:p>
        </w:tc>
        <w:tc>
          <w:tcPr/>
          <w:p>
            <w:pPr>
              <w:pStyle w:val="Compact"/>
              <w:jc w:val="left"/>
            </w:pPr>
            <w:r>
              <w:t xml:space="preserve">Maintenance Services</w:t>
            </w:r>
          </w:p>
        </w:tc>
        <w:tc>
          <w:tcPr/>
          <w:p>
            <w:pPr>
              <w:pStyle w:val="Compact"/>
              <w:jc w:val="left"/>
            </w:pPr>
            <w:r>
              <w:t xml:space="preserve">42,500,000</w:t>
            </w:r>
          </w:p>
        </w:tc>
        <w:tc>
          <w:tcPr/>
          <w:p>
            <w:pPr>
              <w:pStyle w:val="Compact"/>
              <w:jc w:val="left"/>
            </w:pPr>
            <w:r>
              <w:t xml:space="preserve">9.6/10</w:t>
            </w:r>
          </w:p>
        </w:tc>
      </w:tr>
      <w:tr>
        <w:tc>
          <w:tcPr/>
          <w:p>
            <w:pPr>
              <w:pStyle w:val="Compact"/>
              <w:jc w:val="left"/>
            </w:pPr>
            <w:r>
              <w:t xml:space="preserve">Western Cape Logistics Partners (WCLP)</w:t>
            </w:r>
          </w:p>
        </w:tc>
        <w:tc>
          <w:tcPr/>
          <w:p>
            <w:pPr>
              <w:pStyle w:val="Compact"/>
              <w:jc w:val="left"/>
            </w:pPr>
            <w:r>
              <w:t xml:space="preserve">Equipment Supply</w:t>
            </w:r>
          </w:p>
        </w:tc>
        <w:tc>
          <w:tcPr/>
          <w:p>
            <w:pPr>
              <w:pStyle w:val="Compact"/>
              <w:jc w:val="left"/>
            </w:pPr>
            <w:r>
              <w:t xml:space="preserve">38,250,000</w:t>
            </w:r>
          </w:p>
        </w:tc>
        <w:tc>
          <w:tcPr/>
          <w:p>
            <w:pPr>
              <w:pStyle w:val="Compact"/>
              <w:jc w:val="left"/>
            </w:pPr>
            <w:r>
              <w:t xml:space="preserve">9.2/10</w:t>
            </w:r>
          </w:p>
        </w:tc>
      </w:tr>
      <w:tr>
        <w:tc>
          <w:tcPr/>
          <w:p>
            <w:pPr>
              <w:pStyle w:val="Compact"/>
              <w:jc w:val="left"/>
            </w:pPr>
            <w:r>
              <w:t xml:space="preserve">National Maritime Security (NMS)</w:t>
            </w:r>
          </w:p>
        </w:tc>
        <w:tc>
          <w:tcPr/>
          <w:p>
            <w:pPr>
              <w:pStyle w:val="Compact"/>
              <w:jc w:val="left"/>
            </w:pPr>
            <w:r>
              <w:t xml:space="preserve">Coastal Surveillance</w:t>
            </w:r>
          </w:p>
        </w:tc>
        <w:tc>
          <w:tcPr/>
          <w:p>
            <w:pPr>
              <w:pStyle w:val="Compact"/>
              <w:jc w:val="left"/>
            </w:pPr>
            <w:r>
              <w:t xml:space="preserve">31,750,000</w:t>
            </w:r>
          </w:p>
        </w:tc>
        <w:tc>
          <w:tcPr/>
          <w:p>
            <w:pPr>
              <w:pStyle w:val="Compact"/>
              <w:jc w:val="left"/>
            </w:pPr>
            <w:r>
              <w:t xml:space="preserve">8.9/10</w:t>
            </w:r>
          </w:p>
        </w:tc>
      </w:tr>
      <w:tr>
        <w:tc>
          <w:tcPr/>
          <w:p>
            <w:pPr>
              <w:pStyle w:val="Compact"/>
              <w:jc w:val="left"/>
            </w:pPr>
            <w:r>
              <w:t xml:space="preserve">Sandton Military Technologies (SMT)</w:t>
            </w:r>
          </w:p>
        </w:tc>
        <w:tc>
          <w:tcPr/>
          <w:p>
            <w:pPr>
              <w:pStyle w:val="Compact"/>
              <w:jc w:val="left"/>
            </w:pPr>
            <w:r>
              <w:t xml:space="preserve">Communications Systems</w:t>
            </w:r>
          </w:p>
        </w:tc>
        <w:tc>
          <w:tcPr/>
          <w:p>
            <w:pPr>
              <w:pStyle w:val="Compact"/>
              <w:jc w:val="left"/>
            </w:pPr>
            <w:r>
              <w:t xml:space="preserve">29,450,000</w:t>
            </w:r>
          </w:p>
        </w:tc>
        <w:tc>
          <w:tcPr/>
          <w:p>
            <w:pPr>
              <w:pStyle w:val="Compact"/>
              <w:jc w:val="left"/>
            </w:pPr>
            <w:r>
              <w:t xml:space="preserve">9.3/10</w:t>
            </w:r>
          </w:p>
        </w:tc>
      </w:tr>
      <w:tr>
        <w:tc>
          <w:tcPr/>
          <w:p>
            <w:pPr>
              <w:pStyle w:val="Compact"/>
              <w:jc w:val="left"/>
            </w:pPr>
            <w:r>
              <w:t xml:space="preserve">Cape Peninsula Security Services (CPSS)</w:t>
            </w:r>
          </w:p>
        </w:tc>
        <w:tc>
          <w:tcPr/>
          <w:p>
            <w:pPr>
              <w:pStyle w:val="Compact"/>
              <w:jc w:val="left"/>
            </w:pPr>
            <w:r>
              <w:t xml:space="preserve">Personnel Training</w:t>
            </w:r>
          </w:p>
        </w:tc>
        <w:tc>
          <w:tcPr/>
          <w:p>
            <w:pPr>
              <w:pStyle w:val="Compact"/>
              <w:jc w:val="left"/>
            </w:pPr>
            <w:r>
              <w:t xml:space="preserve">25,480,000</w:t>
            </w:r>
          </w:p>
        </w:tc>
        <w:tc>
          <w:tcPr/>
          <w:p>
            <w:pPr>
              <w:pStyle w:val="Compact"/>
              <w:jc w:val="left"/>
            </w:pPr>
            <w:r>
              <w:t xml:space="preserve">9.1/10</w:t>
            </w:r>
          </w:p>
        </w:tc>
      </w:tr>
    </w:tbl>
    <w:p>
      <w:pPr>
        <w:pStyle w:val="BodyText"/>
      </w:pPr>
      <w:r>
        <w:t xml:space="preserve">The Sales Report confirms CTDS as our strategic partner for Cape Town's critical infrastructure—delivering 42% of all maintenance contracts in the region with zero safety incidents during Q3.</w:t>
      </w:r>
    </w:p>
    <w:bookmarkEnd w:id="22"/>
    <w:bookmarkStart w:id="23" w:name="Xef74edacdea8ddaa6db0d0f814d2b8b9bd2f78e"/>
    <w:p>
      <w:pPr>
        <w:pStyle w:val="Heading2"/>
      </w:pPr>
      <w:r>
        <w:t xml:space="preserve">IV. Strategic Initiatives: Military Officer Leadership Impact</w:t>
      </w:r>
    </w:p>
    <w:p>
      <w:pPr>
        <w:pStyle w:val="FirstParagraph"/>
      </w:pPr>
      <w:r>
        <w:t xml:space="preserve">As a Military Officer embedded within South Africa Cape Town's defense ecosystem, my direct involvement in sales negotiations yielded three key strategic advantages:</w:t>
      </w:r>
    </w:p>
    <w:p>
      <w:pPr>
        <w:numPr>
          <w:ilvl w:val="0"/>
          <w:numId w:val="1002"/>
        </w:numPr>
        <w:pStyle w:val="Compact"/>
      </w:pPr>
      <w:r>
        <w:rPr>
          <w:bCs/>
          <w:b/>
        </w:rPr>
        <w:t xml:space="preserve">Local Supplier Development:</w:t>
      </w:r>
      <w:r>
        <w:t xml:space="preserve"> </w:t>
      </w:r>
      <w:r>
        <w:t xml:space="preserve">67% of vendors are now Cape Town-based SMEs, creating jobs while ensuring rapid response times for military operations across the city. This aligns with SANDF's "Local Content" mandate and strengthens regional economic resilience.</w:t>
      </w:r>
    </w:p>
    <w:p>
      <w:pPr>
        <w:numPr>
          <w:ilvl w:val="0"/>
          <w:numId w:val="1002"/>
        </w:numPr>
        <w:pStyle w:val="Compact"/>
      </w:pPr>
      <w:r>
        <w:rPr>
          <w:bCs/>
          <w:b/>
        </w:rPr>
        <w:t xml:space="preserve">Joint Operations Framework:</w:t>
      </w:r>
      <w:r>
        <w:t xml:space="preserve"> </w:t>
      </w:r>
      <w:r>
        <w:t xml:space="preserve">Collaborated with South African Police Service (SAPS) on the "Cape Shield" initiative, merging sales contracts for border security equipment. This cross-agency approach secured R12.5m in cost savings and enhanced maritime domain awareness.</w:t>
      </w:r>
    </w:p>
    <w:p>
      <w:pPr>
        <w:numPr>
          <w:ilvl w:val="0"/>
          <w:numId w:val="1002"/>
        </w:numPr>
        <w:pStyle w:val="Compact"/>
      </w:pPr>
      <w:r>
        <w:rPr>
          <w:bCs/>
          <w:b/>
        </w:rPr>
        <w:t xml:space="preserve">Crisis Response Protocol:</w:t>
      </w:r>
      <w:r>
        <w:t xml:space="preserve"> </w:t>
      </w:r>
      <w:r>
        <w:t xml:space="preserve">Implemented during Cape Town's severe drought conditions, our Military Officer-led sales team expedited emergency water filtration systems to 12 military bases within 72 hours—demonstrating agile procurement capabilities critical for South Africa Cape Town's environmental challenges.</w:t>
      </w:r>
    </w:p>
    <w:bookmarkEnd w:id="23"/>
    <w:bookmarkStart w:id="24" w:name="X8ccdd80f5d70a8dd7a354ef10cd9b973f22a4ca"/>
    <w:p>
      <w:pPr>
        <w:pStyle w:val="Heading2"/>
      </w:pPr>
      <w:r>
        <w:t xml:space="preserve">V. Challenges in the South Africa Cape Town Environment</w:t>
      </w:r>
    </w:p>
    <w:p>
      <w:pPr>
        <w:pStyle w:val="FirstParagraph"/>
      </w:pPr>
      <w:r>
        <w:t xml:space="preserve">The Sales Report identifies three region-specific obstacles requiring Military Officer intervention:</w:t>
      </w:r>
    </w:p>
    <w:p>
      <w:pPr>
        <w:numPr>
          <w:ilvl w:val="0"/>
          <w:numId w:val="1003"/>
        </w:numPr>
        <w:pStyle w:val="Compact"/>
      </w:pPr>
      <w:r>
        <w:rPr>
          <w:bCs/>
          <w:b/>
        </w:rPr>
        <w:t xml:space="preserve">Geographic Fragmentation:</w:t>
      </w:r>
      <w:r>
        <w:t xml:space="preserve"> </w:t>
      </w:r>
      <w:r>
        <w:t xml:space="preserve">73% of military installations are spread across 1,600 km² of challenging terrain (coastal cliffs, urban sprawl). This increases logistics costs by 22% compared to inland districts. *Action: Negotiated tiered delivery pricing with WCLP for "last-mile" access in Constantia and Hout Bay.*</w:t>
      </w:r>
    </w:p>
    <w:p>
      <w:pPr>
        <w:numPr>
          <w:ilvl w:val="0"/>
          <w:numId w:val="1003"/>
        </w:numPr>
        <w:pStyle w:val="Compact"/>
      </w:pPr>
      <w:r>
        <w:rPr>
          <w:bCs/>
          <w:b/>
        </w:rPr>
        <w:t xml:space="preserve">Supply Chain Volatility:</w:t>
      </w:r>
      <w:r>
        <w:t xml:space="preserve"> </w:t>
      </w:r>
      <w:r>
        <w:t xml:space="preserve">Port congestion at Cape Town Harbour delayed 14 contracts by 3-6 weeks. *Action: As Military Officer, secured direct rail transport agreements with Transnet to bypass port bottlenecks.*</w:t>
      </w:r>
    </w:p>
    <w:p>
      <w:pPr>
        <w:numPr>
          <w:ilvl w:val="0"/>
          <w:numId w:val="1003"/>
        </w:numPr>
        <w:pStyle w:val="Compact"/>
      </w:pPr>
      <w:r>
        <w:rPr>
          <w:bCs/>
          <w:b/>
        </w:rPr>
        <w:t xml:space="preserve">Cultural Integration:</w:t>
      </w:r>
      <w:r>
        <w:t xml:space="preserve"> </w:t>
      </w:r>
      <w:r>
        <w:t xml:space="preserve">Initial resistance from traditional vendors to SANDF's digital procurement platform. *Action: Organized "Cape Town Vendor Readiness Workshops" resulting in 100% digital onboarding for all new contracts.*</w:t>
      </w:r>
    </w:p>
    <w:bookmarkEnd w:id="24"/>
    <w:bookmarkStart w:id="25" w:name="X4afa3e948ccee1920334bf0a9321baad05652e6"/>
    <w:p>
      <w:pPr>
        <w:pStyle w:val="Heading2"/>
      </w:pPr>
      <w:r>
        <w:t xml:space="preserve">VI. Recommendations for Future Operations</w:t>
      </w:r>
    </w:p>
    <w:p>
      <w:pPr>
        <w:pStyle w:val="FirstParagraph"/>
      </w:pPr>
      <w:r>
        <w:t xml:space="preserve">Based on this Sales Report analysis, I recommend the following Military Officer-led initiatives for South Africa Cape Town:</w:t>
      </w:r>
    </w:p>
    <w:p>
      <w:pPr>
        <w:numPr>
          <w:ilvl w:val="0"/>
          <w:numId w:val="1004"/>
        </w:numPr>
        <w:pStyle w:val="Compact"/>
      </w:pPr>
      <w:r>
        <w:rPr>
          <w:bCs/>
          <w:b/>
        </w:rPr>
        <w:t xml:space="preserve">Establish a Cape Town Defence Innovation Hub:</w:t>
      </w:r>
      <w:r>
        <w:t xml:space="preserve"> </w:t>
      </w:r>
      <w:r>
        <w:t xml:space="preserve">Co-locate with City of Cape Town's smart city initiative to co-develop military tech solutions (e.g., AI-driven coastal monitoring systems).</w:t>
      </w:r>
    </w:p>
    <w:p>
      <w:pPr>
        <w:numPr>
          <w:ilvl w:val="0"/>
          <w:numId w:val="1004"/>
        </w:numPr>
        <w:pStyle w:val="Compact"/>
      </w:pPr>
      <w:r>
        <w:rPr>
          <w:bCs/>
          <w:b/>
        </w:rPr>
        <w:t xml:space="preserve">Mandatory Local Supplier Quotas:</w:t>
      </w:r>
      <w:r>
        <w:t xml:space="preserve"> </w:t>
      </w:r>
      <w:r>
        <w:t xml:space="preserve">Require 75% of all procurement contracts under R5m to originate from Cape Town-based businesses by Q1 2024, directly supporting South Africa's economic empowerment goals.</w:t>
      </w:r>
    </w:p>
    <w:p>
      <w:pPr>
        <w:numPr>
          <w:ilvl w:val="0"/>
          <w:numId w:val="1004"/>
        </w:numPr>
        <w:pStyle w:val="Compact"/>
      </w:pPr>
      <w:r>
        <w:rPr>
          <w:bCs/>
          <w:b/>
        </w:rPr>
        <w:t xml:space="preserve">Integrated Security Data Platform:</w:t>
      </w:r>
      <w:r>
        <w:t xml:space="preserve"> </w:t>
      </w:r>
      <w:r>
        <w:t xml:space="preserve">Create a unified sales/operations dashboard shared with SAPS and National Intelligence Agency to prevent redundant procurement in the Cape Town metropolitan area.</w:t>
      </w:r>
    </w:p>
    <w:bookmarkEnd w:id="25"/>
    <w:bookmarkStart w:id="26" w:name="Xc383c149b4c48c635648b12cb22dd52163f3edc"/>
    <w:p>
      <w:pPr>
        <w:pStyle w:val="Heading2"/>
      </w:pPr>
      <w:r>
        <w:t xml:space="preserve">VII. Conclusion: The Military Officer's Strategic Sales Imperative</w:t>
      </w:r>
    </w:p>
    <w:p>
      <w:pPr>
        <w:pStyle w:val="FirstParagraph"/>
      </w:pPr>
      <w:r>
        <w:t xml:space="preserve">This Sales Report underscores that effective military procurement transcends mere transactional activity—it is a core national security function. As a Military Officer operating within South Africa Cape Town, I have demonstrated how disciplined sales processes directly enhance our operational readiness while advancing regional economic development. The 107% target achievement in Q3 proves that strategic vendor relationships, locally adapted solutions, and agile decision-making (all hallmarks of professional military officer leadership) deliver measurable security outcomes for the Western Cape.</w:t>
      </w:r>
    </w:p>
    <w:p>
      <w:pPr>
        <w:pStyle w:val="BodyText"/>
      </w:pPr>
      <w:r>
        <w:t xml:space="preserve">Looking ahead, I recommend prioritizing the Cape Town Defence Innovation Hub initiative. This investment will position South Africa's military sales operations as a national model for how Military Officer-led commercial strategies can simultaneously strengthen defense capabilities and foster sustainable urban economic growth in cities like Cape Town. The success of this Sales Report validates that when military procurement aligns with local context, it becomes the invisible shield protecting both citizens and critical infrastructure across South Africa Cape Town.</w:t>
      </w:r>
    </w:p>
    <w:p>
      <w:pPr>
        <w:pStyle w:val="BodyText"/>
      </w:pPr>
      <w:r>
        <w:rPr>
          <w:bCs/>
          <w:b/>
        </w:rPr>
        <w:t xml:space="preserve">End of Report</w:t>
      </w:r>
    </w:p>
    <w:p>
      <w:pPr>
        <w:pStyle w:val="BodyText"/>
      </w:pPr>
      <w:r>
        <w:rPr>
          <w:iCs/>
          <w:i/>
        </w:rPr>
        <w:t xml:space="preserve">This document complies with SANDF Standard Operating Procedure (SOP) S-47. All data verified by Western Cape Defence District Financial Audit Unit. Prepared in accordance with South Africa's National Defence Act, Section 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Operations - Cape Town</dc:title>
  <dc:creator/>
  <dc:language>en</dc:language>
  <cp:keywords/>
  <dcterms:created xsi:type="dcterms:W3CDTF">2026-07-24T13:42:56Z</dcterms:created>
  <dcterms:modified xsi:type="dcterms:W3CDTF">2026-07-24T13:42:56Z</dcterms:modified>
</cp:coreProperties>
</file>

<file path=docProps/custom.xml><?xml version="1.0" encoding="utf-8"?>
<Properties xmlns="http://schemas.openxmlformats.org/officeDocument/2006/custom-properties" xmlns:vt="http://schemas.openxmlformats.org/officeDocument/2006/docPropsVTypes"/>
</file>