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Military</w:t>
      </w:r>
      <w:r>
        <w:t xml:space="preserve"> </w:t>
      </w:r>
      <w:r>
        <w:t xml:space="preserve">Logistics</w:t>
      </w:r>
      <w:r>
        <w:t xml:space="preserve"> </w:t>
      </w:r>
      <w:r>
        <w:t xml:space="preserve">Support</w:t>
      </w:r>
      <w:r>
        <w:t xml:space="preserve"> </w:t>
      </w:r>
      <w:r>
        <w:t xml:space="preserve">for</w:t>
      </w:r>
      <w:r>
        <w:t xml:space="preserve"> </w:t>
      </w:r>
      <w:r>
        <w:t xml:space="preserve">Birmingham</w:t>
      </w:r>
      <w:r>
        <w:t xml:space="preserve"> </w:t>
      </w:r>
      <w:r>
        <w:t xml:space="preserve">Operations</w:t>
      </w:r>
    </w:p>
    <w:bookmarkStart w:id="27" w:name="X1a1444751d051d928ee1e2e147dbd78a2d2abb2"/>
    <w:p>
      <w:pPr>
        <w:pStyle w:val="Heading1"/>
      </w:pPr>
      <w:r>
        <w:t xml:space="preserve">Quarterly Sales Performance Report: Military Officer Logistics Division - United Kingdom Birmingham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Commanding Officer, Defence Logistics Command (DLC), United Kingdom</w:t>
      </w:r>
      <w:r>
        <w:br/>
      </w:r>
      <w:r>
        <w:rPr>
          <w:bCs/>
          <w:b/>
        </w:rPr>
        <w:t xml:space="preserve">From:</w:t>
      </w:r>
      <w:r>
        <w:t xml:space="preserve"> </w:t>
      </w:r>
      <w:r>
        <w:t xml:space="preserve">Captain E. Harrison, Military Officer - Regional Procurement &amp; Sales Directorate</w:t>
      </w:r>
      <w:r>
        <w:br/>
      </w:r>
      <w:r>
        <w:rPr>
          <w:bCs/>
          <w:b/>
        </w:rPr>
        <w:t xml:space="preserve">Location:</w:t>
      </w:r>
      <w:r>
        <w:t xml:space="preserve"> </w:t>
      </w:r>
      <w:r>
        <w:t xml:space="preserve">Defence Logistics Hub Birmingham, United Kingdom</w:t>
      </w:r>
    </w:p>
    <w:bookmarkStart w:id="20" w:name="i.-executive-summary"/>
    <w:p>
      <w:pPr>
        <w:pStyle w:val="Heading2"/>
      </w:pPr>
      <w:r>
        <w:t xml:space="preserve">I. Executive Summary</w:t>
      </w:r>
    </w:p>
    <w:p>
      <w:pPr>
        <w:pStyle w:val="FirstParagraph"/>
      </w:pPr>
      <w:r>
        <w:t xml:space="preserve">This comprehensive Sales Report details the performance of military logistics procurement and sales operations managed by the Birmingham-based Military Officer team during Q3 2023 (July 1 - September 30). As the central hub for Defence Equipment &amp; Support (DE&amp;S) in the Midlands, our Birmingham operations have delivered exceptional results amid evolving security challenges across the United Kingdom. The quarter saw a 17.8% year-on-year increase in contracted sales value, totaling £42.6M, with Birmingham serving as the critical nexus for all military equipment distribution across West Midlands and national defence networks.</w:t>
      </w:r>
    </w:p>
    <w:bookmarkEnd w:id="20"/>
    <w:bookmarkStart w:id="21" w:name="X970eb0bd1112109997a0103c5ad5143f403e516"/>
    <w:p>
      <w:pPr>
        <w:pStyle w:val="Heading2"/>
      </w:pPr>
      <w:r>
        <w:t xml:space="preserve">II. Strategic Context: Birmingham's Role in UK Military Logistics</w:t>
      </w:r>
    </w:p>
    <w:p>
      <w:pPr>
        <w:pStyle w:val="FirstParagraph"/>
      </w:pPr>
      <w:r>
        <w:t xml:space="preserve">Birmingham's strategic location within the United Kingdom—centrally positioned between London, Manchester, and Liverpool—makes it indispensable for military supply chain operations. As the designated hub for Royal Logistic Corps (RLC) regional sales coordination since 2015, our Birmingham facility manages 34% of all UK MoD contracts in the Midlands region. This Sales Report underscores how Military Officers stationed at this pivotal United Kingdom Birmingham location have driven operational excellence through agile procurement frameworks and supplier relationships.</w:t>
      </w:r>
    </w:p>
    <w:p>
      <w:pPr>
        <w:pStyle w:val="BodyText"/>
      </w:pPr>
      <w:r>
        <w:t xml:space="preserve">Key initiatives this quarter included:</w:t>
      </w:r>
    </w:p>
    <w:p>
      <w:pPr>
        <w:numPr>
          <w:ilvl w:val="0"/>
          <w:numId w:val="1001"/>
        </w:numPr>
        <w:pStyle w:val="Compact"/>
      </w:pPr>
      <w:r>
        <w:t xml:space="preserve">Implementation of AI-driven demand forecasting for small-unit equipment across UK military bases</w:t>
      </w:r>
    </w:p>
    <w:p>
      <w:pPr>
        <w:numPr>
          <w:ilvl w:val="0"/>
          <w:numId w:val="1001"/>
        </w:numPr>
        <w:pStyle w:val="Compact"/>
      </w:pPr>
      <w:r>
        <w:t xml:space="preserve">Establishment of a dedicated Birmingham-based 'Rapid Response Team' for emergency logistics support</w:t>
      </w:r>
    </w:p>
    <w:p>
      <w:pPr>
        <w:numPr>
          <w:ilvl w:val="0"/>
          <w:numId w:val="1001"/>
        </w:numPr>
        <w:pStyle w:val="Compact"/>
      </w:pPr>
      <w:r>
        <w:t xml:space="preserve">Expansion of local supplier partnerships with Midlands manufacturing firms (e.g., Smiths Aerospace, Birmingham's Defence Innovation Centre)</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Value (£)</w:t>
            </w:r>
          </w:p>
        </w:tc>
        <w:tc>
          <w:tcPr/>
          <w:p>
            <w:pPr>
              <w:pStyle w:val="Compact"/>
              <w:jc w:val="left"/>
            </w:pPr>
            <w:r>
              <w:t xml:space="preserve">YoY Change</w:t>
            </w:r>
          </w:p>
        </w:tc>
        <w:tc>
          <w:tcPr/>
          <w:p>
            <w:pPr>
              <w:pStyle w:val="Compact"/>
              <w:jc w:val="left"/>
            </w:pPr>
            <w:r>
              <w:t xml:space="preserve">Key Military Officer Initiatives</w:t>
            </w:r>
          </w:p>
        </w:tc>
      </w:tr>
      <w:tr>
        <w:tc>
          <w:tcPr/>
          <w:p>
            <w:pPr>
              <w:pStyle w:val="Compact"/>
              <w:jc w:val="left"/>
            </w:pPr>
            <w:r>
              <w:t xml:space="preserve">Radiation/Chemical Protection Gear</w:t>
            </w:r>
          </w:p>
        </w:tc>
        <w:tc>
          <w:tcPr/>
          <w:p>
            <w:pPr>
              <w:pStyle w:val="Compact"/>
              <w:jc w:val="left"/>
            </w:pPr>
            <w:r>
              <w:t xml:space="preserve">12.4M</w:t>
            </w:r>
          </w:p>
        </w:tc>
        <w:tc>
          <w:tcPr/>
          <w:p>
            <w:pPr>
              <w:pStyle w:val="Compact"/>
              <w:jc w:val="left"/>
            </w:pPr>
            <w:r>
              <w:t xml:space="preserve">+28.3%</w:t>
            </w:r>
          </w:p>
        </w:tc>
        <w:tc>
          <w:tcPr/>
          <w:p>
            <w:pPr>
              <w:pStyle w:val="Compact"/>
              <w:jc w:val="left"/>
            </w:pPr>
            <w:r>
              <w:t xml:space="preserve">Deployed mobile training units across Birmingham-based infantry regiments</w:t>
            </w:r>
          </w:p>
        </w:tc>
      </w:tr>
      <w:tr>
        <w:tc>
          <w:tcPr/>
          <w:p>
            <w:pPr>
              <w:pStyle w:val="Compact"/>
              <w:jc w:val="left"/>
            </w:pPr>
            <w:r>
              <w:t xml:space="preserve">Unmanned Aerial Systems (UAS)</w:t>
            </w:r>
          </w:p>
        </w:tc>
        <w:tc>
          <w:tcPr/>
          <w:p>
            <w:pPr>
              <w:pStyle w:val="Compact"/>
              <w:jc w:val="left"/>
            </w:pPr>
            <w:r>
              <w:t xml:space="preserve">9.7M</w:t>
            </w:r>
          </w:p>
        </w:tc>
        <w:tc>
          <w:tcPr/>
          <w:p>
            <w:pPr>
              <w:pStyle w:val="Compact"/>
              <w:jc w:val="left"/>
            </w:pPr>
            <w:r>
              <w:t xml:space="preserve">+15.2%</w:t>
            </w:r>
          </w:p>
        </w:tc>
        <w:tc>
          <w:tcPr/>
          <w:p>
            <w:pPr>
              <w:pStyle w:val="Compact"/>
              <w:jc w:val="left"/>
            </w:pPr>
            <w:r>
              <w:t xml:space="preserve">Certified 3 new Birmingham-based drone manufacturers for MoD contracts</w:t>
            </w:r>
          </w:p>
        </w:tc>
      </w:tr>
      <w:tr>
        <w:tc>
          <w:tcPr/>
          <w:p>
            <w:pPr>
              <w:pStyle w:val="Compact"/>
              <w:jc w:val="left"/>
            </w:pPr>
            <w:r>
              <w:t xml:space="preserve">Military Vehicle Maintenance Services</w:t>
            </w:r>
          </w:p>
        </w:tc>
        <w:tc>
          <w:tcPr/>
          <w:p>
            <w:pPr>
              <w:pStyle w:val="Compact"/>
              <w:jc w:val="left"/>
            </w:pPr>
            <w:r>
              <w:t xml:space="preserve">8.2M</w:t>
            </w:r>
          </w:p>
        </w:tc>
        <w:tc>
          <w:tcPr/>
          <w:p>
            <w:pPr>
              <w:pStyle w:val="Compact"/>
              <w:jc w:val="left"/>
            </w:pPr>
            <w:r>
              <w:t xml:space="preserve">+9.6%</w:t>
            </w:r>
          </w:p>
        </w:tc>
        <w:tc>
          <w:tcPr/>
          <w:p>
            <w:pPr>
              <w:pStyle w:val="Compact"/>
              <w:jc w:val="left"/>
            </w:pPr>
            <w:r>
              <w:t xml:space="preserve">Launched predictive maintenance portal with Royal Logistic Corps technicians in Birmingham</w:t>
            </w:r>
          </w:p>
        </w:tc>
      </w:tr>
      <w:tr>
        <w:tc>
          <w:tcPr/>
          <w:p>
            <w:pPr>
              <w:pStyle w:val="Compact"/>
              <w:jc w:val="left"/>
            </w:pPr>
            <w:r>
              <w:rPr>
                <w:bCs/>
                <w:b/>
              </w:rPr>
              <w:t xml:space="preserve">Total</w:t>
            </w:r>
          </w:p>
        </w:tc>
        <w:tc>
          <w:tcPr/>
          <w:p>
            <w:pPr>
              <w:pStyle w:val="Compact"/>
              <w:jc w:val="left"/>
            </w:pPr>
            <w:r>
              <w:rPr>
                <w:bCs/>
                <w:b/>
              </w:rPr>
              <w:t xml:space="preserve">42.6M</w:t>
            </w:r>
          </w:p>
        </w:tc>
        <w:tc>
          <w:tcPr/>
          <w:p>
            <w:pPr>
              <w:pStyle w:val="Compact"/>
              <w:jc w:val="left"/>
            </w:pPr>
            <w:r>
              <w:rPr>
                <w:bCs/>
                <w:b/>
              </w:rPr>
              <w:t xml:space="preserve">+17.8%</w:t>
            </w:r>
          </w:p>
        </w:tc>
        <w:tc>
          <w:tcPr/>
          <w:p>
            <w:pPr>
              <w:pStyle w:val="Compact"/>
              <w:jc w:val="left"/>
            </w:pPr>
            <w:r>
              <w:t xml:space="preserve">—</w:t>
            </w:r>
          </w:p>
        </w:tc>
      </w:tr>
    </w:tbl>
    <w:p>
      <w:pPr>
        <w:pStyle w:val="BodyText"/>
      </w:pPr>
      <w:r>
        <w:t xml:space="preserve">The Military Officer-led sales team achieved this growth through targeted engagement with units stationed at Birmingham's key installations: Tidworth Garrison (25% of contracts), Birmingham Training Centre, and RAF Waddington (logistics coordination). Notably, 48% of all sales originated from existing UK military clients—demonstrating the trust earned by our United Kingdom Birmingham-based Military Officer personnel through consistent service delivery.</w:t>
      </w:r>
    </w:p>
    <w:bookmarkEnd w:id="22"/>
    <w:bookmarkStart w:id="23" w:name="iv.-challenges-mitigation-strategies"/>
    <w:p>
      <w:pPr>
        <w:pStyle w:val="Heading2"/>
      </w:pPr>
      <w:r>
        <w:t xml:space="preserve">IV. Challenges &amp; Mitigation Strategies</w:t>
      </w:r>
    </w:p>
    <w:p>
      <w:pPr>
        <w:pStyle w:val="FirstParagraph"/>
      </w:pPr>
      <w:r>
        <w:t xml:space="preserve">Our Q3 Sales Report identifies two critical challenges faced by the Birmingham operations center:</w:t>
      </w:r>
    </w:p>
    <w:p>
      <w:pPr>
        <w:numPr>
          <w:ilvl w:val="0"/>
          <w:numId w:val="1002"/>
        </w:numPr>
        <w:pStyle w:val="Compact"/>
      </w:pPr>
      <w:r>
        <w:rPr>
          <w:bCs/>
          <w:b/>
        </w:rPr>
        <w:t xml:space="preserve">Supply Chain Disruptions:</w:t>
      </w:r>
      <w:r>
        <w:t xml:space="preserve"> </w:t>
      </w:r>
      <w:r>
        <w:t xml:space="preserve">Global semiconductor shortages impacted UAS procurement. Military Officers implemented a contingency plan utilizing Birmingham's local tech ecosystem, securing 12% of components through Midlands suppliers within 14 days (vs. standard 60-day lead time).</w:t>
      </w:r>
    </w:p>
    <w:p>
      <w:pPr>
        <w:numPr>
          <w:ilvl w:val="0"/>
          <w:numId w:val="1002"/>
        </w:numPr>
        <w:pStyle w:val="Compact"/>
      </w:pPr>
      <w:r>
        <w:rPr>
          <w:bCs/>
          <w:b/>
        </w:rPr>
        <w:t xml:space="preserve">Talent Retention:</w:t>
      </w:r>
      <w:r>
        <w:t xml:space="preserve"> </w:t>
      </w:r>
      <w:r>
        <w:t xml:space="preserve">High demand for logistics expertise across UK defence sectors led to staff turnover concerns. The Military Officer team responded by establishing a 'Birmingham Defence Talent Pipeline' with the University of Birmingham and Aston University, resulting in 7 new cadets joining our sales division this quarter.</w:t>
      </w:r>
    </w:p>
    <w:p>
      <w:pPr>
        <w:pStyle w:val="FirstParagraph"/>
      </w:pPr>
      <w:r>
        <w:t xml:space="preserve">These challenges were overcome through the strategic foresight of Military Officers stationed at United Kingdom Birmingham's logistics hub—proving that localized military expertise directly drives operational resilience. The Birmingham Sales Team’s collaborative approach with UK-based suppliers reduced delivery delays by 33% compared to national averages.</w:t>
      </w:r>
    </w:p>
    <w:bookmarkEnd w:id="23"/>
    <w:bookmarkStart w:id="24" w:name="Xa968257544283b1c6d34c34922efbeec8274e49"/>
    <w:p>
      <w:pPr>
        <w:pStyle w:val="Heading2"/>
      </w:pPr>
      <w:r>
        <w:t xml:space="preserve">V. Regional Impact: Birmingham as a Defence Economy Catalyst</w:t>
      </w:r>
    </w:p>
    <w:p>
      <w:pPr>
        <w:pStyle w:val="FirstParagraph"/>
      </w:pPr>
      <w:r>
        <w:t xml:space="preserve">Beyond immediate sales figures, this Sales Report highlights Birmingham's transformative role in the United Kingdom's military ecosystem. Our operations generated £18.3M in local economic impact through:</w:t>
      </w:r>
    </w:p>
    <w:p>
      <w:pPr>
        <w:numPr>
          <w:ilvl w:val="0"/>
          <w:numId w:val="1003"/>
        </w:numPr>
        <w:pStyle w:val="Compact"/>
      </w:pPr>
      <w:r>
        <w:t xml:space="preserve">£7.1M spent with Birmingham-based SMEs (including 46 new business partnerships)</w:t>
      </w:r>
    </w:p>
    <w:p>
      <w:pPr>
        <w:numPr>
          <w:ilvl w:val="0"/>
          <w:numId w:val="1003"/>
        </w:numPr>
        <w:pStyle w:val="Compact"/>
      </w:pPr>
      <w:r>
        <w:t xml:space="preserve">207 new jobs created within Midlands logistics sectors</w:t>
      </w:r>
    </w:p>
    <w:p>
      <w:pPr>
        <w:numPr>
          <w:ilvl w:val="0"/>
          <w:numId w:val="1003"/>
        </w:numPr>
        <w:pStyle w:val="Compact"/>
      </w:pPr>
      <w:r>
        <w:t xml:space="preserve">£3.8M investment in Birmingham Defence Innovation Centre facilities</w:t>
      </w:r>
    </w:p>
    <w:p>
      <w:pPr>
        <w:pStyle w:val="FirstParagraph"/>
      </w:pPr>
      <w:r>
        <w:t xml:space="preserve">The success of the United Kingdom Birmingham Military Officer sales operations has positioned the city as a national benchmark for military-commercial synergy. As noted by Major General A. Davies (Director, DE&amp;S), "Birmingham’s logistics hub isn’t just moving equipment—it’s evolving how we deploy defence capabilities across the UK."</w:t>
      </w:r>
    </w:p>
    <w:bookmarkEnd w:id="24"/>
    <w:bookmarkStart w:id="25" w:name="vi.-forward-looking-recommendations"/>
    <w:p>
      <w:pPr>
        <w:pStyle w:val="Heading2"/>
      </w:pPr>
      <w:r>
        <w:t xml:space="preserve">VI. Forward-Looking Recommendations</w:t>
      </w:r>
    </w:p>
    <w:p>
      <w:pPr>
        <w:pStyle w:val="FirstParagraph"/>
      </w:pPr>
      <w:r>
        <w:t xml:space="preserve">Based on this Sales Report, the Military Officer team recommends three priority actions for United Kingdom Birmingham operations in Q4 2023:</w:t>
      </w:r>
    </w:p>
    <w:p>
      <w:pPr>
        <w:numPr>
          <w:ilvl w:val="0"/>
          <w:numId w:val="1004"/>
        </w:numPr>
        <w:pStyle w:val="Compact"/>
      </w:pPr>
      <w:r>
        <w:rPr>
          <w:bCs/>
          <w:b/>
        </w:rPr>
        <w:t xml:space="preserve">Expand Birmingham's 'Rapid Deployment' Protocol:</w:t>
      </w:r>
      <w:r>
        <w:t xml:space="preserve"> </w:t>
      </w:r>
      <w:r>
        <w:t xml:space="preserve">Create a dedicated 100-person military officer task force capable of delivering critical equipment within 72 hours across all UK bases—leveraging Birmingham's central transport network.</w:t>
      </w:r>
    </w:p>
    <w:p>
      <w:pPr>
        <w:numPr>
          <w:ilvl w:val="0"/>
          <w:numId w:val="1004"/>
        </w:numPr>
        <w:pStyle w:val="Compact"/>
      </w:pPr>
      <w:r>
        <w:rPr>
          <w:bCs/>
          <w:b/>
        </w:rPr>
        <w:t xml:space="preserve">Forge Defence-Tech Partnerships:</w:t>
      </w:r>
      <w:r>
        <w:t xml:space="preserve"> </w:t>
      </w:r>
      <w:r>
        <w:t xml:space="preserve">Establish a formal alliance between Birmingham-based Military Officers and the UK's National Cyber Force to develop secure logistics software, targeting £15M in new sales by Q2 2024.</w:t>
      </w:r>
    </w:p>
    <w:p>
      <w:pPr>
        <w:numPr>
          <w:ilvl w:val="0"/>
          <w:numId w:val="1004"/>
        </w:numPr>
        <w:pStyle w:val="Compact"/>
      </w:pPr>
      <w:r>
        <w:rPr>
          <w:bCs/>
          <w:b/>
        </w:rPr>
        <w:t xml:space="preserve">Elevate Local Training Initiatives:</w:t>
      </w:r>
      <w:r>
        <w:t xml:space="preserve"> </w:t>
      </w:r>
      <w:r>
        <w:t xml:space="preserve">Partner with Birmingham City Council to create a military logistics apprenticeship program, aiming for 30% of new Sales Team hires to be locally recruited from Midlands universities.</w:t>
      </w:r>
    </w:p>
    <w:bookmarkEnd w:id="25"/>
    <w:bookmarkStart w:id="26" w:name="vii.-conclusion"/>
    <w:p>
      <w:pPr>
        <w:pStyle w:val="Heading2"/>
      </w:pPr>
      <w:r>
        <w:t xml:space="preserve">VII. Conclusion</w:t>
      </w:r>
    </w:p>
    <w:p>
      <w:pPr>
        <w:pStyle w:val="FirstParagraph"/>
      </w:pPr>
      <w:r>
        <w:t xml:space="preserve">This Quarterly Sales Report confirms that United Kingdom Birmingham remains the strategic heartbeat of UK military logistics. The performance achieved by our Military Officer teams—driving £42.6M in sales, strengthening regional economic partnerships, and enhancing national defence readiness—demonstrates how location-specific military expertise directly translates to operational superiority. As we enter 2024, Birmingham’s role as a catalyst for UK defence innovation will only intensify under the leadership of our dedicated Military Officers.</w:t>
      </w:r>
    </w:p>
    <w:p>
      <w:pPr>
        <w:pStyle w:val="BodyText"/>
      </w:pPr>
      <w:r>
        <w:t xml:space="preserve">With Birmingham's unique position as both a historic industrial center and emerging defence hub, this Sales Report affirms that our operations are not merely transactional but foundational to national security. The synergy between the United Kingdom's military personnel stationed in Birmingham and local industry represents the future of agile defence logistics—and this Military Officer team is leading that transformation.</w:t>
      </w:r>
    </w:p>
    <w:p>
      <w:pPr>
        <w:pStyle w:val="BodyText"/>
      </w:pPr>
      <w:r>
        <w:rPr>
          <w:bCs/>
          <w:b/>
        </w:rPr>
        <w:t xml:space="preserve">Prepared by:</w:t>
      </w:r>
      <w:r>
        <w:t xml:space="preserve"> </w:t>
      </w:r>
      <w:r>
        <w:t xml:space="preserve">Captain E. Harrison, Military Officer (Procurement &amp; Sales Directorate)</w:t>
      </w:r>
      <w:r>
        <w:br/>
      </w:r>
      <w:r>
        <w:rPr>
          <w:bCs/>
          <w:b/>
        </w:rPr>
        <w:t xml:space="preserve">Birmingham Defence Logistics Hub</w:t>
      </w:r>
      <w:r>
        <w:br/>
      </w:r>
      <w:r>
        <w:rPr>
          <w:iCs/>
          <w:i/>
        </w:rPr>
        <w:t xml:space="preserve">Connecting Birmingham's Heritage with Britain's Defence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Military Logistics Support for Birmingham Operations</dc:title>
  <dc:creator/>
  <dc:language>en</dc:language>
  <cp:keywords/>
  <dcterms:created xsi:type="dcterms:W3CDTF">2026-07-24T08:42:07Z</dcterms:created>
  <dcterms:modified xsi:type="dcterms:W3CDTF">2026-07-24T08:42:07Z</dcterms:modified>
</cp:coreProperties>
</file>

<file path=docProps/custom.xml><?xml version="1.0" encoding="utf-8"?>
<Properties xmlns="http://schemas.openxmlformats.org/officeDocument/2006/custom-properties" xmlns:vt="http://schemas.openxmlformats.org/officeDocument/2006/docPropsVTypes"/>
</file>