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Critical</w:t>
      </w:r>
      <w:r>
        <w:t xml:space="preserve"> </w:t>
      </w:r>
      <w:r>
        <w:t xml:space="preserve">Nursing</w:t>
      </w:r>
      <w:r>
        <w:t xml:space="preserve"> </w:t>
      </w:r>
      <w:r>
        <w:t xml:space="preserve">Workforce</w:t>
      </w:r>
      <w:r>
        <w:t xml:space="preserve"> </w:t>
      </w:r>
      <w:r>
        <w:t xml:space="preserve">Development</w:t>
      </w:r>
      <w:r>
        <w:t xml:space="preserve"> </w:t>
      </w:r>
      <w:r>
        <w:t xml:space="preserve">Initiative</w:t>
      </w:r>
      <w:r>
        <w:t xml:space="preserve"> </w:t>
      </w:r>
      <w:r>
        <w:t xml:space="preserve">-</w:t>
      </w:r>
      <w:r>
        <w:t xml:space="preserve"> </w:t>
      </w:r>
      <w:r>
        <w:t xml:space="preserve">DR</w:t>
      </w:r>
      <w:r>
        <w:t xml:space="preserve"> </w:t>
      </w:r>
      <w:r>
        <w:t xml:space="preserve">Congo</w:t>
      </w:r>
      <w:r>
        <w:t xml:space="preserve"> </w:t>
      </w:r>
      <w:r>
        <w:t xml:space="preserve">Kinshasa</w:t>
      </w:r>
    </w:p>
    <w:bookmarkStart w:id="26" w:name="Xd2b0b9c34c09c66e4c04b63a4550f47ad730563"/>
    <w:p>
      <w:pPr>
        <w:pStyle w:val="Heading1"/>
      </w:pPr>
      <w:r>
        <w:t xml:space="preserve">Sales Report: Critical Nursing Workforce Development Initiative for DR Congo Kinshasa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Global Health Partnerships Board, International Aid Consortium</w:t>
      </w:r>
      <w:r>
        <w:br/>
      </w:r>
      <w:r>
        <w:rPr>
          <w:bCs/>
          <w:b/>
        </w:rPr>
        <w:t xml:space="preserve">From:</w:t>
      </w:r>
      <w:r>
        <w:t xml:space="preserve"> </w:t>
      </w:r>
      <w:r>
        <w:t xml:space="preserve">Strategic Sales &amp; Healthcare Development Division</w:t>
      </w:r>
    </w:p>
    <w:p>
      <w:pPr>
        <w:pStyle w:val="BodyText"/>
      </w:pPr>
      <w:r>
        <w:t xml:space="preserve">This comprehensive Sales Report details the urgent market opportunity for specialized nursing workforce development solutions in Kinshasa, Democratic Republic of Congo (DRC). The report establishes that the "Nurse" is not merely a healthcare professional but a critical life-saving asset in DR Congo's most complex urban health ecosystem. This initiative directly addresses systemic shortages and retention crises within Kinshasa's public and partner-supported facilities, positioning our organization as the essential provider of sustainable nursing capacity solutions.</w:t>
      </w:r>
    </w:p>
    <w:bookmarkStart w:id="20" w:name="Xfbfdce193b3e76b31a19e4b232077cfa7ccaa48"/>
    <w:p>
      <w:pPr>
        <w:pStyle w:val="Heading2"/>
      </w:pPr>
      <w:r>
        <w:t xml:space="preserve">Executive Summary: The Kinshasa Nursing Imperative</w:t>
      </w:r>
    </w:p>
    <w:p>
      <w:pPr>
        <w:pStyle w:val="FirstParagraph"/>
      </w:pPr>
      <w:r>
        <w:t xml:space="preserve">Kinshasa, the bustling capital of DR Congo with over 15 million residents, faces an unprecedented healthcare workforce collapse. According to WHO 2023 data, DRC has a mere 0.12 nurses per 1,000 population – far below the critical minimum of 2.3 required for basic healthcare coverage. In Kinshasa alone, public hospitals like Mama Yemo (a major referral center) operate with</w:t>
      </w:r>
      <w:r>
        <w:t xml:space="preserve"> </w:t>
      </w:r>
      <w:r>
        <w:rPr>
          <w:bCs/>
          <w:b/>
        </w:rPr>
        <w:t xml:space="preserve">68% nursing vacancy rates</w:t>
      </w:r>
      <w:r>
        <w:t xml:space="preserve">, directly causing preventable maternal and child mortality spikes (152 deaths per 100,000 births in 2023 vs. WHO's target of &lt;54). This report quantifies a $4.7M sales opportunity for our Nurse Retention &amp; Capacity Building Package, which delivers measurable outcomes within 18 months of implementation across Kinshasa’s 35 priority health zones.</w:t>
      </w:r>
    </w:p>
    <w:bookmarkEnd w:id="20"/>
    <w:bookmarkStart w:id="21" w:name="X598a9849164d245a2655653051c8471444afe76"/>
    <w:p>
      <w:pPr>
        <w:pStyle w:val="Heading2"/>
      </w:pPr>
      <w:r>
        <w:t xml:space="preserve">Market Analysis: The Critical Gap in DR Congo Kinshasa's Nursing Landscape</w:t>
      </w:r>
    </w:p>
    <w:p>
      <w:pPr>
        <w:pStyle w:val="FirstParagraph"/>
      </w:pPr>
      <w:r>
        <w:t xml:space="preserve">The challenge transcends simple "staffing" – it is a systemic collapse rooted in inadequate training, unsafe working conditions, and economic vulnerability. Our field assessments (Q3 2023) reveal Kinshasa’s public health facilities lose 41% of newly trained nurses within two years due to:</w:t>
      </w:r>
    </w:p>
    <w:p>
      <w:pPr>
        <w:numPr>
          <w:ilvl w:val="0"/>
          <w:numId w:val="1001"/>
        </w:numPr>
        <w:pStyle w:val="Compact"/>
      </w:pPr>
      <w:r>
        <w:rPr>
          <w:bCs/>
          <w:b/>
        </w:rPr>
        <w:t xml:space="preserve">Compensation Deficits:</w:t>
      </w:r>
      <w:r>
        <w:t xml:space="preserve"> </w:t>
      </w:r>
      <w:r>
        <w:t xml:space="preserve">Average nurse salary ($150/month) is 78% below regional comparators, forcing moonlighting in informal clinics.</w:t>
      </w:r>
    </w:p>
    <w:p>
      <w:pPr>
        <w:numPr>
          <w:ilvl w:val="0"/>
          <w:numId w:val="1001"/>
        </w:numPr>
        <w:pStyle w:val="Compact"/>
      </w:pPr>
      <w:r>
        <w:rPr>
          <w:bCs/>
          <w:b/>
        </w:rPr>
        <w:t xml:space="preserve">Infrastructure Shortfalls:</w:t>
      </w:r>
      <w:r>
        <w:t xml:space="preserve"> </w:t>
      </w:r>
      <w:r>
        <w:t xml:space="preserve">72% of Kinshasa health centers lack basic infection control supplies, increasing burnout risk by 53% (per CHS-Kinshasa survey).</w:t>
      </w:r>
    </w:p>
    <w:p>
      <w:pPr>
        <w:numPr>
          <w:ilvl w:val="0"/>
          <w:numId w:val="1001"/>
        </w:numPr>
        <w:pStyle w:val="Compact"/>
      </w:pPr>
      <w:r>
        <w:rPr>
          <w:bCs/>
          <w:b/>
        </w:rPr>
        <w:t xml:space="preserve">Training Gaps:</w:t>
      </w:r>
      <w:r>
        <w:t xml:space="preserve"> </w:t>
      </w:r>
      <w:r>
        <w:t xml:space="preserve">Only 28% of current nurses received competency-based emergency obstetrics training – directly impacting Maternal Mortality Rate (MMR) trends.</w:t>
      </w:r>
    </w:p>
    <w:p>
      <w:pPr>
        <w:pStyle w:val="FirstParagraph"/>
      </w:pPr>
      <w:r>
        <w:t xml:space="preserve">This isn't just a humanitarian crisis; it's a market void. Kinshasa’s healthcare sector is projected to grow at 8.2% CAGR through 2030, yet lacks the Nurse talent pipeline to support expansion. International NGOs and the DRC Ministry of Health (MoH) have allocated $127M for health system strengthening in 2024 – but only</w:t>
      </w:r>
      <w:r>
        <w:t xml:space="preserve"> </w:t>
      </w:r>
      <w:r>
        <w:rPr>
          <w:bCs/>
          <w:b/>
        </w:rPr>
        <w:t xml:space="preserve">9%</w:t>
      </w:r>
      <w:r>
        <w:t xml:space="preserve"> </w:t>
      </w:r>
      <w:r>
        <w:t xml:space="preserve">targets nursing workforce development. Our Sales Report confirms this is a high-value, under-served opportunity demanding immediate intervention.</w:t>
      </w:r>
    </w:p>
    <w:bookmarkEnd w:id="21"/>
    <w:bookmarkStart w:id="22" w:name="Xabea2600a7e72b30d3d2378eb47f9766a619ca4"/>
    <w:p>
      <w:pPr>
        <w:pStyle w:val="Heading2"/>
      </w:pPr>
      <w:r>
        <w:t xml:space="preserve">Sales Proposition: The Kinshasa Nurse Development Ecosystem</w:t>
      </w:r>
    </w:p>
    <w:p>
      <w:pPr>
        <w:pStyle w:val="FirstParagraph"/>
      </w:pPr>
      <w:r>
        <w:t xml:space="preserve">We propose a 3-pillar "Nurse" investment model designed explicitly for DR Congo Kinshasa’s context. Unlike generic training programs, this solution integrates market-based incentives with community-level retention strategies:</w:t>
      </w:r>
    </w:p>
    <w:p>
      <w:pPr>
        <w:numPr>
          <w:ilvl w:val="0"/>
          <w:numId w:val="1002"/>
        </w:numPr>
        <w:pStyle w:val="Compact"/>
      </w:pPr>
      <w:r>
        <w:rPr>
          <w:bCs/>
          <w:b/>
        </w:rPr>
        <w:t xml:space="preserve">1. Kinshasa Nurse Residency Program (KNRP):</w:t>
      </w:r>
      <w:r>
        <w:t xml:space="preserve"> </w:t>
      </w:r>
      <w:r>
        <w:t xml:space="preserve">A 12-month intensive clinical fellowship at partner hospitals (including Kintambo Teaching Hospital), providing $300/month stipend + housing. Includes competency-based training in PEPFAR priority areas (HIV/AIDS, Malaria, TB).</w:t>
      </w:r>
      <w:r>
        <w:t xml:space="preserve"> </w:t>
      </w:r>
      <w:r>
        <w:rPr>
          <w:iCs/>
          <w:i/>
        </w:rPr>
        <w:t xml:space="preserve">Sales Metric: 75% retention after Year 1 vs. national avg. of 22%</w:t>
      </w:r>
    </w:p>
    <w:p>
      <w:pPr>
        <w:numPr>
          <w:ilvl w:val="0"/>
          <w:numId w:val="1002"/>
        </w:numPr>
        <w:pStyle w:val="Compact"/>
      </w:pPr>
      <w:r>
        <w:rPr>
          <w:bCs/>
          <w:b/>
        </w:rPr>
        <w:t xml:space="preserve">2. Mobile Nurse Support Units:</w:t>
      </w:r>
      <w:r>
        <w:t xml:space="preserve"> </w:t>
      </w:r>
      <w:r>
        <w:t xml:space="preserve">Deployable teams equipped with telemedicine kits and emergency supplies to reach Kinshasa’s peri-urban slums (e.g., Masina, Mont Ngafula). Reduces travel time for nurses by 65%, enabling coverage of 140+ underserved communities.</w:t>
      </w:r>
      <w:r>
        <w:t xml:space="preserve"> </w:t>
      </w:r>
      <w:r>
        <w:rPr>
          <w:iCs/>
          <w:i/>
        </w:rPr>
        <w:t xml:space="preserve">Sales Metric: $2.3M ROI from reduced ambulance transport costs across MoH partner sites</w:t>
      </w:r>
    </w:p>
    <w:p>
      <w:pPr>
        <w:numPr>
          <w:ilvl w:val="0"/>
          <w:numId w:val="1002"/>
        </w:numPr>
        <w:pStyle w:val="Compact"/>
      </w:pPr>
      <w:r>
        <w:rPr>
          <w:bCs/>
          <w:b/>
        </w:rPr>
        <w:t xml:space="preserve">3. Community Nurse Champions Network:</w:t>
      </w:r>
      <w:r>
        <w:t xml:space="preserve"> </w:t>
      </w:r>
      <w:r>
        <w:t xml:space="preserve">Local female nurse leaders trained in health advocacy to recruit &amp; mentor peers within Kinshasa’s neighborhoods. Directly addresses cultural barriers to nursing recruitment (e.g., gender norms).</w:t>
      </w:r>
      <w:r>
        <w:t xml:space="preserve"> </w:t>
      </w:r>
      <w:r>
        <w:rPr>
          <w:iCs/>
          <w:i/>
        </w:rPr>
        <w:t xml:space="preserve">Sales Metric: 40% increase in nurse applications from Kinshasa’s youth cohorts</w:t>
      </w:r>
    </w:p>
    <w:bookmarkEnd w:id="22"/>
    <w:bookmarkStart w:id="23" w:name="Xf687294992b4fc595d1b7052a3cee5d61f66c81"/>
    <w:p>
      <w:pPr>
        <w:pStyle w:val="Heading2"/>
      </w:pPr>
      <w:r>
        <w:t xml:space="preserve">Market Validation: Kinshasa Stakeholder Commitment</w:t>
      </w:r>
    </w:p>
    <w:p>
      <w:pPr>
        <w:pStyle w:val="FirstParagraph"/>
      </w:pPr>
      <w:r>
        <w:t xml:space="preserve">This isn't theoretical. We've secured letters of intent from three critical partners confirming immediate deployment readiness:</w:t>
      </w:r>
    </w:p>
    <w:p>
      <w:pPr>
        <w:numPr>
          <w:ilvl w:val="0"/>
          <w:numId w:val="1003"/>
        </w:numPr>
        <w:pStyle w:val="Compact"/>
      </w:pPr>
      <w:r>
        <w:rPr>
          <w:bCs/>
          <w:b/>
        </w:rPr>
        <w:t xml:space="preserve">DRC Ministry of Health (Kinshasa Directorate):</w:t>
      </w:r>
      <w:r>
        <w:t xml:space="preserve"> </w:t>
      </w:r>
      <w:r>
        <w:t xml:space="preserve">"We prioritize Nurse capacity as our #1 health system weakness. The KNRP model directly aligns with our 2023-2025 Human Resources for Health Strategy." – *Dr. Jean-Pierre Mwamba, Director of Medical Services, MoH Kinshasa*</w:t>
      </w:r>
    </w:p>
    <w:p>
      <w:pPr>
        <w:numPr>
          <w:ilvl w:val="0"/>
          <w:numId w:val="1003"/>
        </w:numPr>
        <w:pStyle w:val="Compact"/>
      </w:pPr>
      <w:r>
        <w:rPr>
          <w:bCs/>
          <w:b/>
        </w:rPr>
        <w:t xml:space="preserve">MSF Kinshasa Operations:</w:t>
      </w:r>
      <w:r>
        <w:t xml:space="preserve"> </w:t>
      </w:r>
      <w:r>
        <w:t xml:space="preserve">"Our emergency wards operate at 107% capacity due to nursing shortages. We will allocate $185,000 toward KNRP placements for our 3 city clinics." – *Dr. Amara Diallo, Health Coordinator*</w:t>
      </w:r>
    </w:p>
    <w:p>
      <w:pPr>
        <w:numPr>
          <w:ilvl w:val="0"/>
          <w:numId w:val="1003"/>
        </w:numPr>
        <w:pStyle w:val="Compact"/>
      </w:pPr>
      <w:r>
        <w:rPr>
          <w:bCs/>
          <w:b/>
        </w:rPr>
        <w:t xml:space="preserve">UNICEF DRC Office:</w:t>
      </w:r>
      <w:r>
        <w:t xml:space="preserve"> </w:t>
      </w:r>
      <w:r>
        <w:t xml:space="preserve">"This initiative complements our Maternal Survival program. We commit $320K for Community Nurse Champion deployment across Kinshasa’s 5 most vulnerable districts." – *Maria Lopez, Child Survival Specialist*</w:t>
      </w:r>
    </w:p>
    <w:p>
      <w:pPr>
        <w:pStyle w:val="FirstParagraph"/>
      </w:pPr>
      <w:r>
        <w:t xml:space="preserve">The combined committed funding of $510,000 against a $4.7M project investment demonstrates strong market validation and de-risks our sales proposition.</w:t>
      </w:r>
    </w:p>
    <w:bookmarkEnd w:id="23"/>
    <w:bookmarkStart w:id="24" w:name="implementation-roadmap-sales-timeline"/>
    <w:p>
      <w:pPr>
        <w:pStyle w:val="Heading2"/>
      </w:pPr>
      <w:r>
        <w:t xml:space="preserve">Implementation Roadmap &amp; Sales Timeline</w:t>
      </w:r>
    </w:p>
    <w:p>
      <w:pPr>
        <w:pStyle w:val="FirstParagraph"/>
      </w:pPr>
      <w:r>
        <w:t xml:space="preserve">Our Kinshasa Nurse Development Package launches in Q1 2024 with phased rollout: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Sales Milestone</w:t>
            </w:r>
          </w:p>
        </w:tc>
        <w:tc>
          <w:tcPr/>
          <w:p>
            <w:pPr>
              <w:pStyle w:val="Compact"/>
              <w:jc w:val="left"/>
            </w:pPr>
            <w:r>
              <w:t xml:space="preserve">Nurse Impact Target</w:t>
            </w:r>
          </w:p>
        </w:tc>
      </w:tr>
      <w:tr>
        <w:tc>
          <w:tcPr/>
          <w:p>
            <w:pPr>
              <w:pStyle w:val="Compact"/>
              <w:jc w:val="left"/>
            </w:pPr>
            <w:r>
              <w:t xml:space="preserve">Partnership Finalization &amp; Site Assessment</w:t>
            </w:r>
          </w:p>
        </w:tc>
        <w:tc>
          <w:tcPr/>
          <w:p>
            <w:pPr>
              <w:pStyle w:val="Compact"/>
              <w:jc w:val="left"/>
            </w:pPr>
            <w:r>
              <w:t xml:space="preserve">Jan - Mar 2024</w:t>
            </w:r>
          </w:p>
        </w:tc>
        <w:tc>
          <w:tcPr/>
          <w:p>
            <w:pPr>
              <w:pStyle w:val="Compact"/>
              <w:jc w:val="left"/>
            </w:pPr>
            <w:r>
              <w:t xml:space="preserve">Securing MoH formal partnership agreement (75% probability)</w:t>
            </w:r>
          </w:p>
        </w:tc>
        <w:tc>
          <w:tcPr/>
          <w:p>
            <w:pPr>
              <w:pStyle w:val="Compact"/>
              <w:jc w:val="left"/>
            </w:pPr>
            <w:r>
              <w:t xml:space="preserve">10 hospitals assessed for KNRP readiness</w:t>
            </w:r>
          </w:p>
        </w:tc>
      </w:tr>
      <w:tr>
        <w:tc>
          <w:tcPr/>
          <w:p>
            <w:pPr>
              <w:pStyle w:val="Compact"/>
              <w:jc w:val="left"/>
            </w:pPr>
            <w:r>
              <w:t xml:space="preserve">Nurse Recruitment &amp; Training Launch</w:t>
            </w:r>
          </w:p>
        </w:tc>
        <w:tc>
          <w:tcPr/>
          <w:p>
            <w:pPr>
              <w:pStyle w:val="Compact"/>
              <w:jc w:val="left"/>
            </w:pPr>
            <w:r>
              <w:t xml:space="preserve">Apr - Aug 2024</w:t>
            </w:r>
          </w:p>
        </w:tc>
        <w:tc>
          <w:tcPr/>
          <w:p>
            <w:pPr>
              <w:pStyle w:val="Compact"/>
              <w:jc w:val="left"/>
            </w:pPr>
            <w:r>
              <w:t xml:space="preserve">Onboarding first cohort of 65 nurses (target: $1.9M sales)</w:t>
            </w:r>
          </w:p>
        </w:tc>
        <w:tc>
          <w:tcPr/>
          <w:p>
            <w:pPr>
              <w:pStyle w:val="Compact"/>
              <w:jc w:val="left"/>
            </w:pPr>
            <w:r>
              <w:t xml:space="preserve">65 nurses placed in Kinshasa facilities by Q3 2024</w:t>
            </w:r>
          </w:p>
        </w:tc>
      </w:tr>
      <w:tr>
        <w:tc>
          <w:tcPr/>
          <w:p>
            <w:pPr>
              <w:pStyle w:val="Compact"/>
              <w:jc w:val="left"/>
            </w:pPr>
            <w:r>
              <w:t xml:space="preserve">Mobile Unit Deployment &amp; Community Integration</w:t>
            </w:r>
          </w:p>
        </w:tc>
        <w:tc>
          <w:tcPr/>
          <w:p>
            <w:pPr>
              <w:pStyle w:val="Compact"/>
              <w:jc w:val="left"/>
            </w:pPr>
            <w:r>
              <w:t xml:space="preserve">Sep - Dec 2024</w:t>
            </w:r>
          </w:p>
        </w:tc>
        <w:tc>
          <w:tcPr/>
          <w:p>
            <w:pPr>
              <w:pStyle w:val="Compact"/>
              <w:jc w:val="left"/>
            </w:pPr>
            <w:r>
              <w:t xml:space="preserve">Activation of 8 Mobile Nurse Support Units (target: $1.6M sales)</w:t>
            </w:r>
          </w:p>
        </w:tc>
        <w:tc>
          <w:tcPr/>
          <w:p>
            <w:pPr>
              <w:pStyle w:val="Compact"/>
              <w:jc w:val="left"/>
            </w:pPr>
            <w:r>
              <w:t xml:space="preserve">140+ communities covered; nurse retention rate sustained at 78%</w:t>
            </w:r>
          </w:p>
        </w:tc>
      </w:tr>
    </w:tbl>
    <w:bookmarkEnd w:id="24"/>
    <w:bookmarkStart w:id="25" w:name="financial-projections-market-opportunity"/>
    <w:p>
      <w:pPr>
        <w:pStyle w:val="Heading2"/>
      </w:pPr>
      <w:r>
        <w:t xml:space="preserve">Financial Projections &amp; Market Opportunity</w:t>
      </w:r>
    </w:p>
    <w:p>
      <w:pPr>
        <w:pStyle w:val="FirstParagraph"/>
      </w:pPr>
      <w:r>
        <w:t xml:space="preserve">This initiative targets a $4.7M sales opportunity in DR Congo Kinshasa with a conservative 3-year ROI of 195%:</w:t>
      </w:r>
    </w:p>
    <w:p>
      <w:pPr>
        <w:numPr>
          <w:ilvl w:val="0"/>
          <w:numId w:val="1004"/>
        </w:numPr>
        <w:pStyle w:val="Compact"/>
      </w:pPr>
      <w:r>
        <w:rPr>
          <w:bCs/>
          <w:b/>
        </w:rPr>
        <w:t xml:space="preserve">Year 1 Revenue:</w:t>
      </w:r>
      <w:r>
        <w:t xml:space="preserve"> </w:t>
      </w:r>
      <w:r>
        <w:t xml:space="preserve">$1.9M (KNRP placements + training modules)</w:t>
      </w:r>
    </w:p>
    <w:p>
      <w:pPr>
        <w:numPr>
          <w:ilvl w:val="0"/>
          <w:numId w:val="1004"/>
        </w:numPr>
        <w:pStyle w:val="Compact"/>
      </w:pPr>
      <w:r>
        <w:rPr>
          <w:bCs/>
          <w:b/>
        </w:rPr>
        <w:t xml:space="preserve">Year 2 Revenue:</w:t>
      </w:r>
      <w:r>
        <w:t xml:space="preserve"> </w:t>
      </w:r>
      <w:r>
        <w:t xml:space="preserve">$2.3M (Mobile Unit expansion + community network growth)</w:t>
      </w:r>
    </w:p>
    <w:p>
      <w:pPr>
        <w:numPr>
          <w:ilvl w:val="0"/>
          <w:numId w:val="1004"/>
        </w:numPr>
        <w:pStyle w:val="Compact"/>
      </w:pPr>
      <w:r>
        <w:rPr>
          <w:bCs/>
          <w:b/>
        </w:rPr>
        <w:t xml:space="preserve">Total Projected Value to Kinshasa Healthcare System:</w:t>
      </w:r>
      <w:r>
        <w:t xml:space="preserve"> </w:t>
      </w:r>
      <w:r>
        <w:t xml:space="preserve">$18.4M in reduced mortality costs, ambulance transports, and maternal care efficiency</w:t>
      </w:r>
    </w:p>
    <w:p>
      <w:pPr>
        <w:pStyle w:val="FirstParagraph"/>
      </w:pPr>
      <w:r>
        <w:t xml:space="preserve">The true value extends beyond revenue: Each Nurse retained through our program prevents an estimated 27 preventable deaths annually in Kinshasa (based on WHO mortality models). This transforms our "sales" from financial transactions into measurable humanitarian impact – making the Nurse not just a service, but a fundamental right in DR Congo Kinshasa.</w:t>
      </w:r>
    </w:p>
    <w:p>
      <w:pPr>
        <w:pStyle w:val="BodyText"/>
      </w:pPr>
      <w:r>
        <w:rPr>
          <w:bCs/>
          <w:b/>
        </w:rPr>
        <w:t xml:space="preserve">Conclusion:</w:t>
      </w:r>
      <w:r>
        <w:t xml:space="preserve"> </w:t>
      </w:r>
      <w:r>
        <w:t xml:space="preserve">The Sales Report underscores that nursing workforce development is DR Congo Kinshasa's most critical health system priority. This isn't merely selling "Nurse" services – it's investing in the backbone of a resilient healthcare system where every Nurse saves lives. With MoH alignment, NGO commitments, and clear financial viability, this initiative presents an urgent opportunity to transform Kinshasa’s healthcare landscape while achieving significant sales milestones.</w:t>
      </w:r>
    </w:p>
    <w:p>
      <w:pPr>
        <w:pStyle w:val="BodyText"/>
      </w:pPr>
      <w:r>
        <w:t xml:space="preserve">Prepared by Strategic Sales &amp; Healthcare Development Division | Global Health Partnerships Board</w:t>
      </w:r>
      <w:r>
        <w:br/>
      </w:r>
      <w:r>
        <w:t xml:space="preserve">"Empowering Nurses. Saving Lives in DR Congo Kinshasa." | Confidential: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Critical Nursing Workforce Development Initiative - DR Congo Kinshasa</dc:title>
  <dc:creator/>
  <dc:language>en</dc:language>
  <cp:keywords/>
  <dcterms:created xsi:type="dcterms:W3CDTF">2026-07-20T22:04:46Z</dcterms:created>
  <dcterms:modified xsi:type="dcterms:W3CDTF">2026-07-20T22:04:46Z</dcterms:modified>
</cp:coreProperties>
</file>

<file path=docProps/custom.xml><?xml version="1.0" encoding="utf-8"?>
<Properties xmlns="http://schemas.openxmlformats.org/officeDocument/2006/custom-properties" xmlns:vt="http://schemas.openxmlformats.org/officeDocument/2006/docPropsVTypes"/>
</file>