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Nurse</w:t>
      </w:r>
      <w:r>
        <w:t xml:space="preserve"> </w:t>
      </w:r>
      <w:r>
        <w:t xml:space="preserve">Recruitment</w:t>
      </w:r>
      <w:r>
        <w:t xml:space="preserve"> </w:t>
      </w:r>
      <w:r>
        <w:t xml:space="preserve">&amp;</w:t>
      </w:r>
      <w:r>
        <w:t xml:space="preserve"> </w:t>
      </w:r>
      <w:r>
        <w:t xml:space="preserve">Placement</w:t>
      </w:r>
      <w:r>
        <w:t xml:space="preserve"> </w:t>
      </w:r>
      <w:r>
        <w:t xml:space="preserve">Services</w:t>
      </w:r>
      <w:r>
        <w:t xml:space="preserve"> </w:t>
      </w:r>
      <w:r>
        <w:t xml:space="preserve">for</w:t>
      </w:r>
      <w:r>
        <w:t xml:space="preserve"> </w:t>
      </w:r>
      <w:r>
        <w:t xml:space="preserve">Healthcare</w:t>
      </w:r>
      <w:r>
        <w:t xml:space="preserve"> </w:t>
      </w:r>
      <w:r>
        <w:t xml:space="preserve">Institutions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97170e8665d86c62d48a2d3d565f32ac8392b6b"/>
    <w:p>
      <w:pPr>
        <w:pStyle w:val="Heading1"/>
      </w:pPr>
      <w:r>
        <w:t xml:space="preserve">Sales Report: Strategic Nurse Recruitment &amp; Placement Services for Healthcare Institutions in Russia Saint Petersburg</w:t>
      </w:r>
    </w:p>
    <w:bookmarkStart w:id="20" w:name="executive-summary"/>
    <w:p>
      <w:pPr>
        <w:pStyle w:val="Heading2"/>
      </w:pPr>
      <w:r>
        <w:t xml:space="preserve">Executive Summary</w:t>
      </w:r>
    </w:p>
    <w:p>
      <w:pPr>
        <w:pStyle w:val="FirstParagraph"/>
      </w:pPr>
      <w:r>
        <w:t xml:space="preserve">This comprehensive Sales Report details the performance and strategic outlook of our nurse recruitment division within the critical healthcare market of Russia Saint Petersburg. As one of the largest urban centers in Russia and a major medical hub, Saint Petersburg faces acute shortages in qualified nursing personnel across public hospitals, private clinics, and specialized care facilities. Our agency has successfully secured 37 new placements for certified nurses in Q3 2023 alone, representing a 28% increase from the previous quarter. This growth underscores the escalating demand for professional nursing talent within Saint Petersburg’s healthcare ecosystem and validates our specialized approach to nurse recruitment services tailored for this Russian market.</w:t>
      </w:r>
    </w:p>
    <w:bookmarkEnd w:id="20"/>
    <w:bookmarkStart w:id="21" w:name="Xd350833f59de74c9e6335d7898d6ea03e5d1346"/>
    <w:p>
      <w:pPr>
        <w:pStyle w:val="Heading2"/>
      </w:pPr>
      <w:r>
        <w:t xml:space="preserve">Market Analysis: Nurse Shortage Crisis in Russia Saint Petersburg</w:t>
      </w:r>
    </w:p>
    <w:p>
      <w:pPr>
        <w:pStyle w:val="FirstParagraph"/>
      </w:pPr>
      <w:r>
        <w:t xml:space="preserve">St. Petersburg's healthcare infrastructure, serving a metropolitan population exceeding 5 million, operates under significant strain due to a chronic shortage of nursing staff. According to the St. Petersburg Department of Health (Q1 2023 data), hospital vacancy rates for registered nurses exceed 15%, with critical gaps in geriatric care, emergency departments, and surgical units. This deficit is exacerbated by Russia’s national healthcare modernization program "Healthcare-2030," which mandates higher standards for patient care facilities across all regions, including Saint Petersburg. Our Sales Report confirms that 92% of surveyed hospitals in the city cite nursing staff shortages as their primary operational challenge, directly impacting service capacity and patient outcomes.</w:t>
      </w:r>
    </w:p>
    <w:p>
      <w:pPr>
        <w:pStyle w:val="BodyText"/>
      </w:pPr>
      <w:r>
        <w:t xml:space="preserve">The Russian nursing profession faces unique systemic hurdles: aging workforce (median age 48.7 years), insufficient training capacity at local medical academies, and competitive salaries offered by neighboring European nations. Consequently, healthcare institutions in Russia Saint Petersburg increasingly rely on specialized recruitment partners like ours to source internationally trained nurses who meet both Russian licensing requirements (under the Ministry of Health’s Order No. 526n) and Saint Petersburg-specific clinical protocols.</w:t>
      </w:r>
    </w:p>
    <w:bookmarkEnd w:id="21"/>
    <w:bookmarkStart w:id="22" w:name="X021b3420ba22e22196fe5d8285dbfda68348034"/>
    <w:p>
      <w:pPr>
        <w:pStyle w:val="Heading2"/>
      </w:pPr>
      <w:r>
        <w:t xml:space="preserve">Our Sales Performance: Nurse Placement Metrics in Saint Petersburg</w:t>
      </w:r>
    </w:p>
    <w:p>
      <w:pPr>
        <w:pStyle w:val="FirstParagraph"/>
      </w:pPr>
      <w:r>
        <w:t xml:space="preserve">This quarter, our agency delivered exceptional results for clients within Russia Saint Petersburg. Key metrics include:</w:t>
      </w:r>
    </w:p>
    <w:p>
      <w:pPr>
        <w:numPr>
          <w:ilvl w:val="0"/>
          <w:numId w:val="1001"/>
        </w:numPr>
        <w:pStyle w:val="Compact"/>
      </w:pPr>
      <w:r>
        <w:rPr>
          <w:bCs/>
          <w:b/>
        </w:rPr>
        <w:t xml:space="preserve">37 Nurse Placements:</w:t>
      </w:r>
      <w:r>
        <w:t xml:space="preserve"> </w:t>
      </w:r>
      <w:r>
        <w:t xml:space="preserve">18 certified Russian nurses (from regional medical universities) and 19 internationally trained nurses (primarily from Ukraine, Kazakhstan, and Moldova) placed across major facilities including St. Petersburg City Clinical Hospital No. 1, Leningrad Regional Hospital, and private centers like "Medicina Plus" clinics.</w:t>
      </w:r>
    </w:p>
    <w:p>
      <w:pPr>
        <w:numPr>
          <w:ilvl w:val="0"/>
          <w:numId w:val="1001"/>
        </w:numPr>
        <w:pStyle w:val="Compact"/>
      </w:pPr>
      <w:r>
        <w:rPr>
          <w:bCs/>
          <w:b/>
        </w:rPr>
        <w:t xml:space="preserve">Client Retention Rate:</w:t>
      </w:r>
      <w:r>
        <w:t xml:space="preserve"> </w:t>
      </w:r>
      <w:r>
        <w:t xml:space="preserve">94% (up from 88% in Q2), indicating high satisfaction with nurse performance and cultural adaptability within Saint Petersburg healthcare settings.</w:t>
      </w:r>
    </w:p>
    <w:p>
      <w:pPr>
        <w:numPr>
          <w:ilvl w:val="0"/>
          <w:numId w:val="1001"/>
        </w:numPr>
        <w:pStyle w:val="Compact"/>
      </w:pPr>
      <w:r>
        <w:rPr>
          <w:bCs/>
          <w:b/>
        </w:rPr>
        <w:t xml:space="preserve">Sales Conversion Rate:</w:t>
      </w:r>
      <w:r>
        <w:t xml:space="preserve"> </w:t>
      </w:r>
      <w:r>
        <w:t xml:space="preserve">76% for qualified leads, significantly above the industry average of 55% for medical recruitment in Russia.</w:t>
      </w:r>
    </w:p>
    <w:p>
      <w:pPr>
        <w:numPr>
          <w:ilvl w:val="0"/>
          <w:numId w:val="1001"/>
        </w:numPr>
        <w:pStyle w:val="Compact"/>
      </w:pPr>
      <w:r>
        <w:rPr>
          <w:bCs/>
          <w:b/>
        </w:rPr>
        <w:t xml:space="preserve">Average Time-to-Placement:</w:t>
      </w:r>
      <w:r>
        <w:t xml:space="preserve"> </w:t>
      </w:r>
      <w:r>
        <w:t xml:space="preserve">28 days (vs. national average of 42 days), demonstrating operational efficiency crucial for Saint Petersburg’s urgent staffing needs.</w:t>
      </w:r>
    </w:p>
    <w:bookmarkEnd w:id="22"/>
    <w:bookmarkStart w:id="23" w:name="X78633862218e5895bcb568cc64fc4eb34b8530d"/>
    <w:p>
      <w:pPr>
        <w:pStyle w:val="Heading2"/>
      </w:pPr>
      <w:r>
        <w:t xml:space="preserve">Strategic Approach: Why Our Nurse Recruitment Service Succeeds in Russia Saint Petersburg</w:t>
      </w:r>
    </w:p>
    <w:p>
      <w:pPr>
        <w:pStyle w:val="FirstParagraph"/>
      </w:pPr>
      <w:r>
        <w:t xml:space="preserve">We differentiate ourselves through a hyper-localized strategy designed explicitly for the Russia Saint Petersburg market. Unlike generic recruitment agencies, our process integrates:</w:t>
      </w:r>
    </w:p>
    <w:p>
      <w:pPr>
        <w:numPr>
          <w:ilvl w:val="0"/>
          <w:numId w:val="1002"/>
        </w:numPr>
        <w:pStyle w:val="Compact"/>
      </w:pPr>
      <w:r>
        <w:rPr>
          <w:bCs/>
          <w:b/>
        </w:rPr>
        <w:t xml:space="preserve">Compliance Mastery:</w:t>
      </w:r>
      <w:r>
        <w:t xml:space="preserve"> </w:t>
      </w:r>
      <w:r>
        <w:t xml:space="preserve">We handle all Russian licensing documentation (including FSSO certification and medical board approvals) and ensure nurses understand Saint Petersburg’s specific healthcare regulations, such as the "St. Petersburg Regional Nursing Practice Standards" implemented in 2022.</w:t>
      </w:r>
    </w:p>
    <w:p>
      <w:pPr>
        <w:numPr>
          <w:ilvl w:val="0"/>
          <w:numId w:val="1002"/>
        </w:numPr>
        <w:pStyle w:val="Compact"/>
      </w:pPr>
      <w:r>
        <w:rPr>
          <w:bCs/>
          <w:b/>
        </w:rPr>
        <w:t xml:space="preserve">Cultural Integration Programs:</w:t>
      </w:r>
      <w:r>
        <w:t xml:space="preserve"> </w:t>
      </w:r>
      <w:r>
        <w:t xml:space="preserve">All nurses undergo mandatory orientation covering Russian workplace etiquette, common patient interaction protocols in Saint Petersburg hospitals (e.g., multi-lingual communication for tourists), and regional healthcare nuances like seasonal illness patterns (respiratory infections peak Oct–Mar).</w:t>
      </w:r>
    </w:p>
    <w:p>
      <w:pPr>
        <w:numPr>
          <w:ilvl w:val="0"/>
          <w:numId w:val="1002"/>
        </w:numPr>
        <w:pStyle w:val="Compact"/>
      </w:pPr>
      <w:r>
        <w:rPr>
          <w:bCs/>
          <w:b/>
        </w:rPr>
        <w:t xml:space="preserve">Local Partnership Network:</w:t>
      </w:r>
      <w:r>
        <w:t xml:space="preserve"> </w:t>
      </w:r>
      <w:r>
        <w:t xml:space="preserve">We maintain direct contracts with 14 major Saint Petersburg healthcare institutions, including the city’s leading cardiac center (St. Petersburg Cardiology Center) and pediatric hospitals, ensuring priority placement access.</w:t>
      </w:r>
    </w:p>
    <w:bookmarkEnd w:id="23"/>
    <w:bookmarkStart w:id="24" w:name="challenges-adaptive-sales-strategies"/>
    <w:p>
      <w:pPr>
        <w:pStyle w:val="Heading2"/>
      </w:pPr>
      <w:r>
        <w:t xml:space="preserve">Challenges &amp; Adaptive Sales Strategies</w:t>
      </w:r>
    </w:p>
    <w:p>
      <w:pPr>
        <w:pStyle w:val="FirstParagraph"/>
      </w:pPr>
      <w:r>
        <w:t xml:space="preserve">The Russia Saint Petersburg market presents distinct challenges our sales team addresses proactively. A notable hurdle is the linguistic barrier: 63% of non-Russian-speaking nurses initially struggle with medical terminology in Russian. Our solution? We partner with local language academies to provide intensive pre-placement Russian medical vocabulary training, resulting in a 91% success rate for foreign-nurse placements this quarter.</w:t>
      </w:r>
    </w:p>
    <w:p>
      <w:pPr>
        <w:pStyle w:val="BodyText"/>
      </w:pPr>
      <w:r>
        <w:t xml:space="preserve">Additionally, Russia’s evolving labor laws require careful navigation. For example, the 2023 amendment to the Federal Law "On Medical Activity" now mandates additional documentation for foreign nurses. Our Sales Report highlights that our compliance team has reduced onboarding delays by 40% through pre-emptive document verification—a key selling point for time-sensitive Saint Petersburg clients.</w:t>
      </w:r>
    </w:p>
    <w:bookmarkEnd w:id="24"/>
    <w:bookmarkStart w:id="25" w:name="Xa053227eeb9972092da32afef436caf7f3a336c"/>
    <w:p>
      <w:pPr>
        <w:pStyle w:val="Heading2"/>
      </w:pPr>
      <w:r>
        <w:t xml:space="preserve">Future Outlook: Growth Opportunities in Russia Saint Petersburg</w:t>
      </w:r>
    </w:p>
    <w:p>
      <w:pPr>
        <w:pStyle w:val="FirstParagraph"/>
      </w:pPr>
      <w:r>
        <w:t xml:space="preserve">Based on current market indicators, the demand for nurse recruitment services in Russia Saint Petersburg will intensify. The city’s new "Healthcare District" initiative (launching 2024) plans to expand hospital capacity by 35%, requiring an estimated 1,200 additional nurses. Our Sales Report forecasts a 45% YoY growth in nurse placement contracts for the St. Petersburg region by Q3 2024.</w:t>
      </w:r>
    </w:p>
    <w:p>
      <w:pPr>
        <w:pStyle w:val="BodyText"/>
      </w:pPr>
      <w:r>
        <w:t xml:space="preserve">To capitalize on this opportunity, we are implementing targeted sales strategies:</w:t>
      </w:r>
    </w:p>
    <w:p>
      <w:pPr>
        <w:numPr>
          <w:ilvl w:val="0"/>
          <w:numId w:val="1003"/>
        </w:numPr>
        <w:pStyle w:val="Compact"/>
      </w:pPr>
      <w:r>
        <w:t xml:space="preserve">Developing partnerships with Russian nursing schools (e.g., Saint Petersburg State Pediatric Medical University) for early talent identification.</w:t>
      </w:r>
    </w:p>
    <w:p>
      <w:pPr>
        <w:numPr>
          <w:ilvl w:val="0"/>
          <w:numId w:val="1003"/>
        </w:numPr>
        <w:pStyle w:val="Compact"/>
      </w:pPr>
      <w:r>
        <w:t xml:space="preserve">Launching a "Nurse Support Hub" in central Saint Petersburg to provide ongoing professional development and community integration for placed nurses, directly addressing retention concerns raised by hospitals.</w:t>
      </w:r>
    </w:p>
    <w:p>
      <w:pPr>
        <w:numPr>
          <w:ilvl w:val="0"/>
          <w:numId w:val="1003"/>
        </w:numPr>
        <w:pStyle w:val="Compact"/>
      </w:pPr>
      <w:r>
        <w:t xml:space="preserve">Introducing digital platform features: A client portal allowing real-time nurse performance tracking within Saint Petersburg healthcare facilities, enhancing transparency for our sales team.</w:t>
      </w:r>
    </w:p>
    <w:bookmarkEnd w:id="25"/>
    <w:bookmarkStart w:id="26" w:name="conclusion"/>
    <w:p>
      <w:pPr>
        <w:pStyle w:val="Heading2"/>
      </w:pPr>
      <w:r>
        <w:t xml:space="preserve">Conclusion</w:t>
      </w:r>
    </w:p>
    <w:p>
      <w:pPr>
        <w:pStyle w:val="FirstParagraph"/>
      </w:pPr>
      <w:r>
        <w:t xml:space="preserve">This Sales Report confirms that strategic nurse recruitment is not merely a service but a vital business catalyst for healthcare institutions operating in Russia Saint Petersburg. With acute staffing gaps persisting and national healthcare reforms accelerating demand, our agency’s specialized focus on delivering compliant, culturally integrated nursing talent has positioned us as an indispensable partner. The 28% quarterly growth in nurse placements directly demonstrates the market’s validation of our approach—proving that when healthcare institutions in Russia Saint Petersburg seek reliable nurse recruitment services, they turn to expertise grounded in local context and operational precision.</w:t>
      </w:r>
    </w:p>
    <w:p>
      <w:pPr>
        <w:pStyle w:val="BodyText"/>
      </w:pPr>
      <w:r>
        <w:t xml:space="preserve">As we move into 2024, we will deepen our commitment to Saint Petersburg’s healthcare transformation. Our Sales Report underscores a clear path forward: leveraging data-driven recruitment tactics, fostering deeper regional partnerships, and continuously adapting to Russia’s evolving healthcare landscape. For institutions in Russia Saint Petersburg navigating nursing shortages, our agency is not just a vendor—it is the key to operational stability and patient care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Nurse Recruitment &amp; Placement Services for Healthcare Institutions in Russia Saint Petersburg</dc:title>
  <dc:creator/>
  <dc:language>en</dc:language>
  <cp:keywords/>
  <dcterms:created xsi:type="dcterms:W3CDTF">2026-07-24T08:59:38Z</dcterms:created>
  <dcterms:modified xsi:type="dcterms:W3CDTF">2026-07-24T08:59:38Z</dcterms:modified>
</cp:coreProperties>
</file>

<file path=docProps/custom.xml><?xml version="1.0" encoding="utf-8"?>
<Properties xmlns="http://schemas.openxmlformats.org/officeDocument/2006/custom-properties" xmlns:vt="http://schemas.openxmlformats.org/officeDocument/2006/docPropsVTypes"/>
</file>