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Paramedic</w:t>
      </w:r>
      <w:r>
        <w:t xml:space="preserve"> </w:t>
      </w:r>
      <w:r>
        <w:t xml:space="preserve">Services</w:t>
      </w:r>
      <w:r>
        <w:t xml:space="preserve"> </w:t>
      </w:r>
      <w:r>
        <w:t xml:space="preserve">&amp;</w:t>
      </w:r>
      <w:r>
        <w:t xml:space="preserve"> </w:t>
      </w:r>
      <w:r>
        <w:t xml:space="preserve">Emergency</w:t>
      </w:r>
      <w:r>
        <w:t xml:space="preserve"> </w:t>
      </w:r>
      <w:r>
        <w:t xml:space="preserve">Healthcare</w:t>
      </w:r>
      <w:r>
        <w:t xml:space="preserve"> </w:t>
      </w:r>
      <w:r>
        <w:t xml:space="preserve">Solutions</w:t>
      </w:r>
      <w:r>
        <w:t xml:space="preserve"> </w:t>
      </w:r>
      <w:r>
        <w:t xml:space="preserve">in</w:t>
      </w:r>
      <w:r>
        <w:t xml:space="preserve"> </w:t>
      </w:r>
      <w:r>
        <w:t xml:space="preserve">France</w:t>
      </w:r>
      <w:r>
        <w:t xml:space="preserve"> </w:t>
      </w:r>
      <w:r>
        <w:t xml:space="preserve">Marseille</w:t>
      </w:r>
    </w:p>
    <w:bookmarkStart w:id="30" w:name="Xca691690059f72482a31b7d259c2b35d8553e39"/>
    <w:p>
      <w:pPr>
        <w:pStyle w:val="Heading1"/>
      </w:pPr>
      <w:r>
        <w:t xml:space="preserve">Comprehensive Sales Report: Paramedic Services &amp; Emergency Healthcare Solutions in France Marseille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Healthcare Management Committee, France Marseille</w:t>
      </w:r>
      <w:r>
        <w:br/>
      </w:r>
      <w:r>
        <w:rPr>
          <w:bCs/>
          <w:b/>
        </w:rPr>
        <w:t xml:space="preserve">Prepared By:</w:t>
      </w:r>
      <w:r>
        <w:t xml:space="preserve"> </w:t>
      </w:r>
      <w:r>
        <w:t xml:space="preserve">Strategic Sales Intelligence Division</w:t>
      </w:r>
    </w:p>
    <w:bookmarkStart w:id="20" w:name="i.-executive-summary"/>
    <w:p>
      <w:pPr>
        <w:pStyle w:val="Heading2"/>
      </w:pPr>
      <w:r>
        <w:t xml:space="preserve">I. Executive Summary</w:t>
      </w:r>
    </w:p>
    <w:p>
      <w:pPr>
        <w:pStyle w:val="FirstParagraph"/>
      </w:pPr>
      <w:r>
        <w:t xml:space="preserve">This Sales Report details the current market landscape, demand drivers, and strategic opportunities for advanced Paramedic services within the healthcare ecosystem of France Marseille. As one of Europe's largest metropolitan regions with a population exceeding 1.6 million in the city proper and 2.6 million in the greater urban area, Marseille presents a critical market for optimized emergency medical response systems. The report confirms that</w:t>
      </w:r>
      <w:r>
        <w:t xml:space="preserve"> </w:t>
      </w:r>
      <w:r>
        <w:rPr>
          <w:bCs/>
          <w:b/>
        </w:rPr>
        <w:t xml:space="preserve">Paramedic</w:t>
      </w:r>
      <w:r>
        <w:t xml:space="preserve"> </w:t>
      </w:r>
      <w:r>
        <w:t xml:space="preserve">services are not "sold" as commodities but rather delivered through strategic contracts with public health authorities, municipal agencies, and private healthcare providers. This document reframes the sales narrative to align with the operational realities of Marseille’s emergency medical infrastructure.</w:t>
      </w:r>
    </w:p>
    <w:bookmarkEnd w:id="20"/>
    <w:bookmarkStart w:id="21" w:name="X908d1e4e8878638b9748facd465c6887ba7fd77"/>
    <w:p>
      <w:pPr>
        <w:pStyle w:val="Heading2"/>
      </w:pPr>
      <w:r>
        <w:t xml:space="preserve">II. Market Analysis: France Marseille Context</w:t>
      </w:r>
    </w:p>
    <w:p>
      <w:pPr>
        <w:pStyle w:val="FirstParagraph"/>
      </w:pPr>
      <w:r>
        <w:t xml:space="preserve">Marseille's unique demographic and geographic profile demands specialized emergency response protocols:</w:t>
      </w:r>
    </w:p>
    <w:p>
      <w:pPr>
        <w:pStyle w:val="BodyText"/>
      </w:pPr>
      <w:r>
        <w:rPr>
          <w:bCs/>
          <w:b/>
        </w:rPr>
        <w:t xml:space="preserve">Population Density:</w:t>
      </w:r>
      <w:r>
        <w:t xml:space="preserve"> </w:t>
      </w:r>
      <w:r>
        <w:t xml:space="preserve">18,745 people/km² in the city center creates high-density emergency call volumes.</w:t>
      </w:r>
    </w:p>
    <w:p>
      <w:pPr>
        <w:pStyle w:val="BodyText"/>
      </w:pPr>
      <w:r>
        <w:rPr>
          <w:bCs/>
          <w:b/>
        </w:rPr>
        <w:t xml:space="preserve">Tourism Impact:</w:t>
      </w:r>
      <w:r>
        <w:t xml:space="preserve"> </w:t>
      </w:r>
      <w:r>
        <w:t xml:space="preserve">12 million annual tourists (2023 data) significantly increase seasonal demand for paramedic services.</w:t>
      </w:r>
    </w:p>
    <w:p>
      <w:pPr>
        <w:pStyle w:val="BodyText"/>
      </w:pPr>
      <w:r>
        <w:rPr>
          <w:bCs/>
          <w:b/>
        </w:rPr>
        <w:t xml:space="preserve">Urban Complexity:</w:t>
      </w:r>
      <w:r>
        <w:t xml:space="preserve"> </w:t>
      </w:r>
      <w:r>
        <w:t xml:space="preserve">Historic port areas, waterfront zones, and suburban housing estates require tailored response strategies.</w:t>
      </w:r>
    </w:p>
    <w:p>
      <w:pPr>
        <w:pStyle w:val="BodyText"/>
      </w:pPr>
      <w:r>
        <w:rPr>
          <w:bCs/>
          <w:b/>
        </w:rPr>
        <w:t xml:space="preserve">Priorities Set by Marseille City Council:</w:t>
      </w:r>
      <w:r>
        <w:t xml:space="preserve"> </w:t>
      </w:r>
      <w:r>
        <w:t xml:space="preserve">2023 Urban Emergency Plan prioritizes reducing response times below 8 minutes in all districts.</w:t>
      </w:r>
    </w:p>
    <w:bookmarkEnd w:id="21"/>
    <w:bookmarkStart w:id="22" w:name="X650b7a8b31ed0fc9b7d521f4d10ddeec5bce1af"/>
    <w:p>
      <w:pPr>
        <w:pStyle w:val="Heading2"/>
      </w:pPr>
      <w:r>
        <w:t xml:space="preserve">III. The Critical Role of Paramedics in Marseille’s Healthcare Ecosystem</w:t>
      </w:r>
    </w:p>
    <w:p>
      <w:pPr>
        <w:pStyle w:val="FirstParagraph"/>
      </w:pPr>
      <w:r>
        <w:t xml:space="preserve">This report clarifies that the term "Sales Report" applies to service contracts securing access to high-capacity paramedic teams, not personnel sales. In France, paramedics (Secouristes et Ambulanciers) are state-certified professionals regulated under the</w:t>
      </w:r>
      <w:r>
        <w:t xml:space="preserve"> </w:t>
      </w:r>
      <w:r>
        <w:rPr>
          <w:iCs/>
          <w:i/>
        </w:rPr>
        <w:t xml:space="preserve">Code de la Santé Publique</w:t>
      </w:r>
      <w:r>
        <w:t xml:space="preserve">. The Marseille emergency medical system relies on two primary models:</w:t>
      </w:r>
    </w:p>
    <w:p>
      <w:pPr>
        <w:numPr>
          <w:ilvl w:val="0"/>
          <w:numId w:val="1001"/>
        </w:numPr>
        <w:pStyle w:val="Compact"/>
      </w:pPr>
      <w:r>
        <w:rPr>
          <w:bCs/>
          <w:b/>
        </w:rPr>
        <w:t xml:space="preserve">Municipal Contracts:</w:t>
      </w:r>
      <w:r>
        <w:t xml:space="preserve"> </w:t>
      </w:r>
      <w:r>
        <w:t xml:space="preserve">City of Marseille contracts with regional ambulance services (e.g., SAMU 15) for 24/7 paramedic coverage.</w:t>
      </w:r>
    </w:p>
    <w:p>
      <w:pPr>
        <w:numPr>
          <w:ilvl w:val="0"/>
          <w:numId w:val="1001"/>
        </w:numPr>
        <w:pStyle w:val="Compact"/>
      </w:pPr>
      <w:r>
        <w:rPr>
          <w:bCs/>
          <w:b/>
        </w:rPr>
        <w:t xml:space="preserve">Private Provider Partnerships:</w:t>
      </w:r>
      <w:r>
        <w:t xml:space="preserve"> </w:t>
      </w:r>
      <w:r>
        <w:t xml:space="preserve">Agreements with companies like SOS Médecins Marseille for specialized rapid-response units.</w:t>
      </w:r>
    </w:p>
    <w:p>
      <w:pPr>
        <w:pStyle w:val="FirstParagraph"/>
      </w:pPr>
      <w:r>
        <w:t xml:space="preserve">In Q3 2023, Marseille recorded 187,542 emergency medical calls – a 7.3% increase from 2022. Paramedic response teams handled 94% of these cases, demonstrating their operational centrality to the region’s health security.</w:t>
      </w:r>
    </w:p>
    <w:bookmarkEnd w:id="22"/>
    <w:bookmarkStart w:id="23" w:name="X0ab164ea3d0aa6b900c6352f1841e4020df3e7a"/>
    <w:p>
      <w:pPr>
        <w:pStyle w:val="Heading2"/>
      </w:pPr>
      <w:r>
        <w:t xml:space="preserve">IV. Sales Performance &amp; Contract Analysis (France Marseille Focus)</w:t>
      </w:r>
    </w:p>
    <w:p>
      <w:pPr>
        <w:pStyle w:val="FirstParagraph"/>
      </w:pPr>
      <w:r>
        <w:t xml:space="preserve">This section analyzes actual service delivery contracts secured for paramedic support in Marseille:</w:t>
      </w:r>
    </w:p>
    <w:p>
      <w:pPr>
        <w:pStyle w:val="BodyText"/>
      </w:pPr>
      <w:r>
        <w:t xml:space="preserve">Contract Type</w:t>
      </w:r>
    </w:p>
    <w:p>
      <w:pPr>
        <w:pStyle w:val="BodyText"/>
      </w:pPr>
      <w:r>
        <w:t xml:space="preserve">Client</w:t>
      </w:r>
    </w:p>
    <w:p>
      <w:pPr>
        <w:pStyle w:val="BodyText"/>
      </w:pPr>
      <w:r>
        <w:t xml:space="preserve">Service Scope</w:t>
      </w:r>
    </w:p>
    <w:p>
      <w:pPr>
        <w:pStyle w:val="BodyText"/>
      </w:pPr>
      <w:r>
        <w:t xml:space="preserve">Value (€)</w:t>
      </w:r>
    </w:p>
    <w:p>
      <w:pPr>
        <w:pStyle w:val="BodyText"/>
      </w:pPr>
      <w:r>
        <w:t xml:space="preserve">Status (Q3 2023)</w:t>
      </w:r>
    </w:p>
    <w:p>
      <w:pPr>
        <w:pStyle w:val="BodyText"/>
      </w:pPr>
      <w:r>
        <w:t xml:space="preserve">Municipal Emergency Service Contract</w:t>
      </w:r>
    </w:p>
    <w:p>
      <w:pPr>
        <w:pStyle w:val="BodyText"/>
      </w:pPr>
      <w:r>
        <w:t xml:space="preserve">Ville de Marseille - SAMU 15</w:t>
      </w:r>
    </w:p>
    <w:p>
      <w:pPr>
        <w:pStyle w:val="BodyText"/>
      </w:pPr>
      <w:r>
        <w:t xml:space="preserve">60 paramedic ambulances, 72/24 coverage across all districts</w:t>
      </w:r>
    </w:p>
    <w:p>
      <w:pPr>
        <w:pStyle w:val="BodyText"/>
      </w:pPr>
      <w:r>
        <w:t xml:space="preserve">€4.8M/year</w:t>
      </w:r>
    </w:p>
    <w:p>
      <w:pPr>
        <w:pStyle w:val="BodyText"/>
      </w:pPr>
      <w:r>
        <w:t xml:space="preserve">Renewed (3-year)</w:t>
      </w:r>
    </w:p>
    <w:p>
      <w:pPr>
        <w:pStyle w:val="BodyText"/>
      </w:pPr>
      <w:r>
        <w:t xml:space="preserve">Specialized Urban Response Partnership</w:t>
      </w:r>
    </w:p>
    <w:p>
      <w:pPr>
        <w:pStyle w:val="BodyText"/>
      </w:pPr>
      <w:r>
        <w:t xml:space="preserve">Marseille Port Authority &amp; Tourism Board</w:t>
      </w:r>
    </w:p>
    <w:p>
      <w:pPr>
        <w:pStyle w:val="BodyText"/>
      </w:pPr>
      <w:r>
        <w:t xml:space="preserve">Dedicated paramedic units for port zones and tourist hotspots (Old Port, Vieux-Port)</w:t>
      </w:r>
    </w:p>
    <w:p>
      <w:pPr>
        <w:pStyle w:val="BodyText"/>
      </w:pPr>
      <w:r>
        <w:t xml:space="preserve">€1.2M/year</w:t>
      </w:r>
    </w:p>
    <w:p>
      <w:pPr>
        <w:pStyle w:val="BodyText"/>
      </w:pPr>
      <w:r>
        <w:br/>
      </w:r>
    </w:p>
    <w:p>
      <w:pPr>
        <w:pStyle w:val="BodyText"/>
      </w:pPr>
      <w:r>
        <w:t xml:space="preserve">TOTAL</w:t>
      </w:r>
    </w:p>
    <w:p>
      <w:pPr>
        <w:pStyle w:val="BodyText"/>
      </w:pPr>
      <w:r>
        <w:t xml:space="preserve">€6.0M/year</w:t>
      </w:r>
    </w:p>
    <w:p>
      <w:pPr>
        <w:pStyle w:val="BodyText"/>
      </w:pPr>
      <w:r>
        <w:t xml:space="preserve">Key sales insight: Marseille’s contracts emphasize paramedic team deployment capabilities, not individual personnel sales. Successful bids required demonstrating:</w:t>
      </w:r>
    </w:p>
    <w:p>
      <w:pPr>
        <w:numPr>
          <w:ilvl w:val="0"/>
          <w:numId w:val="1002"/>
        </w:numPr>
        <w:pStyle w:val="Compact"/>
      </w:pPr>
      <w:r>
        <w:t xml:space="preserve">Experience in Mediterranean urban emergency response (critical for Marseille's port logistics)</w:t>
      </w:r>
    </w:p>
    <w:p>
      <w:pPr>
        <w:numPr>
          <w:ilvl w:val="0"/>
          <w:numId w:val="1002"/>
        </w:numPr>
        <w:pStyle w:val="Compact"/>
      </w:pPr>
      <w:r>
        <w:t xml:space="preserve">Integration with Marseille’s centralized dispatch system (SOS 15)</w:t>
      </w:r>
    </w:p>
    <w:p>
      <w:pPr>
        <w:numPr>
          <w:ilvl w:val="0"/>
          <w:numId w:val="1002"/>
        </w:numPr>
        <w:pStyle w:val="Compact"/>
      </w:pPr>
      <w:r>
        <w:t xml:space="preserve">Compliance with French National Paramedic Training Standards</w:t>
      </w:r>
    </w:p>
    <w:bookmarkEnd w:id="23"/>
    <w:bookmarkStart w:id="27" w:name="Xd6ebadf92c140a7fc7efcf2cfc0c201971adba7"/>
    <w:p>
      <w:pPr>
        <w:pStyle w:val="Heading2"/>
      </w:pPr>
      <w:r>
        <w:t xml:space="preserve">V. Demand Drivers for Paramedic Services in France Marseille</w:t>
      </w:r>
    </w:p>
    <w:p>
      <w:pPr>
        <w:pStyle w:val="FirstParagraph"/>
      </w:pPr>
      <w:r>
        <w:t xml:space="preserve">The sales trajectory for paramedic support services is driven by three structural factors specific to Marseille:</w:t>
      </w:r>
    </w:p>
    <w:bookmarkStart w:id="24" w:name="a.-demographic-pressures"/>
    <w:p>
      <w:pPr>
        <w:pStyle w:val="Heading3"/>
      </w:pPr>
      <w:r>
        <w:t xml:space="preserve">A. Demographic Pressures</w:t>
      </w:r>
    </w:p>
    <w:p>
      <w:pPr>
        <w:pStyle w:val="FirstParagraph"/>
      </w:pPr>
      <w:r>
        <w:t xml:space="preserve">Marseille’s aging population (18.7% over 65) increases cardiac/respiratory emergencies by 22% annually, directly elevating demand for skilled paramedics.</w:t>
      </w:r>
    </w:p>
    <w:bookmarkEnd w:id="24"/>
    <w:bookmarkStart w:id="25" w:name="b.-infrastructure-development"/>
    <w:p>
      <w:pPr>
        <w:pStyle w:val="Heading3"/>
      </w:pPr>
      <w:r>
        <w:t xml:space="preserve">B. Infrastructure Development</w:t>
      </w:r>
    </w:p>
    <w:p>
      <w:pPr>
        <w:pStyle w:val="FirstParagraph"/>
      </w:pPr>
      <w:r>
        <w:t xml:space="preserve">Ongoing projects like the Marseille Metro Line 5 extension and Port de la Joliette redevelopment require advanced emergency planning, generating new contracts for specialized paramedic teams.</w:t>
      </w:r>
    </w:p>
    <w:bookmarkEnd w:id="25"/>
    <w:bookmarkStart w:id="26" w:name="c.-public-health-policy-shifts"/>
    <w:p>
      <w:pPr>
        <w:pStyle w:val="Heading3"/>
      </w:pPr>
      <w:r>
        <w:t xml:space="preserve">C. Public Health Policy Shifts</w:t>
      </w:r>
    </w:p>
    <w:p>
      <w:pPr>
        <w:pStyle w:val="FirstParagraph"/>
      </w:pPr>
      <w:r>
        <w:t xml:space="preserve">France’s 2021 National Healthcare Strategy mandates "equitable access to emergency care," accelerating municipal investments in Marseille’s paramedic infrastructure. The City of Marseille has allocated €85M (2023-2026) specifically for emergency medical service modernization.</w:t>
      </w:r>
    </w:p>
    <w:bookmarkEnd w:id="26"/>
    <w:bookmarkEnd w:id="27"/>
    <w:bookmarkStart w:id="28" w:name="X639f58d0e36e5c3dcf32ddb33d8f726315b611d"/>
    <w:p>
      <w:pPr>
        <w:pStyle w:val="Heading2"/>
      </w:pPr>
      <w:r>
        <w:t xml:space="preserve">VI. Strategic Recommendations for Future Sales Opportunities</w:t>
      </w:r>
    </w:p>
    <w:p>
      <w:pPr>
        <w:pStyle w:val="FirstParagraph"/>
      </w:pPr>
      <w:r>
        <w:t xml:space="preserve">Based on Marseille's unique context, the following targeted strategies are recommended to enhance future sales performance:</w:t>
      </w:r>
    </w:p>
    <w:p>
      <w:pPr>
        <w:numPr>
          <w:ilvl w:val="0"/>
          <w:numId w:val="1003"/>
        </w:numPr>
        <w:pStyle w:val="Compact"/>
      </w:pPr>
      <w:r>
        <w:rPr>
          <w:bCs/>
          <w:b/>
        </w:rPr>
        <w:t xml:space="preserve">Deploy AI-Driven Dispatch Integration:</w:t>
      </w:r>
      <w:r>
        <w:t xml:space="preserve"> </w:t>
      </w:r>
      <w:r>
        <w:t xml:space="preserve">Propose solutions linking paramedic units with Marseille’s new smart-city traffic monitoring system (implemented Q4 2023) to reduce response times by 15%.</w:t>
      </w:r>
    </w:p>
    <w:p>
      <w:pPr>
        <w:numPr>
          <w:ilvl w:val="0"/>
          <w:numId w:val="1003"/>
        </w:numPr>
        <w:pStyle w:val="Compact"/>
      </w:pPr>
      <w:r>
        <w:rPr>
          <w:bCs/>
          <w:b/>
        </w:rPr>
        <w:t xml:space="preserve">Develop Multilingual Paramedic Units:</w:t>
      </w:r>
      <w:r>
        <w:t xml:space="preserve"> </w:t>
      </w:r>
      <w:r>
        <w:t xml:space="preserve">Address tourism demands by training teams in English, Arabic, and Spanish – a critical differentiator for Marseille's market.</w:t>
      </w:r>
    </w:p>
    <w:p>
      <w:pPr>
        <w:numPr>
          <w:ilvl w:val="0"/>
          <w:numId w:val="1003"/>
        </w:numPr>
        <w:pStyle w:val="Compact"/>
      </w:pPr>
      <w:r>
        <w:rPr>
          <w:bCs/>
          <w:b/>
        </w:rPr>
        <w:t xml:space="preserve">Create Community Paramedicine Programs:</w:t>
      </w:r>
      <w:r>
        <w:t xml:space="preserve"> </w:t>
      </w:r>
      <w:r>
        <w:t xml:space="preserve">Partner with Marseille’s public health centers to deploy paramedics for chronic disease management in underserved neighborhoods (e.g., La Plaine, Saint-Marcel).</w:t>
      </w:r>
    </w:p>
    <w:p>
      <w:pPr>
        <w:numPr>
          <w:ilvl w:val="0"/>
          <w:numId w:val="1003"/>
        </w:numPr>
        <w:pStyle w:val="Compact"/>
      </w:pPr>
      <w:r>
        <w:rPr>
          <w:bCs/>
          <w:b/>
        </w:rPr>
        <w:t xml:space="preserve">Pursue Public-Private Partnership (PPP) Models:</w:t>
      </w:r>
      <w:r>
        <w:t xml:space="preserve"> </w:t>
      </w:r>
      <w:r>
        <w:t xml:space="preserve">Structure contracts allowing private providers to manage ambulance depots while maintaining municipal oversight – proven successful in Marseille's recent Aéroport de Marseille expansion.</w:t>
      </w:r>
    </w:p>
    <w:bookmarkEnd w:id="28"/>
    <w:bookmarkStart w:id="29" w:name="X77f120b75190c1b01cbee028b814463584f0df4"/>
    <w:p>
      <w:pPr>
        <w:pStyle w:val="Heading2"/>
      </w:pPr>
      <w:r>
        <w:t xml:space="preserve">VII. Conclusion: The Imperative of Paramedic Excellence in Marseille</w:t>
      </w:r>
    </w:p>
    <w:p>
      <w:pPr>
        <w:pStyle w:val="FirstParagraph"/>
      </w:pPr>
      <w:r>
        <w:t xml:space="preserve">This Sales Report confirms that success in the France Marseille emergency medical services market is achieved not through selling personnel, but through delivering exceptional paramedic service capacity that aligns with the city’s strategic health priorities. With Marseille’s population growth projected to increase emergency demand by 12% over five years (INSEE 2023), securing long-term contracts for advanced paramedic teams represents a critical healthcare investment. The current sales pipeline includes three high-potential projects targeting Marseille’s new urban development zones, with estimated contract value exceeding €9.5M across 2024-2025.</w:t>
      </w:r>
    </w:p>
    <w:p>
      <w:pPr>
        <w:pStyle w:val="BodyText"/>
      </w:pPr>
      <w:r>
        <w:t xml:space="preserve">Final Recommendation: The Strategic Sales team must pivot from "product-focused" language to emphasize our capacity to deploy fully integrated, Marseille-certified paramedic teams that meet the city’s specific operational challenges. This approach has already secured a €3.1M contract extension with SAMU 15 and positions us for leadership in France's evolving pre-hospital emergency care market.</w:t>
      </w:r>
    </w:p>
    <w:p>
      <w:pPr>
        <w:pStyle w:val="BodyText"/>
      </w:pPr>
      <w:r>
        <w:rPr>
          <w:bCs/>
          <w:b/>
        </w:rPr>
        <w:t xml:space="preserve">Report End - Total 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Paramedic Services &amp; Emergency Healthcare Solutions in France Marseille</dc:title>
  <dc:creator/>
  <dc:language>en</dc:language>
  <cp:keywords/>
  <dcterms:created xsi:type="dcterms:W3CDTF">2026-07-21T06:09:17Z</dcterms:created>
  <dcterms:modified xsi:type="dcterms:W3CDTF">2026-07-21T06:09:17Z</dcterms:modified>
</cp:coreProperties>
</file>

<file path=docProps/custom.xml><?xml version="1.0" encoding="utf-8"?>
<Properties xmlns="http://schemas.openxmlformats.org/officeDocument/2006/custom-properties" xmlns:vt="http://schemas.openxmlformats.org/officeDocument/2006/docPropsVTypes"/>
</file>