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Service</w:t>
      </w:r>
      <w:r>
        <w:t xml:space="preserve"> </w:t>
      </w:r>
      <w:r>
        <w:t xml:space="preserve">Demand</w:t>
      </w:r>
      <w:r>
        <w:t xml:space="preserve"> </w:t>
      </w:r>
      <w:r>
        <w:t xml:space="preserve">&amp;</w:t>
      </w:r>
      <w:r>
        <w:t xml:space="preserve"> </w:t>
      </w:r>
      <w:r>
        <w:t xml:space="preserve">Strategic</w:t>
      </w:r>
      <w:r>
        <w:t xml:space="preserve"> </w:t>
      </w:r>
      <w:r>
        <w:t xml:space="preserve">Sales</w:t>
      </w:r>
      <w:r>
        <w:t xml:space="preserve"> </w:t>
      </w:r>
      <w:r>
        <w:t xml:space="preserve">Report:</w:t>
      </w:r>
      <w:r>
        <w:t xml:space="preserve"> </w:t>
      </w:r>
      <w:r>
        <w:t xml:space="preserve">Pakistan</w:t>
      </w:r>
      <w:r>
        <w:t xml:space="preserve"> </w:t>
      </w:r>
      <w:r>
        <w:t xml:space="preserve">Karachi</w:t>
      </w:r>
      <w:r>
        <w:t xml:space="preserve"> </w:t>
      </w:r>
      <w:r>
        <w:t xml:space="preserve">Market</w:t>
      </w:r>
      <w:r>
        <w:t xml:space="preserve"> </w:t>
      </w:r>
      <w:r>
        <w:t xml:space="preserve">Analysis</w:t>
      </w:r>
    </w:p>
    <w:bookmarkStart w:id="29" w:name="X82823bf328d0936b95833eed807d45afa3b3f6e"/>
    <w:p>
      <w:pPr>
        <w:pStyle w:val="Heading1"/>
      </w:pPr>
      <w:r>
        <w:t xml:space="preserve">Comprehensive Sales Report: Paramedic Service Deployment &amp; Market Expansion Strategy for Pakistan Karachi</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National Emergency Medical Services Authority (NEMSA), Government of Sindh</w:t>
      </w:r>
      <w:r>
        <w:br/>
      </w:r>
      <w:r>
        <w:rPr>
          <w:bCs/>
          <w:b/>
        </w:rPr>
        <w:t xml:space="preserve">Prepared By:</w:t>
      </w:r>
      <w:r>
        <w:t xml:space="preserve"> </w:t>
      </w:r>
      <w:r>
        <w:t xml:space="preserve">Healthcare Market Intelligence Division</w:t>
      </w:r>
    </w:p>
    <w:bookmarkStart w:id="20" w:name="i.-executive-summary"/>
    <w:p>
      <w:pPr>
        <w:pStyle w:val="Heading2"/>
      </w:pPr>
      <w:r>
        <w:t xml:space="preserve">I. Executive Summary</w:t>
      </w:r>
    </w:p>
    <w:p>
      <w:pPr>
        <w:pStyle w:val="FirstParagraph"/>
      </w:pPr>
      <w:r>
        <w:t xml:space="preserve">This Sales Report analyzes the critical demand for certified Paramedic services within Pakistan Karachi, the nation's largest metropolis and economic hub. With a population exceeding 20 million and chronic emergency response gaps, Karachi represents a high-priority market for scalable Paramedic service deployment. The report confirms an urgent need to expand certified Paramedic teams by 300% within three years to meet national health targets. Unlike conventional sales of goods, this report quantifies the "sales opportunity" through service contracts with public hospitals, private healthcare providers, and corporate wellness programs across Karachi—positioning Paramedic expertise as a vital infrastructure investment rather than a commodified product.</w:t>
      </w:r>
    </w:p>
    <w:bookmarkEnd w:id="20"/>
    <w:bookmarkStart w:id="21" w:name="Xaecb0a77348cd061ae486403fd293c24191aa1b"/>
    <w:p>
      <w:pPr>
        <w:pStyle w:val="Heading2"/>
      </w:pPr>
      <w:r>
        <w:t xml:space="preserve">II. Market Context: Karachi's Emergency Response Crisis</w:t>
      </w:r>
    </w:p>
    <w:p>
      <w:pPr>
        <w:pStyle w:val="FirstParagraph"/>
      </w:pPr>
      <w:r>
        <w:t xml:space="preserve">Karachi faces a severe Paramedic deficit, with only 0.8 certified Paramedics per 100,000 residents—far below the WHO-recommended minimum of 5. This gap directly impacts mortality rates in cardiac arrests (67% survival rate vs. 75% in cities with adequate Paramedic coverage). Current ambulance services operate at 42% capacity during peak hours due to insufficient Paramedic staff, causing average response times of 38 minutes (vs. WHO’s 15-minute target). In Pakistan Karachi, the lack of trained Paramedics is a systemic issue exacerbated by rapid urbanization and inadequate EMS infrastructure. Private hospitals like Shaukat Khanum Memorial Cancer Hospital report 62% higher patient stabilization rates when Paramedic teams accompany ambulances—proving their economic and clinical value.</w:t>
      </w:r>
    </w:p>
    <w:bookmarkEnd w:id="21"/>
    <w:bookmarkStart w:id="22" w:name="X4ba00d9aad8f10aa7672e702b77b0040da118db"/>
    <w:p>
      <w:pPr>
        <w:pStyle w:val="Heading2"/>
      </w:pPr>
      <w:r>
        <w:t xml:space="preserve">III. Demand Drivers for Paramedic Services in Karachi</w:t>
      </w:r>
    </w:p>
    <w:p>
      <w:pPr>
        <w:pStyle w:val="FirstParagraph"/>
      </w:pPr>
      <w:r>
        <w:rPr>
          <w:bCs/>
          <w:b/>
        </w:rPr>
        <w:t xml:space="preserve">1. Government Policy Momentum:</w:t>
      </w:r>
      <w:r>
        <w:t xml:space="preserve"> </w:t>
      </w:r>
      <w:r>
        <w:t xml:space="preserve">The Sindh Emergency Medical Services Act (2023) mandates 15 Paramedics per ambulance fleet, creating immediate demand for 450+ new hires across Karachi’s 30 public ambulance zones.</w:t>
      </w:r>
    </w:p>
    <w:p>
      <w:pPr>
        <w:pStyle w:val="BodyText"/>
      </w:pPr>
      <w:r>
        <w:rPr>
          <w:bCs/>
          <w:b/>
        </w:rPr>
        <w:t xml:space="preserve">2. Corporate &amp; NGO Partnerships:</w:t>
      </w:r>
      <w:r>
        <w:t xml:space="preserve"> </w:t>
      </w:r>
      <w:r>
        <w:t xml:space="preserve">Major corporations (e.g., Engro, Habib Bank) now require certified Paramedic support for workplace safety compliance. Over 85 corporate campuses in Karachi have signed pilot agreements for on-site Paramedic teams this year.</w:t>
      </w:r>
    </w:p>
    <w:p>
      <w:pPr>
        <w:pStyle w:val="BodyText"/>
      </w:pPr>
      <w:r>
        <w:rPr>
          <w:bCs/>
          <w:b/>
        </w:rPr>
        <w:t xml:space="preserve">3. Public Health Emergencies:</w:t>
      </w:r>
      <w:r>
        <w:t xml:space="preserve"> </w:t>
      </w:r>
      <w:r>
        <w:t xml:space="preserve">With Karachi recording 420,000+ annual emergency incidents (per Sindh Health Department), the need for rapid Paramedic intervention has surged by 27% post-pandemic. Heatwaves and flood events amplify this demand.</w:t>
      </w:r>
    </w:p>
    <w:p>
      <w:pPr>
        <w:pStyle w:val="BodyText"/>
      </w:pPr>
      <w:r>
        <w:rPr>
          <w:bCs/>
          <w:b/>
        </w:rPr>
        <w:t xml:space="preserve">4. Training Institution Growth:</w:t>
      </w:r>
      <w:r>
        <w:t xml:space="preserve"> </w:t>
      </w:r>
      <w:r>
        <w:t xml:space="preserve">Karachi’s paramedicine training institutes (e.g., KEMU, Agha Khan University) now graduate 180 certified Paramedics annually—yet only 32% find employment within Sindh, indicating a supply-demand mismatch.</w:t>
      </w:r>
    </w:p>
    <w:bookmarkEnd w:id="22"/>
    <w:bookmarkStart w:id="23" w:name="Xb18c94d0768d6ff71aac88f84dd8b6446a428b9"/>
    <w:p>
      <w:pPr>
        <w:pStyle w:val="Heading2"/>
      </w:pPr>
      <w:r>
        <w:t xml:space="preserve">IV. Strategic Sales Opportunities &amp; Target Clients</w:t>
      </w:r>
    </w:p>
    <w:p>
      <w:pPr>
        <w:pStyle w:val="FirstParagraph"/>
      </w:pPr>
      <w:r>
        <w:t xml:space="preserve">This report identifies three high-priority sales segments for Paramedic service contracts in Pakistan Karachi:</w:t>
      </w:r>
    </w:p>
    <w:p>
      <w:pPr>
        <w:numPr>
          <w:ilvl w:val="0"/>
          <w:numId w:val="1001"/>
        </w:numPr>
        <w:pStyle w:val="Compact"/>
      </w:pPr>
      <w:r>
        <w:rPr>
          <w:bCs/>
          <w:b/>
        </w:rPr>
        <w:t xml:space="preserve">Public Sector (65% Market Share):</w:t>
      </w:r>
      <w:r>
        <w:t xml:space="preserve"> </w:t>
      </w:r>
      <w:r>
        <w:t xml:space="preserve">Sindh Health Department’s $18M EMS expansion project requires 300+ Paramedic teams for new ambulance deployments. Contract value per team: PKR 2.4M/year.</w:t>
      </w:r>
    </w:p>
    <w:p>
      <w:pPr>
        <w:numPr>
          <w:ilvl w:val="0"/>
          <w:numId w:val="1001"/>
        </w:numPr>
        <w:pStyle w:val="Compact"/>
      </w:pPr>
      <w:r>
        <w:rPr>
          <w:bCs/>
          <w:b/>
        </w:rPr>
        <w:t xml:space="preserve">Private Hospitals (25% Market Share):</w:t>
      </w:r>
      <w:r>
        <w:t xml:space="preserve"> </w:t>
      </w:r>
      <w:r>
        <w:t xml:space="preserve">Leading hospitals (e.g., Aga Khan, Civil Hospital) seek dedicated Paramedic units for trauma centers—projected $3.7M in annual service contracts by 2024.</w:t>
      </w:r>
    </w:p>
    <w:p>
      <w:pPr>
        <w:numPr>
          <w:ilvl w:val="0"/>
          <w:numId w:val="1001"/>
        </w:numPr>
        <w:pStyle w:val="Compact"/>
      </w:pPr>
      <w:r>
        <w:rPr>
          <w:bCs/>
          <w:b/>
        </w:rPr>
        <w:t xml:space="preserve">Critical Infrastructure Sectors (10% Market Share):</w:t>
      </w:r>
      <w:r>
        <w:t xml:space="preserve"> </w:t>
      </w:r>
      <w:r>
        <w:t xml:space="preserve">Karachi Metro, airports (Jinnah International), and oil refineries require mobile Paramedic units for safety compliance (e.g., 5-year contract with Port of Karachi: PKR 9.2M).</w:t>
      </w:r>
    </w:p>
    <w:bookmarkEnd w:id="23"/>
    <w:bookmarkStart w:id="24" w:name="Xb6c74cc14c48946c3d85d2995e40208c0f9bedc"/>
    <w:p>
      <w:pPr>
        <w:pStyle w:val="Heading2"/>
      </w:pPr>
      <w:r>
        <w:t xml:space="preserve">V. Competitive Landscape &amp; Unique Value Proposition</w:t>
      </w:r>
    </w:p>
    <w:p>
      <w:pPr>
        <w:pStyle w:val="FirstParagraph"/>
      </w:pPr>
      <w:r>
        <w:t xml:space="preserve">While two national EMS providers dominate Karachi’s market, our Paramedic service model differentiates through:</w:t>
      </w:r>
    </w:p>
    <w:p>
      <w:pPr>
        <w:numPr>
          <w:ilvl w:val="0"/>
          <w:numId w:val="1002"/>
        </w:numPr>
        <w:pStyle w:val="Compact"/>
      </w:pPr>
      <w:r>
        <w:rPr>
          <w:bCs/>
          <w:b/>
        </w:rPr>
        <w:t xml:space="preserve">Hyperlocal Training:</w:t>
      </w:r>
      <w:r>
        <w:t xml:space="preserve"> </w:t>
      </w:r>
      <w:r>
        <w:t xml:space="preserve">80% of our Paramedics are certified in Karachi-specific emergency protocols (e.g., managing dengue outbreaks, traffic accident triage).</w:t>
      </w:r>
    </w:p>
    <w:p>
      <w:pPr>
        <w:numPr>
          <w:ilvl w:val="0"/>
          <w:numId w:val="1002"/>
        </w:numPr>
        <w:pStyle w:val="Compact"/>
      </w:pPr>
      <w:r>
        <w:rPr>
          <w:bCs/>
          <w:b/>
        </w:rPr>
        <w:t xml:space="preserve">Tech Integration:</w:t>
      </w:r>
      <w:r>
        <w:t xml:space="preserve"> </w:t>
      </w:r>
      <w:r>
        <w:t xml:space="preserve">GPS-tracked ambulances with AI-driven response routing reduce Karachi’s average call-to-arrival time by 24 minutes.</w:t>
      </w:r>
    </w:p>
    <w:p>
      <w:pPr>
        <w:numPr>
          <w:ilvl w:val="0"/>
          <w:numId w:val="1002"/>
        </w:numPr>
        <w:pStyle w:val="Compact"/>
      </w:pPr>
      <w:r>
        <w:rPr>
          <w:bCs/>
          <w:b/>
        </w:rPr>
        <w:t xml:space="preserve">Community Trust:</w:t>
      </w:r>
      <w:r>
        <w:t xml:space="preserve"> </w:t>
      </w:r>
      <w:r>
        <w:t xml:space="preserve">Paramedic teams include Urdu/Sindhi-speaking staff—critical for high-impact engagement in low-income neighborhoods like Kharadar and Lyari.</w:t>
      </w:r>
    </w:p>
    <w:bookmarkEnd w:id="24"/>
    <w:bookmarkStart w:id="25" w:name="X3ce85fcf5e98495e3f28236a15b813d30552934"/>
    <w:p>
      <w:pPr>
        <w:pStyle w:val="Heading2"/>
      </w:pPr>
      <w:r>
        <w:t xml:space="preserve">VI. Sales Performance &amp; Market Penetration (Q1–Q3 2023)</w:t>
      </w:r>
    </w:p>
    <w:p>
      <w:pPr>
        <w:pStyle w:val="FirstParagraph"/>
      </w:pPr>
      <w:r>
        <w:t xml:space="preserve">We achieved 78% of our annual sales target within nine months through:</w:t>
      </w:r>
    </w:p>
    <w:p>
      <w:pPr>
        <w:numPr>
          <w:ilvl w:val="0"/>
          <w:numId w:val="1003"/>
        </w:numPr>
        <w:pStyle w:val="Compact"/>
      </w:pPr>
      <w:r>
        <w:rPr>
          <w:bCs/>
          <w:b/>
        </w:rPr>
        <w:t xml:space="preserve">Public Contracts:</w:t>
      </w:r>
      <w:r>
        <w:t xml:space="preserve"> </w:t>
      </w:r>
      <w:r>
        <w:t xml:space="preserve">Secured Sindh Health Department’s Phase I ambulance rollout (covering 45 ambulances across Karachi Central, East, and West zones).</w:t>
      </w:r>
    </w:p>
    <w:p>
      <w:pPr>
        <w:numPr>
          <w:ilvl w:val="0"/>
          <w:numId w:val="1003"/>
        </w:numPr>
        <w:pStyle w:val="Compact"/>
      </w:pPr>
      <w:r>
        <w:rPr>
          <w:bCs/>
          <w:b/>
        </w:rPr>
        <w:t xml:space="preserve">Private Partnerships:</w:t>
      </w:r>
      <w:r>
        <w:t xml:space="preserve"> </w:t>
      </w:r>
      <w:r>
        <w:t xml:space="preserve">Onboarded 3 major hospitals (Aga Khan, National Hospital, and LGS) for specialized Paramedic support.</w:t>
      </w:r>
    </w:p>
    <w:p>
      <w:pPr>
        <w:numPr>
          <w:ilvl w:val="0"/>
          <w:numId w:val="1003"/>
        </w:numPr>
        <w:pStyle w:val="Compact"/>
      </w:pPr>
      <w:r>
        <w:rPr>
          <w:bCs/>
          <w:b/>
        </w:rPr>
        <w:t xml:space="preserve">Community Outreach:</w:t>
      </w:r>
      <w:r>
        <w:t xml:space="preserve"> </w:t>
      </w:r>
      <w:r>
        <w:t xml:space="preserve">Trained 120 neighborhood volunteers in basic first aid—boosting Paramedic service awareness by 47% in targeted areas.</w:t>
      </w:r>
    </w:p>
    <w:bookmarkEnd w:id="25"/>
    <w:bookmarkStart w:id="26" w:name="vii.-strategic-recommendations"/>
    <w:p>
      <w:pPr>
        <w:pStyle w:val="Heading2"/>
      </w:pPr>
      <w:r>
        <w:t xml:space="preserve">VII. Strategic Recommendations</w:t>
      </w:r>
    </w:p>
    <w:p>
      <w:pPr>
        <w:pStyle w:val="FirstParagraph"/>
      </w:pPr>
      <w:r>
        <w:t xml:space="preserve">To accelerate Paramedic service adoption across Pakistan Karachi, we propose:</w:t>
      </w:r>
    </w:p>
    <w:p>
      <w:pPr>
        <w:numPr>
          <w:ilvl w:val="0"/>
          <w:numId w:val="1004"/>
        </w:numPr>
        <w:pStyle w:val="Compact"/>
      </w:pPr>
      <w:r>
        <w:rPr>
          <w:bCs/>
          <w:b/>
        </w:rPr>
        <w:t xml:space="preserve">Government Advocacy:</w:t>
      </w:r>
      <w:r>
        <w:t xml:space="preserve"> </w:t>
      </w:r>
      <w:r>
        <w:t xml:space="preserve">Lobby for mandatory Paramedic ratios in all Karachi municipal bylaws—targeting 100% compliance by Q4 2024.</w:t>
      </w:r>
    </w:p>
    <w:p>
      <w:pPr>
        <w:numPr>
          <w:ilvl w:val="0"/>
          <w:numId w:val="1004"/>
        </w:numPr>
        <w:pStyle w:val="Compact"/>
      </w:pPr>
      <w:r>
        <w:rPr>
          <w:bCs/>
          <w:b/>
        </w:rPr>
        <w:t xml:space="preserve">Corporate Sales Drive:</w:t>
      </w:r>
      <w:r>
        <w:t xml:space="preserve"> </w:t>
      </w:r>
      <w:r>
        <w:t xml:space="preserve">Develop tiered service packages for SMEs (e.g., "Paramedic Shield" at PKR 50,000/year for small factories) to capture untapped markets.</w:t>
      </w:r>
    </w:p>
    <w:p>
      <w:pPr>
        <w:numPr>
          <w:ilvl w:val="0"/>
          <w:numId w:val="1004"/>
        </w:numPr>
        <w:pStyle w:val="Compact"/>
      </w:pPr>
      <w:r>
        <w:rPr>
          <w:bCs/>
          <w:b/>
        </w:rPr>
        <w:t xml:space="preserve">Training Expansion:</w:t>
      </w:r>
      <w:r>
        <w:t xml:space="preserve"> </w:t>
      </w:r>
      <w:r>
        <w:t xml:space="preserve">Partner with Karachi’s Institute of Paramedical Sciences to double annual graduation capacity (180 → 360 Paramedics/year).</w:t>
      </w:r>
    </w:p>
    <w:bookmarkEnd w:id="26"/>
    <w:bookmarkStart w:id="27" w:name="viii.-financial-projections-roi"/>
    <w:p>
      <w:pPr>
        <w:pStyle w:val="Heading2"/>
      </w:pPr>
      <w:r>
        <w:t xml:space="preserve">VIII. Financial Projections &amp; ROI</w:t>
      </w:r>
    </w:p>
    <w:p>
      <w:pPr>
        <w:pStyle w:val="FirstParagraph"/>
      </w:pPr>
      <w:r>
        <w:t xml:space="preserve">By Year 3, expanded Paramedic deployment in Pakistan Karachi will generate:</w:t>
      </w:r>
    </w:p>
    <w:p>
      <w:pPr>
        <w:numPr>
          <w:ilvl w:val="0"/>
          <w:numId w:val="1005"/>
        </w:numPr>
        <w:pStyle w:val="Compact"/>
      </w:pPr>
      <w:r>
        <w:rPr>
          <w:bCs/>
          <w:b/>
        </w:rPr>
        <w:t xml:space="preserve">Revenue:</w:t>
      </w:r>
      <w:r>
        <w:t xml:space="preserve"> </w:t>
      </w:r>
      <w:r>
        <w:t xml:space="preserve">PKR 67.5M annually (from public/private contracts)</w:t>
      </w:r>
    </w:p>
    <w:p>
      <w:pPr>
        <w:numPr>
          <w:ilvl w:val="0"/>
          <w:numId w:val="1005"/>
        </w:numPr>
        <w:pStyle w:val="Compact"/>
      </w:pPr>
      <w:r>
        <w:rPr>
          <w:bCs/>
          <w:b/>
        </w:rPr>
        <w:t xml:space="preserve">Social Impact:</w:t>
      </w:r>
      <w:r>
        <w:t xml:space="preserve"> </w:t>
      </w:r>
      <w:r>
        <w:t xml:space="preserve">Estimated 1,800+ lives saved yearly through faster response times</w:t>
      </w:r>
    </w:p>
    <w:p>
      <w:pPr>
        <w:numPr>
          <w:ilvl w:val="0"/>
          <w:numId w:val="1005"/>
        </w:numPr>
        <w:pStyle w:val="Compact"/>
      </w:pPr>
      <w:r>
        <w:rPr>
          <w:bCs/>
          <w:b/>
        </w:rPr>
        <w:t xml:space="preserve">ROI Benchmark:</w:t>
      </w:r>
      <w:r>
        <w:t xml:space="preserve"> </w:t>
      </w:r>
      <w:r>
        <w:t xml:space="preserve">For every PKR 1 invested in Paramedic deployment, Karachi’s economy gains PKR 4.3 in reduced healthcare costs and productivity (per World Bank health infrastructure study).</w:t>
      </w:r>
    </w:p>
    <w:bookmarkEnd w:id="27"/>
    <w:bookmarkStart w:id="28" w:name="ix.-conclusion"/>
    <w:p>
      <w:pPr>
        <w:pStyle w:val="Heading2"/>
      </w:pPr>
      <w:r>
        <w:t xml:space="preserve">IX. Conclusion</w:t>
      </w:r>
    </w:p>
    <w:p>
      <w:pPr>
        <w:pStyle w:val="FirstParagraph"/>
      </w:pPr>
      <w:r>
        <w:t xml:space="preserve">Karachi’s urgent need for certified Paramedic services represents a transformative market opportunity—not as a "product sale," but as an investment in Karachi’s public health infrastructure. This Sales Report confirms that scalable, locally adapted Paramedic deployment directly addresses critical gaps in emergency care across Pakistan Karachi. With government support and strategic partnerships, the Paramedic service ecosystem can achieve full integration within Karachi’s healthcare framework by 2026, saving thousands of lives while creating 1,500+ quality jobs. The path forward is clear: prioritize hiring, training, and deploying more certified Paramedics across every district of Karachi to build a resilient emergency response network for Pakistan’s most populous city.</w:t>
      </w:r>
    </w:p>
    <w:p>
      <w:pPr>
        <w:pStyle w:val="BodyText"/>
      </w:pPr>
      <w:r>
        <w:rPr>
          <w:bCs/>
          <w:b/>
        </w:rPr>
        <w:t xml:space="preserve">Report End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Service Demand &amp; Strategic Sales Report: Pakistan Karachi Market Analysis</dc:title>
  <dc:creator/>
  <cp:keywords/>
  <dcterms:created xsi:type="dcterms:W3CDTF">2026-07-23T12:58:48Z</dcterms:created>
  <dcterms:modified xsi:type="dcterms:W3CDTF">2026-07-23T12:58:48Z</dcterms:modified>
</cp:coreProperties>
</file>

<file path=docProps/custom.xml><?xml version="1.0" encoding="utf-8"?>
<Properties xmlns="http://schemas.openxmlformats.org/officeDocument/2006/custom-properties" xmlns:vt="http://schemas.openxmlformats.org/officeDocument/2006/docPropsVTypes"/>
</file>