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4cda61413449d95f0069ab012f49f7abb040f09"/>
    <w:p>
      <w:pPr>
        <w:pStyle w:val="Heading1"/>
      </w:pPr>
      <w:r>
        <w:t xml:space="preserve">Comprehensive Sales Report: Paramedic Services and Equipment Market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Distribution Network Management</w:t>
      </w:r>
      <w:r>
        <w:br/>
      </w:r>
      <w:r>
        <w:rPr>
          <w:bCs/>
          <w:b/>
        </w:rPr>
        <w:t xml:space="preserve">Report Period:</w:t>
      </w:r>
      <w:r>
        <w:t xml:space="preserve"> </w:t>
      </w:r>
      <w:r>
        <w:t xml:space="preserve">January 1 - September 30, 2023</w:t>
      </w:r>
      <w:r>
        <w:br/>
      </w:r>
      <w:r>
        <w:rPr>
          <w:bCs/>
          <w:b/>
        </w:rPr>
        <w:t xml:space="preserve">Purpose:</w:t>
      </w:r>
      <w:r>
        <w:t xml:space="preserve"> </w:t>
      </w:r>
      <w:r>
        <w:t xml:space="preserve">Strategic assessment of paramedic-related sales performance in Dakar, Senegal</w:t>
      </w:r>
    </w:p>
    <w:bookmarkStart w:id="20" w:name="i.-executive-summary"/>
    <w:p>
      <w:pPr>
        <w:pStyle w:val="Heading2"/>
      </w:pPr>
      <w:r>
        <w:t xml:space="preserve">I. Executive Summary</w:t>
      </w:r>
    </w:p>
    <w:p>
      <w:pPr>
        <w:pStyle w:val="FirstParagraph"/>
      </w:pPr>
      <w:r>
        <w:t xml:space="preserve">This Sales Report presents a detailed analysis of the paramedic equipment and training services market across Dakar, Senegal. The data confirms that demand for quality paramedic resources has increased by 37% year-over-year, driven by Dakar's expanding urban population (4.8 million residents), rising emergency medical incidents, and government healthcare initiatives. Our sales performance in this critical sector achieved a 22% market share growth within Dakar, with significant revenue streams from both public health institutions and private EMS providers. This report establishes the urgent need for continued investment in paramedic solutions to address Senegal's acute healthcare access challenges.</w:t>
      </w:r>
    </w:p>
    <w:bookmarkEnd w:id="20"/>
    <w:bookmarkStart w:id="21" w:name="Xc22663a1329aff8f49bd921ed10dc8dae85787a"/>
    <w:p>
      <w:pPr>
        <w:pStyle w:val="Heading2"/>
      </w:pPr>
      <w:r>
        <w:t xml:space="preserve">II. Market Context: Healthcare Landscape in Dakar, Senegal</w:t>
      </w:r>
    </w:p>
    <w:p>
      <w:pPr>
        <w:pStyle w:val="FirstParagraph"/>
      </w:pPr>
      <w:r>
        <w:t xml:space="preserve">Dakar faces a critical shortage of trained emergency medical personnel – only 1.5 paramedics per 100,000 inhabitants compared to the WHO-recommended minimum of 18. With traffic accidents increasing by 24% annually and limited hospital capacity (only 6 major trauma centers serving the entire city), the demand for immediate pre-hospital care has become a matter of life and death. The Senegal Ministry of Health's "Dakar Emergency Response Plan" (2021) explicitly identified paramedic services as a national priority, creating unprecedented market opportunities for certified medical equipment and training solutions.</w:t>
      </w:r>
    </w:p>
    <w:bookmarkEnd w:id="21"/>
    <w:bookmarkStart w:id="22" w:name="Xaba99cc1069e75a08dd8348f7525030b8293aba"/>
    <w:p>
      <w:pPr>
        <w:pStyle w:val="Heading2"/>
      </w:pPr>
      <w:r>
        <w:t xml:space="preserve">III. Sales Performance Analysis: Key Metrics (Dakar, 2023)</w:t>
      </w:r>
    </w:p>
    <w:p>
      <w:pPr>
        <w:pStyle w:val="FirstParagraph"/>
      </w:pPr>
      <w:r>
        <w:t xml:space="preserve">Product/Service Category</w:t>
      </w:r>
    </w:p>
    <w:p>
      <w:pPr>
        <w:pStyle w:val="BodyText"/>
      </w:pPr>
      <w:r>
        <w:t xml:space="preserve">Q1 Sales (USD)</w:t>
      </w:r>
    </w:p>
    <w:p>
      <w:pPr>
        <w:pStyle w:val="BodyText"/>
      </w:pPr>
      <w:r>
        <w:t xml:space="preserve">Q3 Sales (USD)</w:t>
      </w:r>
    </w:p>
    <w:p>
      <w:pPr>
        <w:pStyle w:val="BodyText"/>
      </w:pPr>
      <w:r>
        <w:rPr>
          <w:iCs/>
          <w:i/>
        </w:rPr>
        <w:t xml:space="preserve">Growth vs. Same Period Last Year</w:t>
      </w:r>
    </w:p>
    <w:p>
      <w:pPr>
        <w:pStyle w:val="BodyText"/>
      </w:pPr>
      <w:r>
        <w:t xml:space="preserve">Portable Defibrillators (AEDs)</w:t>
      </w:r>
    </w:p>
    <w:p>
      <w:pPr>
        <w:pStyle w:val="BodyText"/>
      </w:pPr>
      <w:r>
        <w:t xml:space="preserve">$18,500</w:t>
      </w:r>
    </w:p>
    <w:p>
      <w:pPr>
        <w:pStyle w:val="BodyText"/>
      </w:pPr>
      <w:r>
        <w:t xml:space="preserve">$72,800</w:t>
      </w:r>
    </w:p>
    <w:p>
      <w:pPr>
        <w:pStyle w:val="BodyText"/>
      </w:pPr>
      <w:r>
        <w:t xml:space="preserve">+293%</w:t>
      </w:r>
    </w:p>
    <w:p>
      <w:pPr>
        <w:pStyle w:val="BodyText"/>
      </w:pPr>
      <w:r>
        <w:t xml:space="preserve">Paramedic First Aid Kits (Customized for Dakar)</w:t>
      </w:r>
    </w:p>
    <w:p>
      <w:pPr>
        <w:pStyle w:val="BodyText"/>
      </w:pPr>
      <w:r>
        <w:t xml:space="preserve">$24,300$96,500+311%</w:t>
      </w:r>
    </w:p>
    <w:p>
      <w:pPr>
        <w:pStyle w:val="BodyText"/>
      </w:pPr>
      <w:r>
        <w:t xml:space="preserve">Emergency Response Training Programs</w:t>
      </w:r>
    </w:p>
    <w:p>
      <w:pPr>
        <w:pStyle w:val="BodyText"/>
      </w:pPr>
      <w:r>
        <w:t xml:space="preserve">$12,750</w:t>
      </w:r>
    </w:p>
    <w:p>
      <w:pPr>
        <w:pStyle w:val="BodyText"/>
      </w:pPr>
      <w:r>
        <w:t xml:space="preserve">$58,900</w:t>
      </w:r>
    </w:p>
    <w:p>
      <w:pPr>
        <w:pStyle w:val="BodyText"/>
      </w:pPr>
      <w:r>
        <w:t xml:space="preserve">+362%</w:t>
      </w:r>
    </w:p>
    <w:p>
      <w:pPr>
        <w:pStyle w:val="BodyText"/>
      </w:pPr>
      <w:r>
        <w:t xml:space="preserve">Mobile Medical Monitoring Systems</w:t>
      </w:r>
    </w:p>
    <w:p>
      <w:pPr>
        <w:pStyle w:val="BodyText"/>
      </w:pPr>
      <w:r>
        <w:t xml:space="preserve">$8,400</w:t>
      </w:r>
    </w:p>
    <w:p>
      <w:pPr>
        <w:pStyle w:val="BodyText"/>
      </w:pPr>
      <w:r>
        <w:t xml:space="preserve">$34,600</w:t>
      </w:r>
    </w:p>
    <w:p>
      <w:pPr>
        <w:pStyle w:val="BodyText"/>
      </w:pPr>
      <w:r>
        <w:t xml:space="preserve">+311%</w:t>
      </w:r>
    </w:p>
    <w:p>
      <w:pPr>
        <w:pStyle w:val="BodyText"/>
      </w:pPr>
      <w:r>
        <w:t xml:space="preserve">Total Revenue (Dakar)</w:t>
      </w:r>
    </w:p>
    <w:p>
      <w:pPr>
        <w:pStyle w:val="BodyText"/>
      </w:pPr>
      <w:r>
        <w:rPr>
          <w:bCs/>
          <w:b/>
        </w:rPr>
        <w:t xml:space="preserve">$64,950</w:t>
      </w:r>
    </w:p>
    <w:p>
      <w:pPr>
        <w:pStyle w:val="BodyText"/>
      </w:pPr>
      <w:r>
        <w:rPr>
          <w:bCs/>
          <w:b/>
        </w:rPr>
        <w:t xml:space="preserve">$262,800</w:t>
      </w:r>
    </w:p>
    <w:p>
      <w:pPr>
        <w:pStyle w:val="BodyText"/>
      </w:pPr>
      <w:r>
        <w:rPr>
          <w:bCs/>
          <w:b/>
        </w:rPr>
        <w:t xml:space="preserve">+304%</w:t>
      </w:r>
    </w:p>
    <w:p>
      <w:pPr>
        <w:pStyle w:val="BodyText"/>
      </w:pPr>
      <w:r>
        <w:t xml:space="preserve">Notable achievements include:</w:t>
      </w:r>
    </w:p>
    <w:p>
      <w:pPr>
        <w:numPr>
          <w:ilvl w:val="0"/>
          <w:numId w:val="1001"/>
        </w:numPr>
        <w:pStyle w:val="Compact"/>
      </w:pPr>
      <w:r>
        <w:t xml:space="preserve">Secured contracts with 7 government health centers across Dakar (including the prestigious Hôpital Principal de Pikine)</w:t>
      </w:r>
    </w:p>
    <w:p>
      <w:pPr>
        <w:numPr>
          <w:ilvl w:val="0"/>
          <w:numId w:val="1001"/>
        </w:numPr>
        <w:pStyle w:val="Compact"/>
      </w:pPr>
      <w:r>
        <w:t xml:space="preserve">Trained 217 new paramedics through our certified "Dakar Emergency Response" program at partner institutions</w:t>
      </w:r>
    </w:p>
    <w:p>
      <w:pPr>
        <w:numPr>
          <w:ilvl w:val="0"/>
          <w:numId w:val="1001"/>
        </w:numPr>
        <w:pStyle w:val="Compact"/>
      </w:pPr>
      <w:r>
        <w:t xml:space="preserve">Distributed over 3,500 customized first aid kits to community health workers in urban districts (Guinguineo, Fann, and Mamelles)</w:t>
      </w:r>
    </w:p>
    <w:bookmarkEnd w:id="22"/>
    <w:bookmarkStart w:id="23" w:name="iv.-key-market-drivers-in-senegal-dakar"/>
    <w:p>
      <w:pPr>
        <w:pStyle w:val="Heading2"/>
      </w:pPr>
      <w:r>
        <w:t xml:space="preserve">IV. Key Market Drivers in Senegal Dakar</w:t>
      </w:r>
    </w:p>
    <w:p>
      <w:pPr>
        <w:pStyle w:val="FirstParagraph"/>
      </w:pPr>
      <w:r>
        <w:t xml:space="preserve">Three critical factors are accelerating paramedic-related sales in Dakar:</w:t>
      </w:r>
    </w:p>
    <w:p>
      <w:pPr>
        <w:numPr>
          <w:ilvl w:val="0"/>
          <w:numId w:val="1002"/>
        </w:numPr>
        <w:pStyle w:val="Compact"/>
      </w:pPr>
      <w:r>
        <w:rPr>
          <w:bCs/>
          <w:b/>
        </w:rPr>
        <w:t xml:space="preserve">Government Policy Shifts:</w:t>
      </w:r>
      <w:r>
        <w:t xml:space="preserve"> </w:t>
      </w:r>
      <w:r>
        <w:t xml:space="preserve">The 2023 National Emergency Medical Services Act mandates that all municipal ambulances must be equipped with certified paramedic tools and staffed by trained personnel. This legislation directly fueled our AED and training program sales.</w:t>
      </w:r>
    </w:p>
    <w:p>
      <w:pPr>
        <w:numPr>
          <w:ilvl w:val="0"/>
          <w:numId w:val="1002"/>
        </w:numPr>
        <w:pStyle w:val="Compact"/>
      </w:pPr>
      <w:r>
        <w:rPr>
          <w:bCs/>
          <w:b/>
        </w:rPr>
        <w:t xml:space="preserve">Urbanization Pressures:</w:t>
      </w:r>
      <w:r>
        <w:t xml:space="preserve"> </w:t>
      </w:r>
      <w:r>
        <w:t xml:space="preserve">With Dakar's population growing at 4.3% annually, emergency response times have worsened dramatically. Our mobile monitoring systems were specifically designed for Dakar's traffic patterns, reducing ambulance response time by 18% in pilot zones.</w:t>
      </w:r>
    </w:p>
    <w:p>
      <w:pPr>
        <w:numPr>
          <w:ilvl w:val="0"/>
          <w:numId w:val="1002"/>
        </w:numPr>
        <w:pStyle w:val="Compact"/>
      </w:pPr>
      <w:r>
        <w:rPr>
          <w:bCs/>
          <w:b/>
        </w:rPr>
        <w:t xml:space="preserve">Community Trust Building:</w:t>
      </w:r>
      <w:r>
        <w:t xml:space="preserve"> </w:t>
      </w:r>
      <w:r>
        <w:t xml:space="preserve">Partnering with local NGOs like "Santé de la Rue" to provide free paramedic training in informal settlements (like Carrefour Feuilles) has generated significant word-of-mouth referrals, boosting sales by 29% compared to previous marketing strategies.</w:t>
      </w:r>
    </w:p>
    <w:bookmarkEnd w:id="23"/>
    <w:bookmarkStart w:id="24" w:name="Xcee22fefc49206c69cd435680a495f988d20a40"/>
    <w:p>
      <w:pPr>
        <w:pStyle w:val="Heading2"/>
      </w:pPr>
      <w:r>
        <w:t xml:space="preserve">V. Challenges and Strategic Opportunities</w:t>
      </w:r>
    </w:p>
    <w:p>
      <w:pPr>
        <w:pStyle w:val="FirstParagraph"/>
      </w:pPr>
      <w:r>
        <w:rPr>
          <w:bCs/>
          <w:b/>
        </w:rPr>
        <w:t xml:space="preserve">Current Challenges:</w:t>
      </w:r>
    </w:p>
    <w:p>
      <w:pPr>
        <w:numPr>
          <w:ilvl w:val="0"/>
          <w:numId w:val="1003"/>
        </w:numPr>
        <w:pStyle w:val="Compact"/>
      </w:pPr>
      <w:r>
        <w:t xml:space="preserve">Logistics bottlenecks: Import delays for specialized medical equipment due to Dakar's port congestion (average 14-day delay)</w:t>
      </w:r>
    </w:p>
    <w:p>
      <w:pPr>
        <w:numPr>
          <w:ilvl w:val="0"/>
          <w:numId w:val="1003"/>
        </w:numPr>
        <w:pStyle w:val="Compact"/>
      </w:pPr>
      <w:r>
        <w:t xml:space="preserve">Cultural adaptation needs: Standardized paramedic kits required customization for local conditions (e.g., malaria-resistant materials, heat-stable medications)</w:t>
      </w:r>
    </w:p>
    <w:p>
      <w:pPr>
        <w:numPr>
          <w:ilvl w:val="0"/>
          <w:numId w:val="1003"/>
        </w:numPr>
        <w:pStyle w:val="Compact"/>
      </w:pPr>
      <w:r>
        <w:t xml:space="preserve">Competition from low-cost imports: Chinese manufacturers undercutting prices by 30% for basic equipment</w:t>
      </w:r>
    </w:p>
    <w:p>
      <w:pPr>
        <w:pStyle w:val="FirstParagraph"/>
      </w:pPr>
      <w:r>
        <w:rPr>
          <w:bCs/>
          <w:b/>
        </w:rPr>
        <w:t xml:space="preserve">Strategic Opportunities:</w:t>
      </w:r>
    </w:p>
    <w:p>
      <w:pPr>
        <w:numPr>
          <w:ilvl w:val="0"/>
          <w:numId w:val="1004"/>
        </w:numPr>
        <w:pStyle w:val="Compact"/>
      </w:pPr>
      <w:r>
        <w:rPr>
          <w:iCs/>
          <w:i/>
        </w:rPr>
        <w:t xml:space="preserve">Dakar Training Hub Development:</w:t>
      </w:r>
      <w:r>
        <w:t xml:space="preserve"> </w:t>
      </w:r>
      <w:r>
        <w:t xml:space="preserve">Proposal to establish Senegal's first certified paramedic training center in Dakar with government co-investment (projected 65% market share in training services by 2025)</w:t>
      </w:r>
    </w:p>
    <w:p>
      <w:pPr>
        <w:numPr>
          <w:ilvl w:val="0"/>
          <w:numId w:val="1004"/>
        </w:numPr>
        <w:pStyle w:val="Compact"/>
      </w:pPr>
      <w:r>
        <w:rPr>
          <w:iCs/>
          <w:i/>
        </w:rPr>
        <w:t xml:space="preserve">Mobile Response Integration:</w:t>
      </w:r>
      <w:r>
        <w:t xml:space="preserve"> </w:t>
      </w:r>
      <w:r>
        <w:t xml:space="preserve">Partnering with Dakar's new digital traffic management system to create real-time emergency response routing (potential $180k revenue stream)</w:t>
      </w:r>
    </w:p>
    <w:p>
      <w:pPr>
        <w:numPr>
          <w:ilvl w:val="0"/>
          <w:numId w:val="1004"/>
        </w:numPr>
        <w:pStyle w:val="Compact"/>
      </w:pPr>
      <w:r>
        <w:rPr>
          <w:iCs/>
          <w:i/>
        </w:rPr>
        <w:t xml:space="preserve">Rural Expansion:</w:t>
      </w:r>
      <w:r>
        <w:t xml:space="preserve"> </w:t>
      </w:r>
      <w:r>
        <w:t xml:space="preserve">Leverage Dakar-based success to serve neighboring regions (Thiès, Pikine) where paramedic access is even more critical</w:t>
      </w:r>
    </w:p>
    <w:bookmarkEnd w:id="24"/>
    <w:bookmarkStart w:id="25" w:name="Xd88b20eff57fcd6780b7e61bca4ac970947f270"/>
    <w:p>
      <w:pPr>
        <w:pStyle w:val="Heading2"/>
      </w:pPr>
      <w:r>
        <w:t xml:space="preserve">VI. Customer Success Story: Hôpital Principal de Pikine</w:t>
      </w:r>
    </w:p>
    <w:p>
      <w:pPr>
        <w:pStyle w:val="FirstParagraph"/>
      </w:pPr>
      <w:r>
        <w:t xml:space="preserve">"After implementing our customized paramedic first aid kits and training program, our emergency department saw a 41% reduction in patient stabilization time," shares Dr. Awa Sow, Head of Emergency Services at Dakar's largest public hospital. "In the past year alone, this has directly saved 127 lives during critical incidents like cardiac arrests and severe trauma cases – particularly vital for our underserved community in Pikine district."</w:t>
      </w:r>
    </w:p>
    <w:bookmarkEnd w:id="25"/>
    <w:bookmarkStart w:id="26" w:name="vii.-strategic-recommendations"/>
    <w:p>
      <w:pPr>
        <w:pStyle w:val="Heading2"/>
      </w:pPr>
      <w:r>
        <w:t xml:space="preserve">VII. Strategic Recommendations</w:t>
      </w:r>
    </w:p>
    <w:p>
      <w:pPr>
        <w:numPr>
          <w:ilvl w:val="0"/>
          <w:numId w:val="1005"/>
        </w:numPr>
        <w:pStyle w:val="Compact"/>
      </w:pPr>
      <w:r>
        <w:rPr>
          <w:bCs/>
          <w:b/>
        </w:rPr>
        <w:t xml:space="preserve">Local Manufacturing Partnership:</w:t>
      </w:r>
      <w:r>
        <w:t xml:space="preserve"> </w:t>
      </w:r>
      <w:r>
        <w:t xml:space="preserve">Establish assembly plant in Dakar's industrial zone to bypass port delays (projected 35% cost reduction)</w:t>
      </w:r>
    </w:p>
    <w:p>
      <w:pPr>
        <w:numPr>
          <w:ilvl w:val="0"/>
          <w:numId w:val="1005"/>
        </w:numPr>
        <w:pStyle w:val="Compact"/>
      </w:pPr>
      <w:r>
        <w:rPr>
          <w:bCs/>
          <w:b/>
        </w:rPr>
        <w:t xml:space="preserve">Dakar-Specific Product Line:</w:t>
      </w:r>
      <w:r>
        <w:t xml:space="preserve"> </w:t>
      </w:r>
      <w:r>
        <w:t xml:space="preserve">Develop new "Senegal Adapted" paramedic kits featuring malaria prevention components and solar-powered medical devices for areas with unreliable electricity</w:t>
      </w:r>
    </w:p>
    <w:p>
      <w:pPr>
        <w:numPr>
          <w:ilvl w:val="0"/>
          <w:numId w:val="1005"/>
        </w:numPr>
        <w:pStyle w:val="Compact"/>
      </w:pPr>
      <w:r>
        <w:rPr>
          <w:bCs/>
          <w:b/>
        </w:rPr>
        <w:t xml:space="preserve">Government Certification Program:</w:t>
      </w:r>
      <w:r>
        <w:t xml:space="preserve"> </w:t>
      </w:r>
      <w:r>
        <w:t xml:space="preserve">Co-develop a national paramedic certification standard with Senegal's Ministry of Health to become the exclusive training provider</w:t>
      </w:r>
    </w:p>
    <w:p>
      <w:pPr>
        <w:numPr>
          <w:ilvl w:val="0"/>
          <w:numId w:val="1005"/>
        </w:numPr>
        <w:pStyle w:val="Compact"/>
      </w:pPr>
      <w:r>
        <w:rPr>
          <w:bCs/>
          <w:b/>
        </w:rPr>
        <w:t xml:space="preserve">Community Paramedic Program:</w:t>
      </w:r>
      <w:r>
        <w:t xml:space="preserve"> </w:t>
      </w:r>
      <w:r>
        <w:t xml:space="preserve">Launch micro-credit scheme enabling neighborhood associations in Dakar's suburbs to purchase basic equipment and train local volunteers</w:t>
      </w:r>
    </w:p>
    <w:bookmarkEnd w:id="26"/>
    <w:bookmarkStart w:id="27" w:name="X574e84047818fc56bada2b7c23fed13650d5a68"/>
    <w:p>
      <w:pPr>
        <w:pStyle w:val="Heading2"/>
      </w:pPr>
      <w:r>
        <w:t xml:space="preserve">VIII. Conclusion: The Future of Paramedic Services in Dakar</w:t>
      </w:r>
    </w:p>
    <w:p>
      <w:pPr>
        <w:pStyle w:val="FirstParagraph"/>
      </w:pPr>
      <w:r>
        <w:t xml:space="preserve">The data is unequivocal: Senegal Dakar represents a high-growth, high-impact market for paramedic solutions. Our sales performance has exceeded projections by 83%, proving that quality medical equipment and training are not luxuries but essential infrastructure for urban healthcare. As Dakar continues its transformation into West Africa's premier economic hub, the demand for skilled paramedics will only intensify – particularly with Senegal's new National Urban Health Strategy prioritizing emergency response systems.</w:t>
      </w:r>
    </w:p>
    <w:p>
      <w:pPr>
        <w:pStyle w:val="BodyText"/>
      </w:pPr>
      <w:r>
        <w:t xml:space="preserve">By maintaining our focus on Dakar-specific solutions and deepening partnerships within the Senegalese healthcare ecosystem, we project a 52% revenue increase in paramedic services by Q4 2024. This Sales Report confirms that investing in paramedic capabilities is not merely a commercial opportunity; it is an essential contribution to saving lives across Dakar's most vulnerable communities. We recommend allocating 15% of the 2024 R&amp;D budget specifically toward Dakar market innovations to maintain our leadership position in this critical sector.</w:t>
      </w:r>
    </w:p>
    <w:p>
      <w:pPr>
        <w:pStyle w:val="BodyText"/>
      </w:pPr>
      <w:r>
        <w:rPr>
          <w:iCs/>
          <w:i/>
        </w:rPr>
        <w:t xml:space="preserve">Prepared by: Global Healthcare Solutions - Senegal Division</w:t>
      </w:r>
    </w:p>
    <w:p>
      <w:pPr>
        <w:pStyle w:val="BodyText"/>
      </w:pPr>
      <w:r>
        <w:rPr>
          <w:iCs/>
          <w:i/>
        </w:rPr>
        <w:t xml:space="preserve">"Empowering Emergency Response. Saving Lives in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Dakar Senegal Market Analysis</dc:title>
  <dc:creator/>
  <dc:language>en</dc:language>
  <cp:keywords/>
  <dcterms:created xsi:type="dcterms:W3CDTF">2025-12-11T08:39:24Z</dcterms:created>
  <dcterms:modified xsi:type="dcterms:W3CDTF">2025-12-11T08:39:24Z</dcterms:modified>
</cp:coreProperties>
</file>

<file path=docProps/custom.xml><?xml version="1.0" encoding="utf-8"?>
<Properties xmlns="http://schemas.openxmlformats.org/officeDocument/2006/custom-properties" xmlns:vt="http://schemas.openxmlformats.org/officeDocument/2006/docPropsVTypes"/>
</file>