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30" w:name="Xbb659fc9169df294110ecfa890594f27fffe3a8"/>
    <w:p>
      <w:pPr>
        <w:pStyle w:val="Heading1"/>
      </w:pPr>
      <w:r>
        <w:t xml:space="preserve">PARAMEDIC SALES REPORT: HARARE ZIMBABWE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Harare Emergency Services Council</w:t>
      </w:r>
      <w:r>
        <w:br/>
      </w:r>
      <w:r>
        <w:rPr>
          <w:bCs/>
          <w:b/>
        </w:rPr>
        <w:t xml:space="preserve">Prepared By:</w:t>
      </w:r>
      <w:r>
        <w:t xml:space="preserve"> </w:t>
      </w:r>
      <w:r>
        <w:t xml:space="preserve">Sales &amp; Market Strategy Division, Harare Paramedic Solutions (HPS)</w:t>
      </w:r>
    </w:p>
    <w:bookmarkStart w:id="20" w:name="i.-executive-summary"/>
    <w:p>
      <w:pPr>
        <w:pStyle w:val="Heading2"/>
      </w:pPr>
      <w:r>
        <w:t xml:space="preserve">I. Executive Summary</w:t>
      </w:r>
    </w:p>
    <w:p>
      <w:pPr>
        <w:pStyle w:val="FirstParagraph"/>
      </w:pPr>
      <w:r>
        <w:t xml:space="preserve">This comprehensive Sales Report details the performance of paramedic services across Zimbabwe's capital city, Harare, during the third quarter of 2023. As the leading provider of emergency medical services in Harare, our organization has experienced significant growth with a 18.7% increase in service contracts compared to Q2 2023. This report analyzes key sales metrics, market dynamics specific to Zimbabwe Harare, and strategic initiatives driving our success. The data confirms that demand for professional paramedic services continues to surge in Harare due to rising urban healthcare needs and improved public awareness.</w:t>
      </w:r>
    </w:p>
    <w:bookmarkEnd w:id="20"/>
    <w:bookmarkStart w:id="21" w:name="ii.-sales-performance-highlights-q3-2023"/>
    <w:p>
      <w:pPr>
        <w:pStyle w:val="Heading2"/>
      </w:pPr>
      <w:r>
        <w:t xml:space="preserve">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Units Sold</w:t>
            </w:r>
          </w:p>
        </w:tc>
        <w:tc>
          <w:tcPr/>
          <w:p>
            <w:pPr>
              <w:pStyle w:val="Compact"/>
              <w:jc w:val="left"/>
            </w:pPr>
            <w:r>
              <w:t xml:space="preserve">% Growth (vs Q2)</w:t>
            </w:r>
          </w:p>
        </w:tc>
        <w:tc>
          <w:tcPr/>
          <w:p>
            <w:pPr>
              <w:pStyle w:val="Compact"/>
              <w:jc w:val="left"/>
            </w:pPr>
            <w:r>
              <w:t xml:space="preserve">Revenue Generated (ZWL)</w:t>
            </w:r>
          </w:p>
        </w:tc>
      </w:tr>
      <w:tr>
        <w:tc>
          <w:tcPr/>
          <w:p>
            <w:pPr>
              <w:pStyle w:val="Compact"/>
              <w:jc w:val="left"/>
            </w:pPr>
            <w:r>
              <w:t xml:space="preserve">Emergency Response Contracts</w:t>
            </w:r>
          </w:p>
        </w:tc>
        <w:tc>
          <w:tcPr/>
          <w:p>
            <w:pPr>
              <w:pStyle w:val="Compact"/>
              <w:jc w:val="left"/>
            </w:pPr>
            <w:r>
              <w:t xml:space="preserve">217</w:t>
            </w:r>
          </w:p>
        </w:tc>
        <w:tc>
          <w:tcPr/>
          <w:p>
            <w:pPr>
              <w:pStyle w:val="Compact"/>
              <w:jc w:val="left"/>
            </w:pPr>
            <w:r>
              <w:t xml:space="preserve">+22.3%</w:t>
            </w:r>
          </w:p>
        </w:tc>
        <w:tc>
          <w:tcPr/>
          <w:p>
            <w:pPr>
              <w:pStyle w:val="Compact"/>
              <w:jc w:val="left"/>
            </w:pPr>
            <w:r>
              <w:t xml:space="preserve">4,856,000</w:t>
            </w:r>
          </w:p>
        </w:tc>
      </w:tr>
      <w:tr>
        <w:tc>
          <w:tcPr/>
          <w:p>
            <w:pPr>
              <w:pStyle w:val="Compact"/>
              <w:jc w:val="left"/>
            </w:pPr>
            <w:r>
              <w:t xml:space="preserve">Corporate Wellness Programs</w:t>
            </w:r>
          </w:p>
        </w:tc>
        <w:tc>
          <w:tcPr/>
          <w:p>
            <w:pPr>
              <w:pStyle w:val="Compact"/>
              <w:jc w:val="left"/>
            </w:pPr>
            <w:r>
              <w:t xml:space="preserve">89</w:t>
            </w:r>
          </w:p>
        </w:tc>
        <w:tc>
          <w:tcPr/>
          <w:p>
            <w:pPr>
              <w:pStyle w:val="Compact"/>
              <w:jc w:val="left"/>
            </w:pPr>
            <w:r>
              <w:t xml:space="preserve">+15.6%</w:t>
            </w:r>
          </w:p>
        </w:tc>
        <w:tc>
          <w:tcPr/>
          <w:p>
            <w:pPr>
              <w:pStyle w:val="Compact"/>
              <w:jc w:val="left"/>
            </w:pPr>
            <w:r>
              <w:t xml:space="preserve">1,978,500</w:t>
            </w:r>
          </w:p>
        </w:tc>
      </w:tr>
      <w:tr>
        <w:tc>
          <w:tcPr/>
          <w:p>
            <w:pPr>
              <w:pStyle w:val="Compact"/>
              <w:jc w:val="left"/>
            </w:pPr>
            <w:r>
              <w:t xml:space="preserve">Hospital Partnership Agreements</w:t>
            </w:r>
          </w:p>
        </w:tc>
        <w:tc>
          <w:tcPr/>
          <w:p>
            <w:pPr>
              <w:pStyle w:val="Compact"/>
              <w:jc w:val="left"/>
            </w:pPr>
            <w:r>
              <w:t xml:space="preserve">42</w:t>
            </w:r>
          </w:p>
        </w:tc>
        <w:tc>
          <w:tcPr/>
          <w:p>
            <w:pPr>
              <w:pStyle w:val="Compact"/>
              <w:jc w:val="left"/>
            </w:pPr>
            <w:r>
              <w:t xml:space="preserve">+31.2%</w:t>
            </w:r>
          </w:p>
        </w:tc>
        <w:tc>
          <w:tcPr/>
          <w:p>
            <w:pPr>
              <w:pStyle w:val="Compact"/>
              <w:jc w:val="left"/>
            </w:pPr>
            <w:r>
              <w:t xml:space="preserve">3,421,700</w:t>
            </w:r>
          </w:p>
        </w:tc>
      </w:tr>
      <w:tr>
        <w:tc>
          <w:tcPr/>
          <w:p>
            <w:pPr>
              <w:pStyle w:val="Compact"/>
              <w:jc w:val="left"/>
            </w:pPr>
            <w:r>
              <w:t xml:space="preserve">Community First Aid Training</w:t>
            </w:r>
          </w:p>
        </w:tc>
        <w:tc>
          <w:tcPr/>
          <w:p>
            <w:pPr>
              <w:pStyle w:val="Compact"/>
              <w:jc w:val="left"/>
            </w:pPr>
            <w:r>
              <w:t xml:space="preserve">685 sessions</w:t>
            </w:r>
          </w:p>
        </w:tc>
        <w:tc>
          <w:tcPr/>
          <w:p>
            <w:pPr>
              <w:pStyle w:val="Compact"/>
              <w:jc w:val="left"/>
            </w:pPr>
            <w:r>
              <w:t xml:space="preserve">+9.8%</w:t>
            </w:r>
          </w:p>
        </w:tc>
        <w:tc>
          <w:tcPr/>
          <w:p>
            <w:pPr>
              <w:pStyle w:val="Compact"/>
              <w:jc w:val="left"/>
            </w:pPr>
            <w:r>
              <w:t xml:space="preserve">654,200</w:t>
            </w:r>
          </w:p>
        </w:tc>
      </w:tr>
      <w:tr>
        <w:tc>
          <w:tcPr/>
          <w:p>
            <w:pPr>
              <w:pStyle w:val="Compact"/>
              <w:jc w:val="left"/>
            </w:pPr>
            <w:r>
              <w:rPr>
                <w:bCs/>
                <w:b/>
              </w:rPr>
              <w:t xml:space="preserve">Total Sales Volume</w:t>
            </w:r>
          </w:p>
        </w:tc>
        <w:tc>
          <w:tcPr>
            <w:gridSpan w:val="2"/>
          </w:tcPr>
          <w:p>
            <w:pPr>
              <w:pStyle w:val="Compact"/>
              <w:jc w:val="left"/>
            </w:pPr>
            <w:r>
              <w:rPr>
                <w:bCs/>
                <w:b/>
              </w:rPr>
              <w:t xml:space="preserve">396 units/sessions</w:t>
            </w:r>
          </w:p>
        </w:tc>
        <w:tc>
          <w:tcPr/>
          <w:p>
            <w:pPr>
              <w:pStyle w:val="Compact"/>
              <w:jc w:val="left"/>
            </w:pPr>
            <w:r>
              <w:rPr>
                <w:bCs/>
                <w:b/>
              </w:rPr>
              <w:t xml:space="preserve">10,910,400 ZWL</w:t>
            </w:r>
          </w:p>
        </w:tc>
      </w:tr>
    </w:tbl>
    <w:p>
      <w:pPr>
        <w:pStyle w:val="BodyText"/>
      </w:pPr>
      <w:r>
        <w:t xml:space="preserve">The 18.7% overall growth in sales volume directly correlates with Harare's population density (over 2.5 million residents) and the increasing frequency of road traffic incidents reported by the Harare City Council (up 14% YoY). Notably, hospital partnership agreements showed the strongest performance (+31.2%) as major healthcare institutions in Zimbabwe Harare seek to enhance emergency response capabilities.</w:t>
      </w:r>
    </w:p>
    <w:bookmarkEnd w:id="21"/>
    <w:bookmarkStart w:id="22" w:name="X8cddaf15be4653d93b267245eb7412cf3e17ec1"/>
    <w:p>
      <w:pPr>
        <w:pStyle w:val="Heading2"/>
      </w:pPr>
      <w:r>
        <w:t xml:space="preserve">III. Market Analysis: Why Paramedic Services Are Thriving in Harare</w:t>
      </w:r>
    </w:p>
    <w:p>
      <w:pPr>
        <w:pStyle w:val="FirstParagraph"/>
      </w:pPr>
      <w:r>
        <w:t xml:space="preserve">Zimbabwe Harare faces unique healthcare challenges that have amplified demand for professional paramedic services:</w:t>
      </w:r>
    </w:p>
    <w:p>
      <w:pPr>
        <w:numPr>
          <w:ilvl w:val="0"/>
          <w:numId w:val="1001"/>
        </w:numPr>
        <w:pStyle w:val="Compact"/>
      </w:pPr>
      <w:r>
        <w:rPr>
          <w:bCs/>
          <w:b/>
        </w:rPr>
        <w:t xml:space="preserve">Urbanization Pressures:</w:t>
      </w:r>
      <w:r>
        <w:t xml:space="preserve"> </w:t>
      </w:r>
      <w:r>
        <w:t xml:space="preserve">Rapid city expansion has strained existing healthcare infrastructure. 68% of respondents in our Q3 market survey cited "inadequate emergency response times" as their primary concern.</w:t>
      </w:r>
    </w:p>
    <w:p>
      <w:pPr>
        <w:numPr>
          <w:ilvl w:val="0"/>
          <w:numId w:val="1001"/>
        </w:numPr>
        <w:pStyle w:val="Compact"/>
      </w:pPr>
      <w:r>
        <w:rPr>
          <w:bCs/>
          <w:b/>
        </w:rPr>
        <w:t xml:space="preserve">Government Initiatives:</w:t>
      </w:r>
      <w:r>
        <w:t xml:space="preserve"> </w:t>
      </w:r>
      <w:r>
        <w:t xml:space="preserve">The Ministry of Health and Child Care's recent "Harare Emergency Response Enhancement Program" has created a formal framework for paramedic service procurement across all public facilities in Zimbabwe Harare.</w:t>
      </w:r>
    </w:p>
    <w:p>
      <w:pPr>
        <w:numPr>
          <w:ilvl w:val="0"/>
          <w:numId w:val="1001"/>
        </w:numPr>
        <w:pStyle w:val="Compact"/>
      </w:pPr>
      <w:r>
        <w:rPr>
          <w:bCs/>
          <w:b/>
        </w:rPr>
        <w:t xml:space="preserve">Economic Factors:</w:t>
      </w:r>
      <w:r>
        <w:t xml:space="preserve"> </w:t>
      </w:r>
      <w:r>
        <w:t xml:space="preserve">With 78% of Harare residents operating outside formal employment, private emergency services are increasingly seen as essential rather than discretionary.</w:t>
      </w:r>
    </w:p>
    <w:p>
      <w:pPr>
        <w:numPr>
          <w:ilvl w:val="0"/>
          <w:numId w:val="1001"/>
        </w:numPr>
        <w:pStyle w:val="Compact"/>
      </w:pPr>
      <w:r>
        <w:rPr>
          <w:bCs/>
          <w:b/>
        </w:rPr>
        <w:t xml:space="preserve">Public Awareness Campaigns:</w:t>
      </w:r>
      <w:r>
        <w:t xml:space="preserve"> </w:t>
      </w:r>
      <w:r>
        <w:t xml:space="preserve">Partnerships with organizations like the Zimbabwe Red Cross have significantly improved community understanding of paramedic interventions' life-saving impact.</w:t>
      </w:r>
    </w:p>
    <w:bookmarkEnd w:id="22"/>
    <w:bookmarkStart w:id="23" w:name="X18dc352fe9fa2b55aee1ea9f44772fd35a0a9d4"/>
    <w:p>
      <w:pPr>
        <w:pStyle w:val="Heading2"/>
      </w:pPr>
      <w:r>
        <w:t xml:space="preserve">IV. Key Challenges in Zimbabwe Harare Market</w:t>
      </w:r>
    </w:p>
    <w:p>
      <w:pPr>
        <w:pStyle w:val="FirstParagraph"/>
      </w:pPr>
      <w:r>
        <w:t xml:space="preserve">Despite robust sales growth, our paramedic operations face significant constraints specific to Harare:</w:t>
      </w:r>
    </w:p>
    <w:p>
      <w:pPr>
        <w:numPr>
          <w:ilvl w:val="0"/>
          <w:numId w:val="1002"/>
        </w:numPr>
        <w:pStyle w:val="Compact"/>
      </w:pPr>
      <w:r>
        <w:rPr>
          <w:bCs/>
          <w:b/>
        </w:rPr>
        <w:t xml:space="preserve">Infrastructure Limitations:</w:t>
      </w:r>
      <w:r>
        <w:t xml:space="preserve"> </w:t>
      </w:r>
      <w:r>
        <w:t xml:space="preserve">41% of emergency response vehicles reported operational delays due to road conditions and fuel shortages in Zimbabwe Harare. This directly impacts service delivery capacity.</w:t>
      </w:r>
    </w:p>
    <w:p>
      <w:pPr>
        <w:numPr>
          <w:ilvl w:val="0"/>
          <w:numId w:val="1002"/>
        </w:numPr>
        <w:pStyle w:val="Compact"/>
      </w:pPr>
      <w:r>
        <w:rPr>
          <w:bCs/>
          <w:b/>
        </w:rPr>
        <w:t xml:space="preserve">Regulatory Hurdles:</w:t>
      </w:r>
      <w:r>
        <w:t xml:space="preserve"> </w:t>
      </w:r>
      <w:r>
        <w:t xml:space="preserve">Complex licensing procedures at the Harare City Council require additional administrative resources, delaying new service contracts by 2-3 weeks on average.</w:t>
      </w:r>
    </w:p>
    <w:p>
      <w:pPr>
        <w:numPr>
          <w:ilvl w:val="0"/>
          <w:numId w:val="1002"/>
        </w:numPr>
        <w:pStyle w:val="Compact"/>
      </w:pPr>
      <w:r>
        <w:rPr>
          <w:bCs/>
          <w:b/>
        </w:rPr>
        <w:t xml:space="preserve">Talent Acquisition:</w:t>
      </w:r>
      <w:r>
        <w:t xml:space="preserve"> </w:t>
      </w:r>
      <w:r>
        <w:t xml:space="preserve">Shortage of certified paramedics in Harare (only 120 licensed professionals citywide) creates recruitment challenges despite our sales growth. We've had to offer competitive packages exceeding regional averages.</w:t>
      </w:r>
    </w:p>
    <w:p>
      <w:pPr>
        <w:numPr>
          <w:ilvl w:val="0"/>
          <w:numId w:val="1002"/>
        </w:numPr>
        <w:pStyle w:val="Compact"/>
      </w:pPr>
      <w:r>
        <w:rPr>
          <w:bCs/>
          <w:b/>
        </w:rPr>
        <w:t xml:space="preserve">Currency Volatility:</w:t>
      </w:r>
      <w:r>
        <w:t xml:space="preserve"> </w:t>
      </w:r>
      <w:r>
        <w:t xml:space="preserve">The dual-currency system in Zimbabwe impacts equipment procurement costs, with vehicle maintenance expenses rising 35% in Q3 due to USD import dependency.</w:t>
      </w:r>
    </w:p>
    <w:bookmarkEnd w:id="23"/>
    <w:bookmarkStart w:id="27" w:name="v.-sales-growth-strategies-implemented"/>
    <w:p>
      <w:pPr>
        <w:pStyle w:val="Heading2"/>
      </w:pPr>
      <w:r>
        <w:t xml:space="preserve">V. Sales Growth Strategies Implemented</w:t>
      </w:r>
    </w:p>
    <w:p>
      <w:pPr>
        <w:pStyle w:val="FirstParagraph"/>
      </w:pPr>
      <w:r>
        <w:t xml:space="preserve">To overcome these challenges while maintaining our sales momentum, we've executed three targeted initiatives:</w:t>
      </w:r>
    </w:p>
    <w:bookmarkStart w:id="24" w:name="Xbab69b43e163eb0b063199dc0bd871d7df9fa1c"/>
    <w:p>
      <w:pPr>
        <w:pStyle w:val="Heading3"/>
      </w:pPr>
      <w:r>
        <w:t xml:space="preserve">A. Strategic Partnerships with Harare Municipal Institutions</w:t>
      </w:r>
    </w:p>
    <w:p>
      <w:pPr>
        <w:pStyle w:val="FirstParagraph"/>
      </w:pPr>
      <w:r>
        <w:t xml:space="preserve">Formed a formal agreement with Harare City Council to deploy 15 mobile paramedic units across high-incidence zones (Sinazongwe, Chitungwiza, Mbare). This has generated 42 new hospital partnership agreements and positioned HPS as the preferred vendor for public emergency services.</w:t>
      </w:r>
    </w:p>
    <w:bookmarkEnd w:id="24"/>
    <w:bookmarkStart w:id="25" w:name="X701518175578f8662dc5dddb4c9d4c61756dae8"/>
    <w:p>
      <w:pPr>
        <w:pStyle w:val="Heading3"/>
      </w:pPr>
      <w:r>
        <w:t xml:space="preserve">B. Community-Based Paramedic Training Programs</w:t>
      </w:r>
    </w:p>
    <w:p>
      <w:pPr>
        <w:pStyle w:val="FirstParagraph"/>
      </w:pPr>
      <w:r>
        <w:t xml:space="preserve">Launched "Harare First Responder" training across 15 townships, certified by the Zimbabwe Nursing Council. These programs directly generated 685 community sales while building future customer pipelines and enhancing brand trust in Zimbabwe Harare neighborhoods.</w:t>
      </w:r>
    </w:p>
    <w:bookmarkEnd w:id="25"/>
    <w:bookmarkStart w:id="26" w:name="c.-technology-driven-efficiency"/>
    <w:p>
      <w:pPr>
        <w:pStyle w:val="Heading3"/>
      </w:pPr>
      <w:r>
        <w:t xml:space="preserve">C. Technology-Driven Efficiency</w:t>
      </w:r>
    </w:p>
    <w:p>
      <w:pPr>
        <w:pStyle w:val="FirstParagraph"/>
      </w:pPr>
      <w:r>
        <w:t xml:space="preserve">Implemented our proprietary "Harare Emergency Tracker" app, reducing response time by 27% and enabling real-time service updates for clients. This technology upgrade was a key selling point during corporate sales pitches across Harare's business districts (Central Business District, Avondale, Borrowdale).</w:t>
      </w:r>
    </w:p>
    <w:bookmarkEnd w:id="26"/>
    <w:bookmarkEnd w:id="27"/>
    <w:bookmarkStart w:id="28" w:name="X6e031b4e09b35aa2dc2c3dd6e5a1bdbad6434fe"/>
    <w:p>
      <w:pPr>
        <w:pStyle w:val="Heading2"/>
      </w:pPr>
      <w:r>
        <w:t xml:space="preserve">VI. Future Outlook &amp; Strategic Recommendations</w:t>
      </w:r>
    </w:p>
    <w:p>
      <w:pPr>
        <w:pStyle w:val="FirstParagraph"/>
      </w:pPr>
      <w:r>
        <w:t xml:space="preserve">Based on Q3 data and market intelligence, we project 25% annual growth in paramedic service sales for Zimbabwe Harare through 2024. Critical recommendations include:</w:t>
      </w:r>
    </w:p>
    <w:p>
      <w:pPr>
        <w:numPr>
          <w:ilvl w:val="0"/>
          <w:numId w:val="1003"/>
        </w:numPr>
        <w:pStyle w:val="Compact"/>
      </w:pPr>
      <w:r>
        <w:rPr>
          <w:bCs/>
          <w:b/>
        </w:rPr>
        <w:t xml:space="preserve">Expand Training Partnerships:</w:t>
      </w:r>
      <w:r>
        <w:t xml:space="preserve"> </w:t>
      </w:r>
      <w:r>
        <w:t xml:space="preserve">Partner with University of Zimbabwe's Medical School to create a dedicated paramedic certification pathway, addressing the critical talent shortage.</w:t>
      </w:r>
    </w:p>
    <w:p>
      <w:pPr>
        <w:numPr>
          <w:ilvl w:val="0"/>
          <w:numId w:val="1003"/>
        </w:numPr>
        <w:pStyle w:val="Compact"/>
      </w:pPr>
      <w:r>
        <w:rPr>
          <w:bCs/>
          <w:b/>
        </w:rPr>
        <w:t xml:space="preserve">Solar-Powered Equipment Initiative:</w:t>
      </w:r>
      <w:r>
        <w:t xml:space="preserve"> </w:t>
      </w:r>
      <w:r>
        <w:t xml:space="preserve">Secure funding for solar-charged medical devices to mitigate fuel dependency in Harare operations.</w:t>
      </w:r>
    </w:p>
    <w:p>
      <w:pPr>
        <w:numPr>
          <w:ilvl w:val="0"/>
          <w:numId w:val="1003"/>
        </w:numPr>
        <w:pStyle w:val="Compact"/>
      </w:pPr>
      <w:r>
        <w:rPr>
          <w:bCs/>
          <w:b/>
        </w:rPr>
        <w:t xml:space="preserve">Leverage Government Contracts:</w:t>
      </w:r>
      <w:r>
        <w:t xml:space="preserve"> </w:t>
      </w:r>
      <w:r>
        <w:t xml:space="preserve">Target the upcoming Ministry of Health tender for 50 new emergency vehicles in Zimbabwe Harare, projected at ZWL 12 million value.</w:t>
      </w:r>
    </w:p>
    <w:p>
      <w:pPr>
        <w:numPr>
          <w:ilvl w:val="0"/>
          <w:numId w:val="1003"/>
        </w:numPr>
        <w:pStyle w:val="Compact"/>
      </w:pPr>
      <w:r>
        <w:rPr>
          <w:bCs/>
          <w:b/>
        </w:rPr>
        <w:t xml:space="preserve">Corporate Market Expansion:</w:t>
      </w:r>
      <w:r>
        <w:t xml:space="preserve"> </w:t>
      </w:r>
      <w:r>
        <w:t xml:space="preserve">Develop specialized packages for Harare's growing mining and manufacturing sectors, which currently represent only 8% of our corporate clients.</w:t>
      </w:r>
    </w:p>
    <w:bookmarkEnd w:id="28"/>
    <w:bookmarkStart w:id="29" w:name="vii.-conclusion"/>
    <w:p>
      <w:pPr>
        <w:pStyle w:val="Heading2"/>
      </w:pPr>
      <w:r>
        <w:t xml:space="preserve">VII. Conclusion</w:t>
      </w:r>
    </w:p>
    <w:p>
      <w:pPr>
        <w:pStyle w:val="FirstParagraph"/>
      </w:pPr>
      <w:r>
        <w:t xml:space="preserve">This Sales Report confirms that paramedic services have evolved from a niche offering to a critical infrastructure component in Zimbabwe Harare. The 18.7% Q3 growth demonstrates strong market validation, particularly as Harare's urban healthcare challenges intensify. While infrastructure and regulatory hurdles persist, our strategic initiatives—especially the municipal partnerships and community training programs—have positioned us for sustainable growth.</w:t>
      </w:r>
    </w:p>
    <w:p>
      <w:pPr>
        <w:pStyle w:val="BodyText"/>
      </w:pPr>
      <w:r>
        <w:t xml:space="preserve">As we move into Q4 2023, HPS remains committed to strengthening its role as Zimbabwe's premier paramedic service provider in Harare. Our sales strategy is not merely about transaction volume but about building a resilient emergency healthcare ecosystem that saves lives across every district of Zimbabwe's capital city. We recommend full budget allocation for the proposed solar-powered equipment initiative to ensure we meet projected demand while overcoming Harare-specific operational constraints.</w:t>
      </w:r>
    </w:p>
    <w:p>
      <w:pPr>
        <w:pStyle w:val="BodyText"/>
      </w:pPr>
      <w:r>
        <w:rPr>
          <w:bCs/>
          <w:b/>
        </w:rPr>
        <w:t xml:space="preserve">Prepared By:</w:t>
      </w:r>
      <w:r>
        <w:t xml:space="preserve"> </w:t>
      </w:r>
      <w:r>
        <w:t xml:space="preserve">Tendai Mupedza, Director of Sales &amp; Strategy</w:t>
      </w:r>
      <w:r>
        <w:br/>
      </w:r>
      <w:r>
        <w:rPr>
          <w:bCs/>
          <w:b/>
        </w:rPr>
        <w:t xml:space="preserve">Contact:</w:t>
      </w:r>
      <w:r>
        <w:t xml:space="preserve"> </w:t>
      </w:r>
      <w:r>
        <w:t xml:space="preserve">tendai.m@hps.co.zw | +263 77 123 4567</w:t>
      </w:r>
      <w:r>
        <w:br/>
      </w:r>
      <w:r>
        <w:rPr>
          <w:iCs/>
          <w:i/>
        </w:rPr>
        <w:t xml:space="preserve">Harare Paramedic Solutions: Saving Lives, One Response at a Time</w:t>
      </w:r>
    </w:p>
    <w:p>
      <w:r>
        <w:pict>
          <v:rect style="width:0;height:1.5pt" o:hralign="center" o:hrstd="t" o:hr="t"/>
        </w:pict>
      </w:r>
    </w:p>
    <w:p>
      <w:pPr>
        <w:pStyle w:val="FirstParagraph"/>
      </w:pPr>
      <w:r>
        <w:t xml:space="preserve">This Sales Report is confidential and intended solely for internal use by Harare Emergency Services Council management.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Zimbabwe Harare Market Analysis</dc:title>
  <dc:creator/>
  <dc:language>en</dc:language>
  <cp:keywords/>
  <dcterms:created xsi:type="dcterms:W3CDTF">2026-07-23T12:28:26Z</dcterms:created>
  <dcterms:modified xsi:type="dcterms:W3CDTF">2026-07-23T12:28:26Z</dcterms:modified>
</cp:coreProperties>
</file>

<file path=docProps/custom.xml><?xml version="1.0" encoding="utf-8"?>
<Properties xmlns="http://schemas.openxmlformats.org/officeDocument/2006/custom-properties" xmlns:vt="http://schemas.openxmlformats.org/officeDocument/2006/docPropsVTypes"/>
</file>