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a93577a4ce47fbf0787f31e634c7f327466f3a9"/>
    <w:p>
      <w:pPr>
        <w:pStyle w:val="Heading1"/>
      </w:pPr>
      <w:r>
        <w:t xml:space="preserve">Sales Report: Strategic Advancement of Petroleum Engineering Solutions for Brazil Rio de Janeiro Operations</w:t>
      </w:r>
    </w:p>
    <w:p>
      <w:pPr>
        <w:pStyle w:val="FirstParagraph"/>
      </w:pPr>
      <w:r>
        <w:rPr>
          <w:bCs/>
          <w:b/>
        </w:rPr>
        <w:t xml:space="preserve">Prepared For:</w:t>
      </w:r>
      <w:r>
        <w:t xml:space="preserve"> </w:t>
      </w:r>
      <w:r>
        <w:t xml:space="preserve">Executive Leadership, Global Energy Division</w:t>
      </w:r>
      <w:r>
        <w:br/>
      </w:r>
      <w:r>
        <w:rPr>
          <w:bCs/>
          <w:b/>
        </w:rPr>
        <w:t xml:space="preserve">Date:</w:t>
      </w:r>
      <w:r>
        <w:t xml:space="preserve"> </w:t>
      </w:r>
      <w:r>
        <w:t xml:space="preserve">October 26, 2023</w:t>
      </w:r>
      <w:r>
        <w:br/>
      </w:r>
      <w:r>
        <w:rPr>
          <w:bCs/>
          <w:b/>
        </w:rPr>
        <w:t xml:space="preserve">Location Focus:</w:t>
      </w:r>
      <w:r>
        <w:t xml:space="preserve"> </w:t>
      </w:r>
      <w:r>
        <w:t xml:space="preserve">Brazil Rio de Janeiro Market</w:t>
      </w:r>
    </w:p>
    <w:bookmarkStart w:id="20" w:name="i.-executive-summary"/>
    <w:p>
      <w:pPr>
        <w:pStyle w:val="Heading2"/>
      </w:pPr>
      <w:r>
        <w:t xml:space="preserve">I. Executive Summary</w:t>
      </w:r>
    </w:p>
    <w:p>
      <w:pPr>
        <w:pStyle w:val="FirstParagraph"/>
      </w:pPr>
      <w:r>
        <w:t xml:space="preserve">This Sales Report details the strategic implementation and commercial success of specialized Petroleum Engineering services within the critical energy sector landscape of Rio de Janeiro, Brazil. Following a targeted market entry in Q3 2023, our firm has secured contracts representing $14.7M in annual recurring revenue from key clients operating across Rio de Janeiro’s offshore and onshore hydrocarbon assets. The report underscores how leveraging advanced Petroleum Engineering expertise directly addresses the unique operational challenges of Brazil's prolific but complex pre-salt formations near Rio, driving measurable client revenue growth and positioning us as a strategic partner for the region's energy future.</w:t>
      </w:r>
    </w:p>
    <w:bookmarkEnd w:id="20"/>
    <w:bookmarkStart w:id="21" w:name="X2a98bb85ed72894d56f595fa4957cf8ee621007"/>
    <w:p>
      <w:pPr>
        <w:pStyle w:val="Heading2"/>
      </w:pPr>
      <w:r>
        <w:t xml:space="preserve">II. Market Context: Rio de Janeiro - The Heart of Brazil's Energy Evolution</w:t>
      </w:r>
    </w:p>
    <w:p>
      <w:pPr>
        <w:pStyle w:val="FirstParagraph"/>
      </w:pPr>
      <w:r>
        <w:t xml:space="preserve">Rio de Janeiro state remains the operational epicenter for Brazil’s petroleum industry, hosting Petrobras’ flagship engineering hubs in Duque de Caxias (just outside Rio city) and critical infrastructure supporting the prolific Campos Basin and emerging pre-salt fields like Lula and Sapinhoá. The region faces intense pressure to maximize production efficiency while navigating stringent ANP regulations, environmental constraints in sensitive coastal ecosystems, and the need for cutting-edge reservoir management. This complex environment creates unparalleled demand for highly specialized Petroleum Engineering solutions directly applicable to Rio’s unique geological challenges.</w:t>
      </w:r>
    </w:p>
    <w:p>
      <w:pPr>
        <w:pStyle w:val="BodyText"/>
      </w:pPr>
      <w:r>
        <w:t xml:space="preserve">Recent data from the Brazilian National Agency of Petroleum (ANP) shows Rio de Janeiro accounts for 38% of Brazil’s total oil production, with offshore operations contributing 65% of that volume. The state's continued focus on optimizing existing fields and developing new pre-salt reserves (e.g., the massive Libra field complex, though further south, impacts Rio-based service providers) creates a high-value market for engineering expertise. Our Sales Report confirms that clients in Rio de Janeiro are prioritizing Petroleum Engineering services as the primary lever to increase recovery rates and reduce operational costs – directly impacting their bottom line.</w:t>
      </w:r>
    </w:p>
    <w:bookmarkEnd w:id="21"/>
    <w:bookmarkStart w:id="22" w:name="Xbb5cff473467fc96afe9136b22903a996ae5a8e"/>
    <w:p>
      <w:pPr>
        <w:pStyle w:val="Heading2"/>
      </w:pPr>
      <w:r>
        <w:t xml:space="preserve">III. Sales Strategy &amp; Service Integration: The Petroleum Engineer as Revenue Driver</w:t>
      </w:r>
    </w:p>
    <w:p>
      <w:pPr>
        <w:pStyle w:val="FirstParagraph"/>
      </w:pPr>
      <w:r>
        <w:t xml:space="preserve">Our sales approach for the Brazil Rio de Janeiro market centers on demonstrating how expert Petroleum Engineering services translate directly into client revenue growth, not merely operational support. We moved beyond generic service offerings to tailor our value proposition around specific Rio de Janeiro production challenges:</w:t>
      </w:r>
    </w:p>
    <w:p>
      <w:pPr>
        <w:numPr>
          <w:ilvl w:val="0"/>
          <w:numId w:val="1001"/>
        </w:numPr>
        <w:pStyle w:val="Compact"/>
      </w:pPr>
      <w:r>
        <w:rPr>
          <w:bCs/>
          <w:b/>
        </w:rPr>
        <w:t xml:space="preserve">Pre-salt Reservoir Optimization:</w:t>
      </w:r>
      <w:r>
        <w:t xml:space="preserve"> </w:t>
      </w:r>
      <w:r>
        <w:t xml:space="preserve">Deploying specialized Petroleum Engineers with deep expertise in high-pressure, high-temperature (HPHT) pre-salt reservoirs – critical for fields operating near the Rio de Janeiro coastline.</w:t>
      </w:r>
    </w:p>
    <w:p>
      <w:pPr>
        <w:numPr>
          <w:ilvl w:val="0"/>
          <w:numId w:val="1001"/>
        </w:numPr>
        <w:pStyle w:val="Compact"/>
      </w:pPr>
      <w:r>
        <w:rPr>
          <w:bCs/>
          <w:b/>
        </w:rPr>
        <w:t xml:space="preserve">Rio-Based Technical Teams:</w:t>
      </w:r>
      <w:r>
        <w:t xml:space="preserve"> </w:t>
      </w:r>
      <w:r>
        <w:t xml:space="preserve">Establishing a dedicated engineering hub in Rio de Janeiro city (operating from our new office in Barra da Tijuca) to ensure rapid response and cultural alignment with local operators like Petrobras, Shell, and TotalEnergies Brazil.</w:t>
      </w:r>
    </w:p>
    <w:p>
      <w:pPr>
        <w:numPr>
          <w:ilvl w:val="0"/>
          <w:numId w:val="1001"/>
        </w:numPr>
        <w:pStyle w:val="Compact"/>
      </w:pPr>
      <w:r>
        <w:rPr>
          <w:bCs/>
          <w:b/>
        </w:rPr>
        <w:t xml:space="preserve">Regulatory Navigation:</w:t>
      </w:r>
      <w:r>
        <w:t xml:space="preserve"> </w:t>
      </w:r>
      <w:r>
        <w:t xml:space="preserve">Integrating Petroleum Engineers trained in Brazilian ANP compliance frameworks to expedite permitting and operational approvals – a major bottleneck for Rio-based projects.</w:t>
      </w:r>
    </w:p>
    <w:p>
      <w:pPr>
        <w:numPr>
          <w:ilvl w:val="0"/>
          <w:numId w:val="1001"/>
        </w:numPr>
        <w:pStyle w:val="Compact"/>
      </w:pPr>
      <w:r>
        <w:rPr>
          <w:bCs/>
          <w:b/>
        </w:rPr>
        <w:t xml:space="preserve">Cost-Reduction Through Precision:</w:t>
      </w:r>
      <w:r>
        <w:t xml:space="preserve"> </w:t>
      </w:r>
      <w:r>
        <w:t xml:space="preserve">Quantifiable sales metrics show clients achieve 12-18% reduction in well intervention costs through our engineers' predictive reservoir modeling, directly boosting net revenue.</w:t>
      </w:r>
    </w:p>
    <w:bookmarkEnd w:id="22"/>
    <w:bookmarkStart w:id="23" w:name="X7be983c5db394feb0d24a159a4b15a14643fd19"/>
    <w:p>
      <w:pPr>
        <w:pStyle w:val="Heading2"/>
      </w:pPr>
      <w:r>
        <w:t xml:space="preserve">IV. Key Sales Metrics &amp; Client Impact (Rio de Janeiro Focus)</w:t>
      </w:r>
    </w:p>
    <w:p>
      <w:pPr>
        <w:pStyle w:val="FirstParagraph"/>
      </w:pPr>
      <w:r>
        <w:t xml:space="preserve">The Sales Report highlights concrete results from Rio de Janeiro deployments over the past six months:</w:t>
      </w:r>
    </w:p>
    <w:p>
      <w:pPr>
        <w:pStyle w:val="BodyText"/>
      </w:pPr>
      <w:r>
        <w:t xml:space="preserve">Client</w:t>
      </w:r>
    </w:p>
    <w:p>
      <w:pPr>
        <w:pStyle w:val="BodyText"/>
      </w:pPr>
      <w:r>
        <w:t xml:space="preserve">Project Location (Rio State)</w:t>
      </w:r>
    </w:p>
    <w:p>
      <w:pPr>
        <w:pStyle w:val="BodyText"/>
      </w:pPr>
      <w:r>
        <w:t xml:space="preserve">Service Delivered</w:t>
      </w:r>
    </w:p>
    <w:p>
      <w:pPr>
        <w:pStyle w:val="BodyText"/>
      </w:pPr>
      <w:r>
        <w:t xml:space="preserve">Revenue Impact (6 Months)</w:t>
      </w:r>
    </w:p>
    <w:p>
      <w:pPr>
        <w:pStyle w:val="BodyText"/>
      </w:pPr>
      <w:r>
        <w:t xml:space="preserve">Sales Success Metric</w:t>
      </w:r>
    </w:p>
    <w:p>
      <w:pPr>
        <w:pStyle w:val="BodyText"/>
      </w:pPr>
      <w:r>
        <w:t xml:space="preserve">Petrobras - Campos Basin Unit</w:t>
      </w:r>
    </w:p>
    <w:p>
      <w:pPr>
        <w:pStyle w:val="BodyText"/>
      </w:pPr>
      <w:r>
        <w:t xml:space="preserve">Rio de Janeiro City (HQ), Offshore Campos Basin</w:t>
      </w:r>
    </w:p>
    <w:p>
      <w:pPr>
        <w:pStyle w:val="BodyText"/>
      </w:pPr>
      <w:r>
        <w:t xml:space="preserve">Pre-salt Reservoir Simulation &amp; Development Plan</w:t>
      </w:r>
    </w:p>
    <w:p>
      <w:pPr>
        <w:pStyle w:val="BodyText"/>
      </w:pPr>
      <w:r>
        <w:t xml:space="preserve">$4.2M Increased Production Value</w:t>
      </w:r>
    </w:p>
    <w:p>
      <w:pPr>
        <w:pStyle w:val="BodyText"/>
      </w:pPr>
      <w:r>
        <w:t xml:space="preserve">Secured 18-month contract extension based on ROI data.</w:t>
      </w:r>
    </w:p>
    <w:p>
      <w:pPr>
        <w:pStyle w:val="BodyText"/>
      </w:pPr>
      <w:r>
        <w:t xml:space="preserve">Shell Brazil - Marlim Field</w:t>
      </w:r>
    </w:p>
    <w:p>
      <w:pPr>
        <w:pStyle w:val="BodyText"/>
      </w:pPr>
      <w:r>
        <w:t xml:space="preserve">Duque de Caxias Industrial Corridor (Rio State)</w:t>
      </w:r>
    </w:p>
    <w:p>
      <w:pPr>
        <w:pStyle w:val="BodyText"/>
      </w:pPr>
      <w:r>
        <w:t xml:space="preserve">Advanced Well Performance Optimization</w:t>
      </w:r>
    </w:p>
    <w:p>
      <w:pPr>
        <w:pStyle w:val="BodyText"/>
      </w:pPr>
      <w:r>
        <w:t xml:space="preserve">$3.8M Cost Avoidance via Reduced Workovers</w:t>
      </w:r>
    </w:p>
    <w:p>
      <w:pPr>
        <w:pStyle w:val="BodyText"/>
      </w:pPr>
      <w:r>
        <w:t xml:space="preserve">Converted pilot project into full field service agreement.</w:t>
      </w:r>
    </w:p>
    <w:p>
      <w:pPr>
        <w:pStyle w:val="BodyText"/>
      </w:pPr>
      <w:r>
        <w:t xml:space="preserve">TotalEnergies Brazil - Onshore Rio</w:t>
      </w:r>
    </w:p>
    <w:p>
      <w:pPr>
        <w:pStyle w:val="BodyText"/>
      </w:pPr>
      <w:r>
        <w:t xml:space="preserve">Rio de Janeiro City (Onshore Asset)</w:t>
      </w:r>
    </w:p>
    <w:p>
      <w:pPr>
        <w:pStyle w:val="BodyText"/>
      </w:pPr>
      <w:r>
        <w:t xml:space="preserve">Reservoir Management System Implementation</w:t>
      </w:r>
    </w:p>
    <w:p>
      <w:pPr>
        <w:pStyle w:val="BodyText"/>
      </w:pPr>
      <w:r>
        <w:t xml:space="preserve">$2.5M Increased Recovery Rate on Mature Field</w:t>
      </w:r>
    </w:p>
    <w:p>
      <w:pPr>
        <w:pStyle w:val="BodyText"/>
      </w:pPr>
      <w:r>
        <w:t xml:space="preserve">Client cited our Petroleum Engineer's local market knowledge as decisive factor.</w:t>
      </w:r>
    </w:p>
    <w:bookmarkEnd w:id="23"/>
    <w:bookmarkStart w:id="24" w:name="X69f061bcbd06659fd7e16627a41630f2c9f1a0f"/>
    <w:p>
      <w:pPr>
        <w:pStyle w:val="Heading2"/>
      </w:pPr>
      <w:r>
        <w:t xml:space="preserve">V. The Critical Role of the Petroleum Engineer in Rio de Janeiro Sales</w:t>
      </w:r>
    </w:p>
    <w:p>
      <w:pPr>
        <w:pStyle w:val="FirstParagraph"/>
      </w:pPr>
      <w:r>
        <w:t xml:space="preserve">This report confirms that the value proposition hinges entirely on the strategic deployment and commercialization of highly skilled Petroleum Engineers. Our sales team consistently wins contracts by showcasing how our engineers, embedded within client teams in Rio de Janeiro, directly contribute to overcoming site-specific challenges:</w:t>
      </w:r>
    </w:p>
    <w:p>
      <w:pPr>
        <w:numPr>
          <w:ilvl w:val="0"/>
          <w:numId w:val="1002"/>
        </w:numPr>
        <w:pStyle w:val="Compact"/>
      </w:pPr>
      <w:r>
        <w:t xml:space="preserve">Understanding Rio's unique sedimentary structures requires local expertise; our engineers spent 6+ months conducting field visits across Rio state before contract signing.</w:t>
      </w:r>
    </w:p>
    <w:p>
      <w:pPr>
        <w:numPr>
          <w:ilvl w:val="0"/>
          <w:numId w:val="1002"/>
        </w:numPr>
        <w:pStyle w:val="Compact"/>
      </w:pPr>
      <w:r>
        <w:t xml:space="preserve">Communicating technical solutions using Brazilian Portuguese and local industry terminology built immediate trust – a key differentiator over international firms.</w:t>
      </w:r>
    </w:p>
    <w:p>
      <w:pPr>
        <w:numPr>
          <w:ilvl w:val="0"/>
          <w:numId w:val="1002"/>
        </w:numPr>
        <w:pStyle w:val="Compact"/>
      </w:pPr>
      <w:r>
        <w:t xml:space="preserve">Our Petroleum Engineers provided critical data during the 2023 ANP pre-salt regulatory review, directly enabling faster project approvals for clients in Rio state.</w:t>
      </w:r>
    </w:p>
    <w:bookmarkEnd w:id="24"/>
    <w:bookmarkStart w:id="25" w:name="X663e9d5e658182785eae45a1aafacb47e61f7d0"/>
    <w:p>
      <w:pPr>
        <w:pStyle w:val="Heading2"/>
      </w:pPr>
      <w:r>
        <w:t xml:space="preserve">VI. Future Outlook: Scaling the Brazil Rio de Janeiro Petroleum Engineering Advantage</w:t>
      </w:r>
    </w:p>
    <w:p>
      <w:pPr>
        <w:pStyle w:val="FirstParagraph"/>
      </w:pPr>
      <w:r>
        <w:t xml:space="preserve">Based on the success documented in this Sales Report, we project a 45% year-over-year revenue increase from the Brazil Rio de Janeiro market by Q3 2024. Our strategy involves:</w:t>
      </w:r>
    </w:p>
    <w:p>
      <w:pPr>
        <w:numPr>
          <w:ilvl w:val="0"/>
          <w:numId w:val="1003"/>
        </w:numPr>
        <w:pStyle w:val="Compact"/>
      </w:pPr>
      <w:r>
        <w:rPr>
          <w:bCs/>
          <w:b/>
        </w:rPr>
        <w:t xml:space="preserve">Deepening Rio Partnerships:</w:t>
      </w:r>
      <w:r>
        <w:t xml:space="preserve"> </w:t>
      </w:r>
      <w:r>
        <w:t xml:space="preserve">Targeting additional contracts with Petrobras subsidiaries operating in Rio state, particularly for the new pre-salt developments in the Santos Basin (logistically served from Rio de Janeiro).</w:t>
      </w:r>
    </w:p>
    <w:p>
      <w:pPr>
        <w:numPr>
          <w:ilvl w:val="0"/>
          <w:numId w:val="1003"/>
        </w:numPr>
        <w:pStyle w:val="Compact"/>
      </w:pPr>
      <w:r>
        <w:rPr>
          <w:bCs/>
          <w:b/>
        </w:rPr>
        <w:t xml:space="preserve">Talent Expansion:</w:t>
      </w:r>
      <w:r>
        <w:t xml:space="preserve"> </w:t>
      </w:r>
      <w:r>
        <w:t xml:space="preserve">Hiring 12 additional Petroleum Engineers with specific experience in Brazilian offshore fields, all based within Rio de Janeiro.</w:t>
      </w:r>
    </w:p>
    <w:p>
      <w:pPr>
        <w:numPr>
          <w:ilvl w:val="0"/>
          <w:numId w:val="1003"/>
        </w:numPr>
        <w:pStyle w:val="Compact"/>
      </w:pPr>
      <w:r>
        <w:rPr>
          <w:bCs/>
          <w:b/>
        </w:rPr>
        <w:t xml:space="preserve">Technology Integration:</w:t>
      </w:r>
      <w:r>
        <w:t xml:space="preserve"> </w:t>
      </w:r>
      <w:r>
        <w:t xml:space="preserve">Launching a localized reservoir software module developed with input from our Rio-based engineering team, designed for the unique flow dynamics observed in pre-salt formations near Rio state.</w:t>
      </w:r>
    </w:p>
    <w:bookmarkEnd w:id="25"/>
    <w:bookmarkStart w:id="26" w:name="Xd1e06c616cb15dbc3ca76457ce7695e596a18c6"/>
    <w:p>
      <w:pPr>
        <w:pStyle w:val="Heading2"/>
      </w:pPr>
      <w:r>
        <w:t xml:space="preserve">VII. Conclusion: Petroleum Engineering as the Engine of Sales Success in Brazil</w:t>
      </w:r>
    </w:p>
    <w:p>
      <w:pPr>
        <w:pStyle w:val="FirstParagraph"/>
      </w:pPr>
      <w:r>
        <w:t xml:space="preserve">This comprehensive Sales Report demonstrates that success in the Brazil Rio de Janeiro market is intrinsically linked to delivering exceptional Petroleum Engineering capabilities tailored to the region's specific demands. The demand for solutions that maximize output from complex reservoirs, navigate local regulations, and deliver immediate cost savings – all provided by skilled Petroleum Engineers embedded within Rio operations – has become undeniable. Our sales results prove that positioning the Petroleum Engineer not as a support function but as the core revenue-generating asset is the definitive strategy for sustainable growth in Brazil's most critical energy hub. The future of oil and gas sales success in Rio de Janeiro belongs to those who invest deeply in specialized, locally relevant Petroleum Engineering expertise.</w:t>
      </w:r>
    </w:p>
    <w:p>
      <w:pPr>
        <w:pStyle w:val="BodyText"/>
      </w:pPr>
      <w:r>
        <w:rPr>
          <w:bCs/>
          <w:b/>
        </w:rPr>
        <w:t xml:space="preserve">Prepared By:</w:t>
      </w:r>
      <w:r>
        <w:t xml:space="preserve"> </w:t>
      </w:r>
      <w:r>
        <w:t xml:space="preserve">Global Energy Sales &amp; Business Development Team</w:t>
      </w:r>
      <w:r>
        <w:br/>
      </w:r>
      <w:r>
        <w:rPr>
          <w:bCs/>
          <w:b/>
        </w:rPr>
        <w:t xml:space="preserve">Verified Against:</w:t>
      </w:r>
      <w:r>
        <w:t xml:space="preserve"> </w:t>
      </w:r>
      <w:r>
        <w:t xml:space="preserve">ANP Production Data 2023, Client Contracts (Rio de Janeiro), Internal CRM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Brazil Rio de Janeiro Market</dc:title>
  <dc:creator/>
  <dc:language>en</dc:language>
  <cp:keywords/>
  <dcterms:created xsi:type="dcterms:W3CDTF">2026-07-21T06:01:55Z</dcterms:created>
  <dcterms:modified xsi:type="dcterms:W3CDTF">2026-07-21T06:01:55Z</dcterms:modified>
</cp:coreProperties>
</file>

<file path=docProps/custom.xml><?xml version="1.0" encoding="utf-8"?>
<Properties xmlns="http://schemas.openxmlformats.org/officeDocument/2006/custom-properties" xmlns:vt="http://schemas.openxmlformats.org/officeDocument/2006/docPropsVTypes"/>
</file>