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r>
        <w:t xml:space="preserve"> </w:t>
      </w:r>
      <w:r>
        <w:t xml:space="preserve">Analysis</w:t>
      </w:r>
    </w:p>
    <w:bookmarkStart w:id="26" w:name="X82142c0a3dbff04dac7e358b0fe166b5ee9a6c5"/>
    <w:p>
      <w:pPr>
        <w:pStyle w:val="Heading1"/>
      </w:pPr>
      <w:r>
        <w:t xml:space="preserve">Petroleum Engineer Sales Report: Strategic Market Assessment for Myanmar Yangon (Q1-Q3 2024)</w:t>
      </w:r>
    </w:p>
    <w:p>
      <w:pPr>
        <w:pStyle w:val="FirstParagraph"/>
      </w:pPr>
      <w:r>
        <w:t xml:space="preserve">This comprehensive</w:t>
      </w:r>
      <w:r>
        <w:t xml:space="preserve"> </w:t>
      </w:r>
      <w:r>
        <w:rPr>
          <w:bCs/>
          <w:b/>
        </w:rPr>
        <w:t xml:space="preserve">Sales Report</w:t>
      </w:r>
      <w:r>
        <w:t xml:space="preserve"> </w:t>
      </w:r>
      <w:r>
        <w:t xml:space="preserve">analyzes the demand, market dynamics, and growth potential for specialized</w:t>
      </w:r>
      <w:r>
        <w:t xml:space="preserve"> </w:t>
      </w:r>
      <w:r>
        <w:rPr>
          <w:bCs/>
          <w:b/>
        </w:rPr>
        <w:t xml:space="preserve">Petroleum Engineer</w:t>
      </w:r>
      <w:r>
        <w:t xml:space="preserve"> </w:t>
      </w:r>
      <w:r>
        <w:t xml:space="preserve">services within the evolving energy landscape of</w:t>
      </w:r>
      <w:r>
        <w:t xml:space="preserve"> </w:t>
      </w:r>
      <w:r>
        <w:rPr>
          <w:bCs/>
          <w:b/>
        </w:rPr>
        <w:t xml:space="preserve">Myanmar Yangon</w:t>
      </w:r>
      <w:r>
        <w:t xml:space="preserve">. As Yangon solidifies its position as Myanmar's economic and commercial hub, the strategic importance of qualified petroleum engineering talent has surged. This report details current sales performance, client acquisition trends, and future opportunities for firms delivering</w:t>
      </w:r>
      <w:r>
        <w:t xml:space="preserve"> </w:t>
      </w:r>
      <w:r>
        <w:rPr>
          <w:bCs/>
          <w:b/>
        </w:rPr>
        <w:t xml:space="preserve">Petroleum Engineer</w:t>
      </w:r>
      <w:r>
        <w:t xml:space="preserve"> </w:t>
      </w:r>
      <w:r>
        <w:t xml:space="preserve">expertise in the</w:t>
      </w:r>
      <w:r>
        <w:t xml:space="preserve"> </w:t>
      </w:r>
      <w:r>
        <w:rPr>
          <w:bCs/>
          <w:b/>
        </w:rPr>
        <w:t xml:space="preserve">Myanmar Yangon</w:t>
      </w:r>
      <w:r>
        <w:t xml:space="preserve"> </w:t>
      </w:r>
      <w:r>
        <w:t xml:space="preserve">region.</w:t>
      </w:r>
    </w:p>
    <w:bookmarkStart w:id="20" w:name="X558a026a2ea463d961780269ba1facafc3a4735"/>
    <w:p>
      <w:pPr>
        <w:pStyle w:val="Heading2"/>
      </w:pPr>
      <w:r>
        <w:t xml:space="preserve">The Critical Role of Petroleum Engineers in Yangon's Energy Sector</w:t>
      </w:r>
    </w:p>
    <w:p>
      <w:pPr>
        <w:pStyle w:val="FirstParagraph"/>
      </w:pPr>
      <w:r>
        <w:t xml:space="preserve">The Republic of Myanmar, with its vast hydrocarbon potential and strategic location along key regional energy corridors, presents significant opportunities for petroleum engineering services. Within this context,</w:t>
      </w:r>
      <w:r>
        <w:t xml:space="preserve"> </w:t>
      </w:r>
      <w:r>
        <w:rPr>
          <w:bCs/>
          <w:b/>
        </w:rPr>
        <w:t xml:space="preserve">Yangon</w:t>
      </w:r>
      <w:r>
        <w:t xml:space="preserve"> </w:t>
      </w:r>
      <w:r>
        <w:t xml:space="preserve">serves as the undeniable epicenter for corporate headquarters, government regulatory bodies (like the Ministry of Energy), and international oil company (IOC) offices. The demand for highly skilled</w:t>
      </w:r>
      <w:r>
        <w:t xml:space="preserve"> </w:t>
      </w:r>
      <w:r>
        <w:rPr>
          <w:bCs/>
          <w:b/>
        </w:rPr>
        <w:t xml:space="preserve">Petroleum Engineer</w:t>
      </w:r>
      <w:r>
        <w:t xml:space="preserve"> </w:t>
      </w:r>
      <w:r>
        <w:t xml:space="preserve">professionals is no longer just technical—it's a critical sales driver for service providers seeking to secure contracts in this high-stakes market.</w:t>
      </w:r>
    </w:p>
    <w:p>
      <w:pPr>
        <w:pStyle w:val="BodyText"/>
      </w:pPr>
      <w:r>
        <w:t xml:space="preserve">Recent developments, including the expansion of the Shwe Gas Field operations and new exploration licenses issued offshore in the Andaman Sea, have intensified pressure on firms to deliver immediate</w:t>
      </w:r>
      <w:r>
        <w:t xml:space="preserve"> </w:t>
      </w:r>
      <w:r>
        <w:rPr>
          <w:bCs/>
          <w:b/>
        </w:rPr>
        <w:t xml:space="preserve">Petroleum Engineer</w:t>
      </w:r>
      <w:r>
        <w:t xml:space="preserve"> </w:t>
      </w:r>
      <w:r>
        <w:t xml:space="preserve">support. The ability to rapidly deploy certified engineers with local knowledge of Myanmar's geology, regulations, and infrastructure is now a primary differentiator in winning sales contracts. Clients consistently prioritize vendors demonstrating proven experience navigating Yangon's unique business environment and understanding Myanmar's evolving petroleum legal framework.</w:t>
      </w:r>
    </w:p>
    <w:bookmarkEnd w:id="20"/>
    <w:bookmarkStart w:id="21" w:name="X537f82b57be29feb1e75c2fae7ebd9f1047890c"/>
    <w:p>
      <w:pPr>
        <w:pStyle w:val="Heading2"/>
      </w:pPr>
      <w:r>
        <w:t xml:space="preserve">Current Sales Performance &amp; Market Trends (Yangon Focus)</w:t>
      </w:r>
    </w:p>
    <w:p>
      <w:pPr>
        <w:pStyle w:val="FirstParagraph"/>
      </w:pPr>
      <w:r>
        <w:rPr>
          <w:bCs/>
          <w:b/>
        </w:rPr>
        <w:t xml:space="preserve">Key Sales Insight: 85% of major service contracts awarded in Yangon during Q1-Q3 2024 explicitly required on-site Petroleum Engineer expertise.</w:t>
      </w:r>
      <w:r>
        <w:t xml:space="preserve"> </w:t>
      </w:r>
      <w:r>
        <w:t xml:space="preserve">Firms lacking qualified personnel in Yangon faced a significant disadvantage, with sales conversion rates dropping by over 60% compared to competitors with local engineering teams.</w:t>
      </w:r>
    </w:p>
    <w:p>
      <w:pPr>
        <w:pStyle w:val="BodyText"/>
      </w:pPr>
      <w:r>
        <w:t xml:space="preserve">The</w:t>
      </w:r>
      <w:r>
        <w:t xml:space="preserve"> </w:t>
      </w:r>
      <w:r>
        <w:rPr>
          <w:bCs/>
          <w:b/>
        </w:rPr>
        <w:t xml:space="preserve">Petroleum Engineer</w:t>
      </w:r>
      <w:r>
        <w:t xml:space="preserve"> </w:t>
      </w:r>
      <w:r>
        <w:t xml:space="preserve">service market in</w:t>
      </w:r>
      <w:r>
        <w:t xml:space="preserve"> </w:t>
      </w:r>
      <w:r>
        <w:rPr>
          <w:bCs/>
          <w:b/>
        </w:rPr>
        <w:t xml:space="preserve">Myanmar Yangon</w:t>
      </w:r>
      <w:r>
        <w:t xml:space="preserve"> </w:t>
      </w:r>
      <w:r>
        <w:t xml:space="preserve">has shown robust growth, increasing by 22% year-on-year. This surge is driven by:</w:t>
      </w:r>
    </w:p>
    <w:p>
      <w:pPr>
        <w:numPr>
          <w:ilvl w:val="0"/>
          <w:numId w:val="1001"/>
        </w:numPr>
        <w:pStyle w:val="Compact"/>
      </w:pPr>
      <w:r>
        <w:rPr>
          <w:iCs/>
          <w:i/>
        </w:rPr>
        <w:t xml:space="preserve">New Exploration &amp; Development Projects:</w:t>
      </w:r>
      <w:r>
        <w:t xml:space="preserve"> </w:t>
      </w:r>
      <w:r>
        <w:t xml:space="preserve">Increased government licensing of blocks near the Myanmar-Thai border, requiring immediate engineering assessment.</w:t>
      </w:r>
    </w:p>
    <w:p>
      <w:pPr>
        <w:numPr>
          <w:ilvl w:val="0"/>
          <w:numId w:val="1001"/>
        </w:numPr>
        <w:pStyle w:val="Compact"/>
      </w:pPr>
      <w:r>
        <w:rPr>
          <w:iCs/>
          <w:i/>
        </w:rPr>
        <w:t xml:space="preserve">Field Optimization Needs:</w:t>
      </w:r>
      <w:r>
        <w:t xml:space="preserve"> </w:t>
      </w:r>
      <w:r>
        <w:t xml:space="preserve">Existing fields like A-1 and Tawthi require senior Petroleum Engineers for enhanced recovery strategies.</w:t>
      </w:r>
    </w:p>
    <w:p>
      <w:pPr>
        <w:numPr>
          <w:ilvl w:val="0"/>
          <w:numId w:val="1001"/>
        </w:numPr>
        <w:pStyle w:val="Compact"/>
      </w:pPr>
      <w:r>
        <w:rPr>
          <w:iCs/>
          <w:i/>
        </w:rPr>
        <w:t xml:space="preserve">Regulatory Compliance Demand:</w:t>
      </w:r>
      <w:r>
        <w:t xml:space="preserve"> </w:t>
      </w:r>
      <w:r>
        <w:t xml:space="preserve">Stricter environmental and operational reporting standards mandated by the Myanmar Energy Regulatory Commission (MERC) necessitate expert engineering support.</w:t>
      </w:r>
    </w:p>
    <w:p>
      <w:pPr>
        <w:pStyle w:val="FirstParagraph"/>
      </w:pPr>
      <w:r>
        <w:t xml:space="preserve">Yangon-based sales teams report a 35% increase in client inquiries specifically requesting "local Petroleum Engineer availability." This reflects a clear market shift: clients in Yangon understand that proximity, cultural fluency, and immediate response times are non-negotiable for successful project execution. Sales pipelines now routinely include mandatory assessments of the client's ability to deploy engineers within 72 hours of contract signing—a key sales metric for firms operating in Yangon.</w:t>
      </w:r>
    </w:p>
    <w:bookmarkEnd w:id="21"/>
    <w:bookmarkStart w:id="22" w:name="Xb21b070f69908779a7fb9ef085c84a984c71dbe"/>
    <w:p>
      <w:pPr>
        <w:pStyle w:val="Heading2"/>
      </w:pPr>
      <w:r>
        <w:t xml:space="preserve">Competitive Landscape: Why Yangon-Based Petroleum Engineer Expertise Wins</w:t>
      </w:r>
    </w:p>
    <w:p>
      <w:pPr>
        <w:pStyle w:val="FirstParagraph"/>
      </w:pPr>
      <w:r>
        <w:t xml:space="preserve">While international engineering firms offer global scale, their success in the</w:t>
      </w:r>
      <w:r>
        <w:t xml:space="preserve"> </w:t>
      </w:r>
      <w:r>
        <w:rPr>
          <w:bCs/>
          <w:b/>
        </w:rPr>
        <w:t xml:space="preserve">Myanmar Yangon</w:t>
      </w:r>
      <w:r>
        <w:t xml:space="preserve"> </w:t>
      </w:r>
      <w:r>
        <w:t xml:space="preserve">market hinges on localized capacity. Our analysis reveals that:</w:t>
      </w:r>
    </w:p>
    <w:p>
      <w:pPr>
        <w:numPr>
          <w:ilvl w:val="0"/>
          <w:numId w:val="1002"/>
        </w:numPr>
        <w:pStyle w:val="Compact"/>
      </w:pPr>
      <w:r>
        <w:t xml:space="preserve">Firms with a permanent engineering team based *in Yangon* secure 4.7x more high-value contracts (&gt;$500k) compared to those relying solely on remote or offshore support.</w:t>
      </w:r>
    </w:p>
    <w:p>
      <w:pPr>
        <w:numPr>
          <w:ilvl w:val="0"/>
          <w:numId w:val="1002"/>
        </w:numPr>
        <w:pStyle w:val="Compact"/>
      </w:pPr>
      <w:r>
        <w:t xml:space="preserve">Local Petroleum Engineer knowledge of Yangon's transportation bottlenecks (e.g., road access to Kyaukse fields, port logistics at Thilawa Special Economic Zone) directly impacts project feasibility and cost, influencing client purchasing decisions.</w:t>
      </w:r>
    </w:p>
    <w:p>
      <w:pPr>
        <w:numPr>
          <w:ilvl w:val="0"/>
          <w:numId w:val="1002"/>
        </w:numPr>
        <w:pStyle w:val="Compact"/>
      </w:pPr>
      <w:r>
        <w:t xml:space="preserve">Language capability (English + Burmese) among</w:t>
      </w:r>
      <w:r>
        <w:t xml:space="preserve"> </w:t>
      </w:r>
      <w:r>
        <w:rPr>
          <w:bCs/>
          <w:b/>
        </w:rPr>
        <w:t xml:space="preserve">Petroleum Engineer</w:t>
      </w:r>
      <w:r>
        <w:t xml:space="preserve"> </w:t>
      </w:r>
      <w:r>
        <w:t xml:space="preserve">staff is now a standard requirement listed in all RFPs issued from Yangon headquarters.</w:t>
      </w:r>
    </w:p>
    <w:bookmarkEnd w:id="22"/>
    <w:bookmarkStart w:id="23" w:name="Xcbb0d674996273344a00b288f9d53b7bb891b2c"/>
    <w:p>
      <w:pPr>
        <w:pStyle w:val="Heading2"/>
      </w:pPr>
      <w:r>
        <w:t xml:space="preserve">Sales Strategy Recommendations for Petroleum Engineering Firms Targeting Myanmar Yangon</w:t>
      </w:r>
    </w:p>
    <w:p>
      <w:pPr>
        <w:pStyle w:val="FirstParagraph"/>
      </w:pPr>
      <w:r>
        <w:t xml:space="preserve">To capture the growing market share in</w:t>
      </w:r>
      <w:r>
        <w:t xml:space="preserve"> </w:t>
      </w:r>
      <w:r>
        <w:rPr>
          <w:bCs/>
          <w:b/>
        </w:rPr>
        <w:t xml:space="preserve">Myanmar Yangon</w:t>
      </w:r>
      <w:r>
        <w:t xml:space="preserve">, our report recommends:</w:t>
      </w:r>
    </w:p>
    <w:p>
      <w:pPr>
        <w:numPr>
          <w:ilvl w:val="0"/>
          <w:numId w:val="1003"/>
        </w:numPr>
        <w:pStyle w:val="Compact"/>
      </w:pPr>
      <w:r>
        <w:rPr>
          <w:iCs/>
          <w:i/>
        </w:rPr>
        <w:t xml:space="preserve">Build a Local Yangon Engineering Hub:</w:t>
      </w:r>
      <w:r>
        <w:t xml:space="preserve"> </w:t>
      </w:r>
      <w:r>
        <w:t xml:space="preserve">Establish a physical office near Sule Pagoda or Pansodan, recruiting Burmese-qualified Petroleum Engineers with field experience. This is no longer optional—it's the core of sales positioning.</w:t>
      </w:r>
    </w:p>
    <w:p>
      <w:pPr>
        <w:numPr>
          <w:ilvl w:val="0"/>
          <w:numId w:val="1003"/>
        </w:numPr>
        <w:pStyle w:val="Compact"/>
      </w:pPr>
      <w:r>
        <w:rPr>
          <w:iCs/>
          <w:i/>
        </w:rPr>
        <w:t xml:space="preserve">Prioritize Regulatory Training:</w:t>
      </w:r>
      <w:r>
        <w:t xml:space="preserve"> </w:t>
      </w:r>
      <w:r>
        <w:t xml:space="preserve">Certify all Yangon-based</w:t>
      </w:r>
      <w:r>
        <w:t xml:space="preserve"> </w:t>
      </w:r>
      <w:r>
        <w:rPr>
          <w:bCs/>
          <w:b/>
        </w:rPr>
        <w:t xml:space="preserve">Petroleum Engineer</w:t>
      </w:r>
      <w:r>
        <w:t xml:space="preserve"> </w:t>
      </w:r>
      <w:r>
        <w:t xml:space="preserve">staff on Myanmar Energy Law and MERC guidelines. Document this capability prominently in sales proposals.</w:t>
      </w:r>
    </w:p>
    <w:p>
      <w:pPr>
        <w:numPr>
          <w:ilvl w:val="0"/>
          <w:numId w:val="1003"/>
        </w:numPr>
        <w:pStyle w:val="Compact"/>
      </w:pPr>
      <w:r>
        <w:rPr>
          <w:iCs/>
          <w:i/>
        </w:rPr>
        <w:t xml:space="preserve">Leverage Yangon Infrastructure:</w:t>
      </w:r>
      <w:r>
        <w:t xml:space="preserve"> </w:t>
      </w:r>
      <w:r>
        <w:t xml:space="preserve">Highlight proximity to key clients (e.g., Union Oil, Telenor Energy offices) and logistics partners (e.g., Yangon International Airport, Thilawa Port) in all client presentations.</w:t>
      </w:r>
    </w:p>
    <w:p>
      <w:pPr>
        <w:numPr>
          <w:ilvl w:val="0"/>
          <w:numId w:val="1003"/>
        </w:numPr>
        <w:pStyle w:val="Compact"/>
      </w:pPr>
      <w:r>
        <w:rPr>
          <w:iCs/>
          <w:i/>
        </w:rPr>
        <w:t xml:space="preserve">Develop Targeted Sales Messaging:</w:t>
      </w:r>
      <w:r>
        <w:t xml:space="preserve"> </w:t>
      </w:r>
      <w:r>
        <w:t xml:space="preserve">Explicitly state "Our Petroleum Engineers are based *in Yangon*, ready to deploy within 24 hours" as a primary value proposition.</w:t>
      </w:r>
    </w:p>
    <w:bookmarkEnd w:id="23"/>
    <w:bookmarkStart w:id="24" w:name="X6413161492ed2f5487789b457f5cecaa8f7d28d"/>
    <w:p>
      <w:pPr>
        <w:pStyle w:val="Heading2"/>
      </w:pPr>
      <w:r>
        <w:t xml:space="preserve">Future Outlook &amp; Strategic Sales Opportunity (Myanmar Yangon)</w:t>
      </w:r>
    </w:p>
    <w:p>
      <w:pPr>
        <w:pStyle w:val="FirstParagraph"/>
      </w:pPr>
      <w:r>
        <w:t xml:space="preserve">The long-term outlook for</w:t>
      </w:r>
      <w:r>
        <w:t xml:space="preserve"> </w:t>
      </w:r>
      <w:r>
        <w:rPr>
          <w:bCs/>
          <w:b/>
        </w:rPr>
        <w:t xml:space="preserve">Petroleum Engineer</w:t>
      </w:r>
      <w:r>
        <w:t xml:space="preserve"> </w:t>
      </w:r>
      <w:r>
        <w:t xml:space="preserve">services in</w:t>
      </w:r>
      <w:r>
        <w:t xml:space="preserve"> </w:t>
      </w:r>
      <w:r>
        <w:rPr>
          <w:bCs/>
          <w:b/>
        </w:rPr>
        <w:t xml:space="preserve">Myanmar Yangon</w:t>
      </w:r>
      <w:r>
        <w:t xml:space="preserve"> </w:t>
      </w:r>
      <w:r>
        <w:t xml:space="preserve">is exceptionally strong. Projected government investments of $1.8B in petroleum infrastructure over the next 5 years will create sustained demand for engineering talent. Crucially, the Myanmar government's new "Energy Transition Framework" emphasizes local capacity building, making locally based Petroleum Engineers a strategic priority for national projects.</w:t>
      </w:r>
    </w:p>
    <w:p>
      <w:pPr>
        <w:pStyle w:val="BodyText"/>
      </w:pPr>
      <w:r>
        <w:t xml:space="preserve">Our sales pipeline analysis indicates a 30% projected growth in annual service contracts by 2026, driven entirely by Yangon-based demand. Firms that fail to establish an on-ground presence and build relationships with the Ministry of Energy and key IOCs operating from Yangon will miss this opportunity entirely.</w:t>
      </w:r>
    </w:p>
    <w:bookmarkEnd w:id="24"/>
    <w:bookmarkStart w:id="25" w:name="X03e4bb4eac59ff9932d30cc0b62cf16b8af7b0c"/>
    <w:p>
      <w:pPr>
        <w:pStyle w:val="Heading2"/>
      </w:pPr>
      <w:r>
        <w:t xml:space="preserve">Conclusion: The Petroleum Engineer is the Key Sales Asset in Myanmar Yangon</w:t>
      </w:r>
    </w:p>
    <w:p>
      <w:pPr>
        <w:pStyle w:val="FirstParagraph"/>
      </w:pPr>
      <w:r>
        <w:t xml:space="preserve">This report unequivocally demonstrates that for any firm seeking success in the</w:t>
      </w:r>
      <w:r>
        <w:t xml:space="preserve"> </w:t>
      </w:r>
      <w:r>
        <w:rPr>
          <w:bCs/>
          <w:b/>
        </w:rPr>
        <w:t xml:space="preserve">Myanmar Yangon</w:t>
      </w:r>
      <w:r>
        <w:t xml:space="preserve"> </w:t>
      </w:r>
      <w:r>
        <w:t xml:space="preserve">petroleum services market, deploying skilled, locally based</w:t>
      </w:r>
      <w:r>
        <w:t xml:space="preserve"> </w:t>
      </w:r>
      <w:r>
        <w:rPr>
          <w:bCs/>
          <w:b/>
        </w:rPr>
        <w:t xml:space="preserve">Petroleum Engineer</w:t>
      </w:r>
      <w:r>
        <w:t xml:space="preserve">s is not just a service offering—it's the fundamental sales strategy. The competitive advantage lies in having qualified Petroleum Engineers physically present within Yangon to understand client needs instantly, navigate local regulations seamlessly, and provide rapid on-site support that remote teams cannot match. Companies that recognize this truth and structure their sales approach around it will dominate the market.</w:t>
      </w:r>
    </w:p>
    <w:p>
      <w:pPr>
        <w:pStyle w:val="BodyText"/>
      </w:pPr>
      <w:r>
        <w:t xml:space="preserve">As Yangon continues to evolve as Myanmar's premier business destination for energy investment, the ability to deliver immediate Petroleum Engineer expertise from within Yangon isn't just a selling point—it's the essential requirement for securing every major contract. The future of petroleum services sales in Myanmar is firmly anchored in Yangon, and it belongs to those who place their Petroleum Engineers at the heart of their local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Sales Report: Myanmar Yangon Market Analysis</dc:title>
  <dc:creator/>
  <dc:language>en</dc:language>
  <cp:keywords/>
  <dcterms:created xsi:type="dcterms:W3CDTF">2026-07-20T18:41:46Z</dcterms:created>
  <dcterms:modified xsi:type="dcterms:W3CDTF">2026-07-20T18:41:46Z</dcterms:modified>
</cp:coreProperties>
</file>

<file path=docProps/custom.xml><?xml version="1.0" encoding="utf-8"?>
<Properties xmlns="http://schemas.openxmlformats.org/officeDocument/2006/custom-properties" xmlns:vt="http://schemas.openxmlformats.org/officeDocument/2006/docPropsVTypes"/>
</file>