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Zimbabwe</w:t>
      </w:r>
      <w:r>
        <w:t xml:space="preserve"> </w:t>
      </w:r>
      <w:r>
        <w:t xml:space="preserve">Harare</w:t>
      </w:r>
      <w:r>
        <w:t xml:space="preserve"> </w:t>
      </w:r>
      <w:r>
        <w:t xml:space="preserve">Pharmacist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0d1fa43eabba2bbcdd2357bb82756484945a4d7"/>
    <w:p>
      <w:pPr>
        <w:pStyle w:val="Heading1"/>
      </w:pPr>
      <w:r>
        <w:t xml:space="preserve">ZIMBABWE HARARE PHARMACIST SALES REPORT: QUARTER THREE 2023</w:t>
      </w:r>
    </w:p>
    <w:p>
      <w:pPr>
        <w:pStyle w:val="FirstParagraph"/>
      </w:pPr>
      <w:r>
        <w:rPr>
          <w:bCs/>
          <w:b/>
        </w:rPr>
        <w:t xml:space="preserve">Prepared For:</w:t>
      </w:r>
      <w:r>
        <w:t xml:space="preserve"> </w:t>
      </w:r>
      <w:r>
        <w:t xml:space="preserve">Management Team, Zimbabwe Pharmaceutical Association (ZPA)</w:t>
      </w:r>
      <w:r>
        <w:br/>
      </w:r>
      <w:r>
        <w:rPr>
          <w:bCs/>
          <w:b/>
        </w:rPr>
        <w:t xml:space="preserve">Prepared By:</w:t>
      </w:r>
      <w:r>
        <w:t xml:space="preserve"> </w:t>
      </w:r>
      <w:r>
        <w:t xml:space="preserve">[Your Name], Senior Pharmacist</w:t>
      </w:r>
      <w:r>
        <w:br/>
      </w:r>
      <w:r>
        <w:rPr>
          <w:bCs/>
          <w:b/>
        </w:rPr>
        <w:t xml:space="preserve">Date:</w:t>
      </w:r>
      <w:r>
        <w:t xml:space="preserve"> </w:t>
      </w:r>
      <w:r>
        <w:t xml:space="preserve">October 15, 2023</w:t>
      </w:r>
      <w:r>
        <w:br/>
      </w:r>
      <w:r>
        <w:rPr>
          <w:bCs/>
          <w:b/>
        </w:rPr>
        <w:t xml:space="preserve">Location:</w:t>
      </w:r>
      <w:r>
        <w:t xml:space="preserve"> </w:t>
      </w:r>
      <w:r>
        <w:t xml:space="preserve">Harare City Center, Zimbabwe</w:t>
      </w:r>
    </w:p>
    <w:bookmarkStart w:id="20" w:name="i.-executive-summary"/>
    <w:p>
      <w:pPr>
        <w:pStyle w:val="Heading2"/>
      </w:pPr>
      <w:r>
        <w:t xml:space="preserve">I. Executive Summary</w:t>
      </w:r>
    </w:p>
    <w:p>
      <w:pPr>
        <w:pStyle w:val="FirstParagraph"/>
      </w:pPr>
      <w:r>
        <w:t xml:space="preserve">This comprehensive Sales Report details the pharmaceutical performance of our Harare-based pharmacy during Q3 2023 (July-September). As a dedicated Pharmacist operating in the vibrant but challenging market of Zimbabwe Harare, I am pleased to report a 14.7% year-on-year increase in total sales despite persistent economic volatility. This growth underscores the critical role we play in serving Harare's healthcare needs while navigating currency fluctuations and supply chain complexities unique to our nation. The report provides actionable insights for strategic decision-making in the Zimbabwean pharmaceutical landscape.</w:t>
      </w:r>
    </w:p>
    <w:bookmarkEnd w:id="20"/>
    <w:bookmarkStart w:id="21" w:name="ii.-sales-performance-overview"/>
    <w:p>
      <w:pPr>
        <w:pStyle w:val="Heading2"/>
      </w:pPr>
      <w:r>
        <w:t xml:space="preserve">II. Sales Performance Overview</w:t>
      </w:r>
    </w:p>
    <w:p>
      <w:pPr>
        <w:pStyle w:val="FirstParagraph"/>
      </w:pPr>
      <w:r>
        <w:t xml:space="preserve">Our pharmacy recorded total sales of ZWL 14,875,000 (approx. USD 38,500) during Q3 2023, compared to ZWL 12,968,000 in the same period last year. This growth is particularly significant given Zimbabwe Harare's current economic environment characterized by high inflation (over 18% annually) and import dependency. The Pharmacist-led team achieved this through strategic inventory management and enhanced patient engagement services. Key highlights include:</w:t>
      </w:r>
    </w:p>
    <w:p>
      <w:pPr>
        <w:numPr>
          <w:ilvl w:val="0"/>
          <w:numId w:val="1001"/>
        </w:numPr>
        <w:pStyle w:val="Compact"/>
      </w:pPr>
      <w:r>
        <w:rPr>
          <w:bCs/>
          <w:b/>
        </w:rPr>
        <w:t xml:space="preserve">Prescription Medications:</w:t>
      </w:r>
      <w:r>
        <w:t xml:space="preserve"> </w:t>
      </w:r>
      <w:r>
        <w:t xml:space="preserve">Accounted for 52% of sales (ZWL 7,735,000), showing a 19% increase driven by rising chronic disease prevalence in Harare.</w:t>
      </w:r>
    </w:p>
    <w:p>
      <w:pPr>
        <w:numPr>
          <w:ilvl w:val="0"/>
          <w:numId w:val="1001"/>
        </w:numPr>
        <w:pStyle w:val="Compact"/>
      </w:pPr>
      <w:r>
        <w:rPr>
          <w:bCs/>
          <w:b/>
        </w:rPr>
        <w:t xml:space="preserve">OTC Products:</w:t>
      </w:r>
      <w:r>
        <w:t xml:space="preserve"> </w:t>
      </w:r>
      <w:r>
        <w:t xml:space="preserve">Grew by 8.2% to ZWL 4,156,000 due to targeted health awareness campaigns on diabetes and hypertension prevention.</w:t>
      </w:r>
    </w:p>
    <w:p>
      <w:pPr>
        <w:numPr>
          <w:ilvl w:val="0"/>
          <w:numId w:val="1001"/>
        </w:numPr>
        <w:pStyle w:val="Compact"/>
      </w:pPr>
      <w:r>
        <w:rPr>
          <w:bCs/>
          <w:b/>
        </w:rPr>
        <w:t xml:space="preserve">Nutritional Supplements:</w:t>
      </w:r>
      <w:r>
        <w:t xml:space="preserve"> </w:t>
      </w:r>
      <w:r>
        <w:t xml:space="preserve">Surged by 27% as Harare residents increasingly prioritize preventive healthcare.</w:t>
      </w:r>
    </w:p>
    <w:bookmarkEnd w:id="21"/>
    <w:bookmarkStart w:id="22" w:name="iii.-market-analysis-in-zimbabwe-harare"/>
    <w:p>
      <w:pPr>
        <w:pStyle w:val="Heading2"/>
      </w:pPr>
      <w:r>
        <w:t xml:space="preserve">III. Market Analysis in Zimbabwe Harare</w:t>
      </w:r>
    </w:p>
    <w:p>
      <w:pPr>
        <w:pStyle w:val="FirstParagraph"/>
      </w:pPr>
      <w:r>
        <w:t xml:space="preserve">The pharmaceutical market in Zimbabwe Harare demonstrates unique characteristics requiring specialized attention from every Pharmacist. Our data reveals critical trends:</w:t>
      </w:r>
    </w:p>
    <w:p>
      <w:pPr>
        <w:pStyle w:val="BodyText"/>
      </w:pPr>
      <w:r>
        <w:rPr>
          <w:bCs/>
          <w:b/>
        </w:rPr>
        <w:t xml:space="preserve">Chronic Disease Surge:</w:t>
      </w:r>
      <w:r>
        <w:t xml:space="preserve"> </w:t>
      </w:r>
      <w:r>
        <w:t xml:space="preserve">68% of prescription sales involved cardiovascular and diabetic medications – reflecting a national health crisis with Harare's urban population at highest risk (Zimbabwe National Health Survey, Q2 2023). This necessitates the Pharmacist to maintain robust stock of essential medicines like Metformin and Amlodipine.</w:t>
      </w:r>
    </w:p>
    <w:p>
      <w:pPr>
        <w:pStyle w:val="BodyText"/>
      </w:pPr>
      <w:r>
        <w:rPr>
          <w:bCs/>
          <w:b/>
        </w:rPr>
        <w:t xml:space="preserve">Consumer Behavior Shift:</w:t>
      </w:r>
      <w:r>
        <w:t xml:space="preserve"> </w:t>
      </w:r>
      <w:r>
        <w:t xml:space="preserve">During economic hardship, Harare residents prioritize cost-effective options. We observed a 35% increase in demand for generic alternatives (e.g., generic Paracetamol vs. branded), requiring our Pharmacist to balance patient education with accessibility.</w:t>
      </w:r>
    </w:p>
    <w:p>
      <w:pPr>
        <w:pStyle w:val="BodyText"/>
      </w:pPr>
      <w:r>
        <w:rPr>
          <w:bCs/>
          <w:b/>
        </w:rPr>
        <w:t xml:space="preserve">Currency Impact:</w:t>
      </w:r>
      <w:r>
        <w:t xml:space="preserve"> </w:t>
      </w:r>
      <w:r>
        <w:t xml:space="preserve">While 70% of transactions remain in ZWL, international suppliers increasingly require USD payments. This creates a 12% margin compression for the pharmacy as we absorb currency conversion costs to maintain affordable pricing – a challenge every Pharmacist in Zimbabwe Harare must address daily.</w:t>
      </w:r>
    </w:p>
    <w:bookmarkEnd w:id="22"/>
    <w:bookmarkStart w:id="23" w:name="iv.-category-performance-deep-dive"/>
    <w:p>
      <w:pPr>
        <w:pStyle w:val="Heading2"/>
      </w:pPr>
      <w:r>
        <w:t xml:space="preserve">IV. Category Performance Deep Dive</w:t>
      </w:r>
    </w:p>
    <w:p>
      <w:pPr>
        <w:pStyle w:val="FirstParagraph"/>
      </w:pPr>
      <w:r>
        <w:t xml:space="preserve">Product Category</w:t>
      </w:r>
    </w:p>
    <w:p>
      <w:pPr>
        <w:pStyle w:val="BodyText"/>
      </w:pPr>
      <w:r>
        <w:t xml:space="preserve">Q3 2023 Sales (ZWL)</w:t>
      </w:r>
    </w:p>
    <w:p>
      <w:pPr>
        <w:pStyle w:val="BodyText"/>
      </w:pPr>
      <w:r>
        <w:t xml:space="preserve">% of Total Sales</w:t>
      </w:r>
    </w:p>
    <w:p>
      <w:pPr>
        <w:pStyle w:val="BodyText"/>
      </w:pPr>
      <w:r>
        <w:t xml:space="preserve">YOY Change</w:t>
      </w:r>
    </w:p>
    <w:p>
      <w:pPr>
        <w:pStyle w:val="BodyText"/>
      </w:pPr>
      <w:r>
        <w:t xml:space="preserve">Antibiotics &amp; Anti-inflammatories</w:t>
      </w:r>
    </w:p>
    <w:p>
      <w:pPr>
        <w:pStyle w:val="BodyText"/>
      </w:pPr>
      <w:r>
        <w:t xml:space="preserve">3,210,000</w:t>
      </w:r>
    </w:p>
    <w:p>
      <w:pPr>
        <w:pStyle w:val="BodyText"/>
      </w:pPr>
      <w:r>
        <w:t xml:space="preserve">21.6%</w:t>
      </w:r>
    </w:p>
    <w:p>
      <w:pPr>
        <w:pStyle w:val="BodyText"/>
      </w:pPr>
      <w:r>
        <w:t xml:space="preserve">+9.4%</w:t>
      </w:r>
    </w:p>
    <w:p>
      <w:pPr>
        <w:pStyle w:val="BodyText"/>
      </w:pPr>
      <w:r>
        <w:t xml:space="preserve">Diabetic Management</w:t>
      </w:r>
    </w:p>
    <w:p>
      <w:pPr>
        <w:pStyle w:val="BodyText"/>
      </w:pPr>
      <w:r>
        <w:t xml:space="preserve">2,857,000</w:t>
      </w:r>
    </w:p>
    <w:p>
      <w:pPr>
        <w:pStyle w:val="BodyText"/>
      </w:pPr>
      <w:r>
        <w:t xml:space="preserve">19.2%+23.1%+23.1%</w:t>
      </w:r>
    </w:p>
    <w:p>
      <w:pPr>
        <w:pStyle w:val="BodyText"/>
      </w:pPr>
      <w:r>
        <w:t xml:space="preserve">Cold &amp; Flu Remedies</w:t>
      </w:r>
    </w:p>
    <w:p>
      <w:pPr>
        <w:pStyle w:val="BodyText"/>
      </w:pPr>
      <w:r>
        <w:t xml:space="preserve">1,845,000</w:t>
      </w:r>
    </w:p>
    <w:p>
      <w:pPr>
        <w:pStyle w:val="BodyText"/>
      </w:pPr>
      <w:r>
        <w:t xml:space="preserve">12.4%</w:t>
      </w:r>
    </w:p>
    <w:p>
      <w:pPr>
        <w:pStyle w:val="BodyText"/>
      </w:pPr>
      <w:r>
        <w:t xml:space="preserve">-2.8%-2.8%</w:t>
      </w:r>
    </w:p>
    <w:p>
      <w:pPr>
        <w:pStyle w:val="BodyText"/>
      </w:pPr>
      <w:r>
        <w:t xml:space="preserve">Vitamins &amp; Minerals</w:t>
      </w:r>
    </w:p>
    <w:p>
      <w:pPr>
        <w:pStyle w:val="BodyText"/>
      </w:pPr>
      <w:r>
        <w:t xml:space="preserve">1,356,000</w:t>
      </w:r>
    </w:p>
    <w:p>
      <w:pPr>
        <w:pStyle w:val="BodyText"/>
      </w:pPr>
      <w:r>
        <w:t xml:space="preserve">9.1%+27.3%</w:t>
      </w:r>
    </w:p>
    <w:p>
      <w:pPr>
        <w:pStyle w:val="BodyText"/>
      </w:pPr>
      <w:r>
        <w:rPr>
          <w:bCs/>
          <w:b/>
        </w:rPr>
        <w:t xml:space="preserve">Notable Insight:</w:t>
      </w:r>
      <w:r>
        <w:t xml:space="preserve"> </w:t>
      </w:r>
      <w:r>
        <w:t xml:space="preserve">The diabetic management category growth outpaced all others, confirming Harare's status as a high-risk urban zone for diabetes (42% prevalence among adults aged 30+). As a Pharmacist in Zimbabwe Harare, this requires proactive patient counseling and inventory allocation.</w:t>
      </w:r>
    </w:p>
    <w:bookmarkEnd w:id="23"/>
    <w:bookmarkStart w:id="24" w:name="X7e45e7dc725902efdee8effa0bea87e1cbf2a78"/>
    <w:p>
      <w:pPr>
        <w:pStyle w:val="Heading2"/>
      </w:pPr>
      <w:r>
        <w:t xml:space="preserve">V. Challenges Facing the Pharmacist in Zimbabwe Harare</w:t>
      </w:r>
    </w:p>
    <w:p>
      <w:pPr>
        <w:pStyle w:val="FirstParagraph"/>
      </w:pPr>
      <w:r>
        <w:t xml:space="preserve">This Sales Report would be incomplete without acknowledging the operational realities our pharmacy faces daily:</w:t>
      </w:r>
    </w:p>
    <w:p>
      <w:pPr>
        <w:numPr>
          <w:ilvl w:val="0"/>
          <w:numId w:val="1002"/>
        </w:numPr>
        <w:pStyle w:val="Compact"/>
      </w:pPr>
      <w:r>
        <w:rPr>
          <w:bCs/>
          <w:b/>
        </w:rPr>
        <w:t xml:space="preserve">Supply Chain Disruptions:</w:t>
      </w:r>
      <w:r>
        <w:t xml:space="preserve"> </w:t>
      </w:r>
      <w:r>
        <w:t xml:space="preserve">38% of prescription items faced shortages due to delayed import clearances at Harare's Port of Entry, directly impacting patient care. The Pharmacist must constantly source alternatives from local manufacturers.</w:t>
      </w:r>
    </w:p>
    <w:p>
      <w:pPr>
        <w:numPr>
          <w:ilvl w:val="0"/>
          <w:numId w:val="1002"/>
        </w:numPr>
        <w:pStyle w:val="Compact"/>
      </w:pPr>
      <w:r>
        <w:rPr>
          <w:bCs/>
          <w:b/>
        </w:rPr>
        <w:t xml:space="preserve">Pricing Pressures:</w:t>
      </w:r>
      <w:r>
        <w:t xml:space="preserve"> </w:t>
      </w:r>
      <w:r>
        <w:t xml:space="preserve">With average household incomes declining, we cannot pass full cost increases to patients. This requires the Pharmacist to implement tiered pricing strategies and bulk-buying cooperative arrangements.</w:t>
      </w:r>
    </w:p>
    <w:p>
      <w:pPr>
        <w:numPr>
          <w:ilvl w:val="0"/>
          <w:numId w:val="1002"/>
        </w:numPr>
        <w:pStyle w:val="Compact"/>
      </w:pPr>
      <w:r>
        <w:rPr>
          <w:bCs/>
          <w:b/>
        </w:rPr>
        <w:t xml:space="preserve">Regulatory Compliance:</w:t>
      </w:r>
      <w:r>
        <w:t xml:space="preserve"> </w:t>
      </w:r>
      <w:r>
        <w:t xml:space="preserve">Zimbabwean pharmacy regulations demand meticulous record-keeping. Every Pharmacist in Harare must navigate complex ZPRA (Zimbabwe Pharmaceutical Regulatory Authority) requirements while managing daily sales operations.</w:t>
      </w:r>
    </w:p>
    <w:bookmarkEnd w:id="24"/>
    <w:bookmarkStart w:id="25" w:name="vi.-strategic-recommendations"/>
    <w:p>
      <w:pPr>
        <w:pStyle w:val="Heading2"/>
      </w:pPr>
      <w:r>
        <w:t xml:space="preserve">VI. Strategic Recommendations</w:t>
      </w:r>
    </w:p>
    <w:p>
      <w:pPr>
        <w:pStyle w:val="FirstParagraph"/>
      </w:pPr>
      <w:r>
        <w:t xml:space="preserve">To sustain growth and fulfill our community healthcare mission, this Sales Report proposes:</w:t>
      </w:r>
    </w:p>
    <w:p>
      <w:pPr>
        <w:numPr>
          <w:ilvl w:val="0"/>
          <w:numId w:val="1003"/>
        </w:numPr>
        <w:pStyle w:val="Compact"/>
      </w:pPr>
      <w:r>
        <w:rPr>
          <w:bCs/>
          <w:b/>
        </w:rPr>
        <w:t xml:space="preserve">Establish Local Sourcing Partnerships:</w:t>
      </w:r>
      <w:r>
        <w:t xml:space="preserve"> </w:t>
      </w:r>
      <w:r>
        <w:t xml:space="preserve">Develop relationships with Zimbabwean pharmaceutical manufacturers (e.g., Pharmadon, M&amp;G) to reduce import dependency for 25+ essential items – critical for every Pharmacist operating in Harare.</w:t>
      </w:r>
    </w:p>
    <w:p>
      <w:pPr>
        <w:numPr>
          <w:ilvl w:val="0"/>
          <w:numId w:val="1003"/>
        </w:numPr>
        <w:pStyle w:val="Compact"/>
      </w:pPr>
      <w:r>
        <w:rPr>
          <w:bCs/>
          <w:b/>
        </w:rPr>
        <w:t xml:space="preserve">Launch Community Health Screenings:</w:t>
      </w:r>
      <w:r>
        <w:t xml:space="preserve"> </w:t>
      </w:r>
      <w:r>
        <w:t xml:space="preserve">Partner with Harare City Council to offer free blood pressure/diabetes screenings at our pharmacy, driving foot traffic and positioning the Pharmacist as a healthcare hub.</w:t>
      </w:r>
    </w:p>
    <w:p>
      <w:pPr>
        <w:numPr>
          <w:ilvl w:val="0"/>
          <w:numId w:val="1003"/>
        </w:numPr>
        <w:pStyle w:val="Compact"/>
      </w:pPr>
      <w:r>
        <w:rPr>
          <w:bCs/>
          <w:b/>
        </w:rPr>
        <w:t xml:space="preserve">Implement Digital Patient Management:</w:t>
      </w:r>
      <w:r>
        <w:t xml:space="preserve"> </w:t>
      </w:r>
      <w:r>
        <w:t xml:space="preserve">Introduce a simple SMS reminder system for medication adherence (cost: under ZWL 200/month) – proven to increase repeat sales by 18% in similar Harare pharmacies.</w:t>
      </w:r>
    </w:p>
    <w:p>
      <w:pPr>
        <w:numPr>
          <w:ilvl w:val="0"/>
          <w:numId w:val="1003"/>
        </w:numPr>
        <w:pStyle w:val="Compact"/>
      </w:pPr>
      <w:r>
        <w:rPr>
          <w:bCs/>
          <w:b/>
        </w:rPr>
        <w:t xml:space="preserve">Negotiate Bulk Discounts with Suppliers:</w:t>
      </w:r>
      <w:r>
        <w:t xml:space="preserve"> </w:t>
      </w:r>
      <w:r>
        <w:t xml:space="preserve">Form a purchasing cooperative with 5 neighboring Harare pharmacies to secure better pricing on high-demand items like insulin and antihypertensives.</w:t>
      </w:r>
    </w:p>
    <w:bookmarkEnd w:id="25"/>
    <w:bookmarkStart w:id="27" w:name="vii.-conclusion"/>
    <w:p>
      <w:pPr>
        <w:pStyle w:val="Heading2"/>
      </w:pPr>
      <w:r>
        <w:t xml:space="preserve">VII. Conclusion</w:t>
      </w:r>
    </w:p>
    <w:p>
      <w:pPr>
        <w:pStyle w:val="FirstParagraph"/>
      </w:pPr>
      <w:r>
        <w:t xml:space="preserve">This Sales Report confirms that our pharmacy remains a vital healthcare pillar in Zimbabwe Harare, delivering essential medicines while navigating extreme economic conditions. The Pharmacist's role transcends dispensing – we are frontline health educators and community stabilizers. Our Q3 performance demonstrates resilience: despite currency instability and supply constraints, we grew sales through patient-centric strategies aligned with Harare's unique health challenges.</w:t>
      </w:r>
    </w:p>
    <w:p>
      <w:pPr>
        <w:pStyle w:val="BodyText"/>
      </w:pPr>
      <w:r>
        <w:t xml:space="preserve">As the nation faces ongoing healthcare access issues, this Sales Report underscores our commitment to serving Zimbabweans in Harare with integrity and professionalism. We recommend immediate implementation of the sourcing cooperative (Recommendation #1) to mitigate supply chain risks within 90 days. The Pharmacist must remain at the forefront of these efforts – not just as a business operator, but as a trusted healthcare partner in Zimbabwe's most populous city.</w:t>
      </w:r>
    </w:p>
    <w:p>
      <w:pPr>
        <w:pStyle w:val="BodyText"/>
      </w:pPr>
      <w:r>
        <w:rPr>
          <w:bCs/>
          <w:b/>
        </w:rPr>
        <w:t xml:space="preserve">Final Note:</w:t>
      </w:r>
      <w:r>
        <w:t xml:space="preserve"> </w:t>
      </w:r>
      <w:r>
        <w:t xml:space="preserve">This Sales Report exemplifies how strategic pharmacy management directly impacts community health outcomes in Zimbabwe Harare. Every sale recorded represents a patient receiving essential care – the ultimate measure of success for any Pharmacist operating here.</w:t>
      </w:r>
    </w:p>
    <w:bookmarkStart w:id="26" w:name="X1ec08371b1caf259ac36f07c65b3b26ef6b49de"/>
    <w:p>
      <w:pPr>
        <w:pStyle w:val="Heading3"/>
      </w:pPr>
      <w:r>
        <w:t xml:space="preserve">Appendix: Key Performance Indicators (Q3 2023)</w:t>
      </w:r>
    </w:p>
    <w:p>
      <w:pPr>
        <w:numPr>
          <w:ilvl w:val="0"/>
          <w:numId w:val="1004"/>
        </w:numPr>
        <w:pStyle w:val="Compact"/>
      </w:pPr>
      <w:r>
        <w:t xml:space="preserve">Average Transaction Value: ZWL 1,540</w:t>
      </w:r>
    </w:p>
    <w:p>
      <w:pPr>
        <w:numPr>
          <w:ilvl w:val="0"/>
          <w:numId w:val="1004"/>
        </w:numPr>
        <w:pStyle w:val="Compact"/>
      </w:pPr>
      <w:r>
        <w:t xml:space="preserve">Customer Retention Rate: 68% (vs. industry avg. 52%)</w:t>
      </w:r>
    </w:p>
    <w:p>
      <w:pPr>
        <w:numPr>
          <w:ilvl w:val="0"/>
          <w:numId w:val="1004"/>
        </w:numPr>
        <w:pStyle w:val="Compact"/>
      </w:pPr>
      <w:r>
        <w:t xml:space="preserve">Pharmacist-Initiated Counseling Sessions: 2,480</w:t>
      </w:r>
    </w:p>
    <w:p>
      <w:pPr>
        <w:numPr>
          <w:ilvl w:val="0"/>
          <w:numId w:val="1004"/>
        </w:numPr>
        <w:pStyle w:val="Compact"/>
      </w:pPr>
      <w:r>
        <w:t xml:space="preserve">New Patient Acquisition: +19% over Q2</w:t>
      </w:r>
    </w:p>
    <w:p>
      <w:pPr>
        <w:pStyle w:val="FirstParagraph"/>
      </w:pPr>
      <w:r>
        <w:rPr>
          <w:iCs/>
          <w:i/>
        </w:rPr>
        <w:t xml:space="preserve">This Sales Report is filed with the Zimbabwe Pharmaceutical Association (ZPA) and submitted to the Harare City Council Health Department as part of our community health commitment. Prepared in compliance with ZPA Guidelines for Pharmacist Record-Keeping.</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Harare Pharmacist Sales Report - Q3 2023</dc:title>
  <dc:creator/>
  <dc:language>en</dc:language>
  <cp:keywords/>
  <dcterms:created xsi:type="dcterms:W3CDTF">2026-07-23T01:26:06Z</dcterms:created>
  <dcterms:modified xsi:type="dcterms:W3CDTF">2026-07-23T01:26:06Z</dcterms:modified>
</cp:coreProperties>
</file>

<file path=docProps/custom.xml><?xml version="1.0" encoding="utf-8"?>
<Properties xmlns="http://schemas.openxmlformats.org/officeDocument/2006/custom-properties" xmlns:vt="http://schemas.openxmlformats.org/officeDocument/2006/docPropsVTypes"/>
</file>