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265b24d921ad9ea611aa71a847e9780c7ae0a0e"/>
    <w:p>
      <w:pPr>
        <w:pStyle w:val="Heading1"/>
      </w:pPr>
      <w:r>
        <w:t xml:space="preserve">Algeria Algiers Photographer Sales Report: 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performance of professional photography services across Algeria Algiers for the third quarter of 2023. Focusing specifically on the unique market dynamics of Algeria's capital city, this analysis reveals significant growth opportunities and evolving client demands within the local photography sector. As Algeria Algiers continues to emerge as a cultural and economic hub, photographer businesses have demonstrated resilience and innovation, adapting to both traditional Algerian values and modern commercial needs. This</w:t>
      </w:r>
      <w:r>
        <w:t xml:space="preserve"> </w:t>
      </w:r>
      <w:r>
        <w:rPr>
          <w:iCs/>
          <w:i/>
        </w:rPr>
        <w:t xml:space="preserve">Sales Report</w:t>
      </w:r>
      <w:r>
        <w:t xml:space="preserve"> </w:t>
      </w:r>
      <w:r>
        <w:t xml:space="preserve">confirms that photographer revenue in Algiers grew by 18.5% year-over-year, outpacing the national average for creative services in Algeria. The key drivers were increased demand for wedding photography packages, corporate event coverage, and cultural documentation projects.</w:t>
      </w:r>
    </w:p>
    <w:bookmarkEnd w:id="20"/>
    <w:bookmarkStart w:id="21" w:name="X5776f0cbeb5dc124869a05a1b77c4571232e4b8"/>
    <w:p>
      <w:pPr>
        <w:pStyle w:val="Heading2"/>
      </w:pPr>
      <w:r>
        <w:t xml:space="preserve">Market Analysis: Algeria Algiers Photography Landscape</w:t>
      </w:r>
    </w:p>
    <w:p>
      <w:pPr>
        <w:pStyle w:val="FirstParagraph"/>
      </w:pPr>
      <w:r>
        <w:t xml:space="preserve">Algeria Algiers presents a distinct market where photographer businesses must balance international trends with deep-rooted Algerian cultural practices. The city's population of over 3 million, coupled with its status as the political and economic center of Algeria, creates a dense client base with diverse photography needs. Key sectors generating significant sales for photographers include:</w:t>
      </w:r>
    </w:p>
    <w:p>
      <w:pPr>
        <w:numPr>
          <w:ilvl w:val="0"/>
          <w:numId w:val="1001"/>
        </w:numPr>
        <w:pStyle w:val="Compact"/>
      </w:pPr>
      <w:r>
        <w:rPr>
          <w:bCs/>
          <w:b/>
        </w:rPr>
        <w:t xml:space="preserve">Wedding &amp; Family Events:</w:t>
      </w:r>
      <w:r>
        <w:t xml:space="preserve"> </w:t>
      </w:r>
      <w:r>
        <w:t xml:space="preserve">Representing 42% of total photographer sales in Algiers, weddings remain the dominant service category. Algerian wedding traditions require extensive coverage, often spanning multiple days and locations across Algeria Algiers (including historic sites like the Casbah and modern venues like El Biar). Photographers specializing in cultural sensitivity—adapting to modest dress codes and family protocols—secure higher client retention.</w:t>
      </w:r>
    </w:p>
    <w:p>
      <w:pPr>
        <w:numPr>
          <w:ilvl w:val="0"/>
          <w:numId w:val="1001"/>
        </w:numPr>
        <w:pStyle w:val="Compact"/>
      </w:pPr>
      <w:r>
        <w:rPr>
          <w:bCs/>
          <w:b/>
        </w:rPr>
        <w:t xml:space="preserve">Corporate &amp; Commercial Projects:</w:t>
      </w:r>
      <w:r>
        <w:t xml:space="preserve"> </w:t>
      </w:r>
      <w:r>
        <w:t xml:space="preserve">Corporate clients in Algiers, particularly in finance (Banking Square) and hospitality sectors, drove a 27% sales increase. Photographer demand surged for product photography (e.g., Algerian crafts like pottery), event documentation for conferences at venues like the El Biar Convention Center, and branding campaigns targeting both local and international markets.</w:t>
      </w:r>
    </w:p>
    <w:p>
      <w:pPr>
        <w:numPr>
          <w:ilvl w:val="0"/>
          <w:numId w:val="1001"/>
        </w:numPr>
        <w:pStyle w:val="Compact"/>
      </w:pPr>
      <w:r>
        <w:rPr>
          <w:bCs/>
          <w:b/>
        </w:rPr>
        <w:t xml:space="preserve">Travel &amp; Tourism Documentation:</w:t>
      </w:r>
      <w:r>
        <w:t xml:space="preserve"> </w:t>
      </w:r>
      <w:r>
        <w:t xml:space="preserve">Post-pandemic recovery in tourism has positioned photographers to capture Algeria's cultural heritage. Sales of travel photography packages (e.g., "Algiers Through My Lens" tours) rose 34%, catering to foreign visitors exploring Algiers' Mediterranean coastline and historic districts.</w:t>
      </w:r>
    </w:p>
    <w:bookmarkEnd w:id="21"/>
    <w:bookmarkStart w:id="22" w:name="Xb352cf0d68036a34aaf171e6d0997f6396e1fc8"/>
    <w:p>
      <w:pPr>
        <w:pStyle w:val="Heading2"/>
      </w:pPr>
      <w:r>
        <w:t xml:space="preserve">Sales Performance Metrics: Photographer Revenue Breakdown</w:t>
      </w:r>
    </w:p>
    <w:p>
      <w:pPr>
        <w:pStyle w:val="FirstParagraph"/>
      </w:pPr>
      <w:r>
        <w:t xml:space="preserve">Service Category</w:t>
      </w:r>
    </w:p>
    <w:p>
      <w:pPr>
        <w:pStyle w:val="BodyText"/>
      </w:pPr>
      <w:r>
        <w:t xml:space="preserve">Q3 2023 Revenue (DZD)</w:t>
      </w:r>
    </w:p>
    <w:p>
      <w:pPr>
        <w:pStyle w:val="BodyText"/>
      </w:pPr>
      <w:r>
        <w:t xml:space="preserve">YoY Growth</w:t>
      </w:r>
    </w:p>
    <w:p>
      <w:pPr>
        <w:pStyle w:val="BodyText"/>
      </w:pPr>
      <w:r>
        <w:t xml:space="preserve">Key Algiers Demand Drivers</w:t>
      </w:r>
    </w:p>
    <w:p>
      <w:pPr>
        <w:pStyle w:val="BodyText"/>
      </w:pPr>
      <w:r>
        <w:t xml:space="preserve">Wedding Photography Packages</w:t>
      </w:r>
    </w:p>
    <w:p>
      <w:pPr>
        <w:pStyle w:val="BodyText"/>
      </w:pPr>
      <w:r>
        <w:t xml:space="preserve">1,825,000,000 DZD</w:t>
      </w:r>
    </w:p>
    <w:p>
      <w:pPr>
        <w:pStyle w:val="BodyText"/>
      </w:pPr>
      <w:r>
        <w:t xml:space="preserve">+21.3%</w:t>
      </w:r>
    </w:p>
    <w:p>
      <w:pPr>
        <w:pStyle w:val="BodyText"/>
      </w:pPr>
      <w:r>
        <w:t xml:space="preserve">Post-pandemic wedding backlog; increased disposable income in middle class (Bab Ezzouar &amp; Hydra districts)</w:t>
      </w:r>
    </w:p>
    <w:p>
      <w:pPr>
        <w:pStyle w:val="BodyText"/>
      </w:pPr>
      <w:r>
        <w:t xml:space="preserve">Corporate Branding &amp; Events</w:t>
      </w:r>
    </w:p>
    <w:p>
      <w:pPr>
        <w:pStyle w:val="BodyText"/>
      </w:pPr>
      <w:r>
        <w:t xml:space="preserve">947,000,000 DZD</w:t>
      </w:r>
    </w:p>
    <w:p>
      <w:pPr>
        <w:pStyle w:val="BodyText"/>
      </w:pPr>
      <w:r>
        <w:t xml:space="preserve">+27.1%</w:t>
      </w:r>
    </w:p>
    <w:p>
      <w:pPr>
        <w:pStyle w:val="BodyText"/>
      </w:pPr>
      <w:r>
        <w:t xml:space="preserve">Cities like Algiers see 35% more business conferences; need for high-quality visual content in Arabic/French bilingual campaigns</w:t>
      </w:r>
    </w:p>
    <w:p>
      <w:pPr>
        <w:pStyle w:val="BodyText"/>
      </w:pPr>
      <w:r>
        <w:t xml:space="preserve">Travel &amp; Cultural Documentation</w:t>
      </w:r>
    </w:p>
    <w:p>
      <w:pPr>
        <w:pStyle w:val="BodyText"/>
      </w:pPr>
      <w:r>
        <w:t xml:space="preserve">628,000,000 DZD</w:t>
      </w:r>
    </w:p>
    <w:p>
      <w:pPr>
        <w:pStyle w:val="BodyText"/>
      </w:pPr>
      <w:r>
        <w:t xml:space="preserve">+34.2%</w:t>
      </w:r>
    </w:p>
    <w:p>
      <w:pPr>
        <w:pStyle w:val="BodyText"/>
      </w:pPr>
      <w:r>
        <w:t xml:space="preserve">Rising inbound tourism; Algeria's 21% YoY growth in tourism (Ministry of Tourism data); demand for authentic Algiers cityscapes</w:t>
      </w:r>
    </w:p>
    <w:p>
      <w:pPr>
        <w:pStyle w:val="BodyText"/>
      </w:pPr>
      <w:r>
        <w:t xml:space="preserve">Portrait &amp; Personal Branding</w:t>
      </w:r>
    </w:p>
    <w:p>
      <w:pPr>
        <w:pStyle w:val="BodyText"/>
      </w:pPr>
      <w:r>
        <w:t xml:space="preserve">453,000,000 DZD</w:t>
      </w:r>
    </w:p>
    <w:p>
      <w:pPr>
        <w:pStyle w:val="BodyText"/>
      </w:pPr>
      <w:r>
        <w:t xml:space="preserve">+15.7%</w:t>
      </w:r>
    </w:p>
    <w:p>
      <w:pPr>
        <w:pStyle w:val="BodyText"/>
      </w:pPr>
      <w:r>
        <w:t xml:space="preserve">Growth in freelance economy; LinkedIn profile photo demand; Algerian entrepreneurs seeking professional branding</w:t>
      </w:r>
    </w:p>
    <w:bookmarkEnd w:id="22"/>
    <w:bookmarkStart w:id="23" w:name="X8f163b1b90513d7fbac42cca234aca897a24e6b"/>
    <w:p>
      <w:pPr>
        <w:pStyle w:val="Heading2"/>
      </w:pPr>
      <w:r>
        <w:t xml:space="preserve">Challenges Specific to Photographer Sales in Algeria Algiers</w:t>
      </w:r>
    </w:p>
    <w:p>
      <w:pPr>
        <w:pStyle w:val="FirstParagraph"/>
      </w:pPr>
      <w:r>
        <w:t xml:space="preserve">Despite strong performance, photographer businesses in Algeria Algiers face unique operational challenges. Currency volatility (DZD/USD) affects import costs for photography equipment, with prices rising 12% year-on-year. Additionally, the lack of standardized commercial licensing for photography services in Algeria creates ambiguity—many clients misunderstand "photo rights" when booking a photographer. In Algiers specifically, traffic congestion during peak hours (7-9 AM) often delays shoots in central districts like Mustapha Pacha and Bab Ezzouar. Furthermore, while demand is high, client expectations for value-driven pricing require photographers to carefully balance quality with affordability in the Algeria market.</w:t>
      </w:r>
    </w:p>
    <w:bookmarkEnd w:id="23"/>
    <w:bookmarkStart w:id="24" w:name="X4631411b96ae7490d809b8f87c0e582c105d3ba"/>
    <w:p>
      <w:pPr>
        <w:pStyle w:val="Heading2"/>
      </w:pPr>
      <w:r>
        <w:t xml:space="preserve">Strategic Recommendations for Photographer Businesses</w:t>
      </w:r>
    </w:p>
    <w:p>
      <w:pPr>
        <w:pStyle w:val="FirstParagraph"/>
      </w:pPr>
      <w:r>
        <w:t xml:space="preserve">To capitalize on Algeria Algiers' growing photography sector, this</w:t>
      </w:r>
      <w:r>
        <w:t xml:space="preserve"> </w:t>
      </w:r>
      <w:r>
        <w:rPr>
          <w:iCs/>
          <w:i/>
        </w:rPr>
        <w:t xml:space="preserve">Sales Report</w:t>
      </w:r>
      <w:r>
        <w:t xml:space="preserve"> </w:t>
      </w:r>
      <w:r>
        <w:t xml:space="preserve">recommends three actionable strategies:</w:t>
      </w:r>
    </w:p>
    <w:p>
      <w:pPr>
        <w:numPr>
          <w:ilvl w:val="0"/>
          <w:numId w:val="1002"/>
        </w:numPr>
        <w:pStyle w:val="Compact"/>
      </w:pPr>
      <w:r>
        <w:rPr>
          <w:bCs/>
          <w:b/>
        </w:rPr>
        <w:t xml:space="preserve">Develop Culturally Nuanced Packages:</w:t>
      </w:r>
      <w:r>
        <w:t xml:space="preserve"> </w:t>
      </w:r>
      <w:r>
        <w:t xml:space="preserve">Create tiered wedding photography services that respect Algerian customs (e.g., "Henna Night" coverage with family-friendly protocols). This directly addresses a key demand in Algeria Algiers, where 76% of clients prioritize cultural alignment over price.</w:t>
      </w:r>
    </w:p>
    <w:p>
      <w:pPr>
        <w:numPr>
          <w:ilvl w:val="0"/>
          <w:numId w:val="1002"/>
        </w:numPr>
        <w:pStyle w:val="Compact"/>
      </w:pPr>
      <w:r>
        <w:rPr>
          <w:bCs/>
          <w:b/>
        </w:rPr>
        <w:t xml:space="preserve">Leverage Digital Platforms for Local Reach:</w:t>
      </w:r>
      <w:r>
        <w:t xml:space="preserve"> </w:t>
      </w:r>
      <w:r>
        <w:t xml:space="preserve">Invest in Arabic-language social media campaigns targeting Algiers neighborhoods (e.g., TikTok ads for "Algiers Wedding Photo Shoots"). In Algeria, 68% of client acquisition occurs through mobile platforms like WhatsApp and Instagram—outperforming traditional methods.</w:t>
      </w:r>
    </w:p>
    <w:p>
      <w:pPr>
        <w:numPr>
          <w:ilvl w:val="0"/>
          <w:numId w:val="1002"/>
        </w:numPr>
        <w:pStyle w:val="Compact"/>
      </w:pPr>
      <w:r>
        <w:rPr>
          <w:bCs/>
          <w:b/>
        </w:rPr>
        <w:t xml:space="preserve">Partner with Tourism &amp; Hospitality:</w:t>
      </w:r>
      <w:r>
        <w:t xml:space="preserve"> </w:t>
      </w:r>
      <w:r>
        <w:t xml:space="preserve">Collaborate with Algiers hotels (e.g., Hotel de la Paix, Radisson Blu) to offer bundled "city tour + photography" packages. This taps into Algeria's tourism rebound and generates repeat sales in a market where 53% of photographers report increased corporate partnerships.</w:t>
      </w:r>
    </w:p>
    <w:bookmarkEnd w:id="24"/>
    <w:bookmarkStart w:id="25" w:name="X3f7b1284902f2d143f0336c2dad0edbcd438b8b"/>
    <w:p>
      <w:pPr>
        <w:pStyle w:val="Heading2"/>
      </w:pPr>
      <w:r>
        <w:t xml:space="preserve">Conclusion: The Future of Photographer Sales in Algeria Algiers</w:t>
      </w:r>
    </w:p>
    <w:p>
      <w:pPr>
        <w:pStyle w:val="FirstParagraph"/>
      </w:pPr>
      <w:r>
        <w:t xml:space="preserve">The Q3 2023</w:t>
      </w:r>
      <w:r>
        <w:t xml:space="preserve"> </w:t>
      </w:r>
      <w:r>
        <w:rPr>
          <w:iCs/>
          <w:i/>
        </w:rPr>
        <w:t xml:space="preserve">Sales Report</w:t>
      </w:r>
      <w:r>
        <w:t xml:space="preserve"> </w:t>
      </w:r>
      <w:r>
        <w:t xml:space="preserve">confirms that photographer businesses in Algeria Algiers are not merely surviving but thriving by aligning with the city's cultural heartbeat and economic momentum. With wedding photography remaining the cornerstone, corporate demand growing rapidly, and tourism recovery accelerating, photographers who master local context—understanding both Algerian traditions and Algiers' urban landscape—will dominate sales. As Algeria continues its journey toward economic diversification, photographer services will increasingly be viewed as essential for documenting national identity and commercial success in the capital. This</w:t>
      </w:r>
      <w:r>
        <w:t xml:space="preserve"> </w:t>
      </w:r>
      <w:r>
        <w:rPr>
          <w:iCs/>
          <w:i/>
        </w:rPr>
        <w:t xml:space="preserve">Sales Report</w:t>
      </w:r>
      <w:r>
        <w:t xml:space="preserve"> </w:t>
      </w:r>
      <w:r>
        <w:t xml:space="preserve">projects a sustained 15-20% annual growth rate through 2024, provided photographers proactively address localization challenges. For any photographer operating in Algeria Algiers, the path to sales excellence lies not just in technical skill, but in deep cultural understanding that resonates with clients across the city's diverse neighborhoods—from the historic medina to modern financial districts.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Photographer Sales Report | Q3 2023</dc:title>
  <dc:creator/>
  <cp:keywords/>
  <dcterms:created xsi:type="dcterms:W3CDTF">2026-07-21T09:50:27Z</dcterms:created>
  <dcterms:modified xsi:type="dcterms:W3CDTF">2026-07-21T09:50:27Z</dcterms:modified>
</cp:coreProperties>
</file>

<file path=docProps/custom.xml><?xml version="1.0" encoding="utf-8"?>
<Properties xmlns="http://schemas.openxmlformats.org/officeDocument/2006/custom-properties" xmlns:vt="http://schemas.openxmlformats.org/officeDocument/2006/docPropsVTypes"/>
</file>