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2914f842321a4ee79e00013ee08e21dcfb245cd"/>
    <w:p>
      <w:pPr>
        <w:pStyle w:val="Heading1"/>
      </w:pPr>
      <w:r>
        <w:t xml:space="preserve">Comprehensive Sales Performance Report: Professional Photographer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Photography Studio "Cámara de Oro"</w:t>
      </w:r>
      <w:r>
        <w:br/>
      </w:r>
      <w:r>
        <w:rPr>
          <w:bCs/>
          <w:b/>
        </w:rPr>
        <w:t xml:space="preserve">Location Focus:</w:t>
      </w:r>
      <w:r>
        <w:t xml:space="preserve"> </w:t>
      </w:r>
      <w:r>
        <w:t xml:space="preserve">Colombia Bogotá Market</w:t>
      </w:r>
    </w:p>
    <w:bookmarkStart w:id="20" w:name="i.-executive-summary"/>
    <w:p>
      <w:pPr>
        <w:pStyle w:val="Heading2"/>
      </w:pPr>
      <w:r>
        <w:t xml:space="preserve">I. Executive Summary</w:t>
      </w:r>
    </w:p>
    <w:p>
      <w:pPr>
        <w:pStyle w:val="FirstParagraph"/>
      </w:pPr>
      <w:r>
        <w:t xml:space="preserve">This Sales Report details the performance of our professional photography studio in Colombia Bogotá for Q3 2023, demonstrating exceptional growth and market penetration. As a leading photographer service provider in the Colombian capital, we've achieved a 17% year-over-year revenue increase while solidifying our position as Bogotá's most trusted visual storytelling partner. This document strategically integrates the critical aspects of our business:</w:t>
      </w:r>
      <w:r>
        <w:t xml:space="preserve"> </w:t>
      </w:r>
      <w:r>
        <w:rPr>
          <w:bCs/>
          <w:b/>
        </w:rPr>
        <w:t xml:space="preserve">Photographer</w:t>
      </w:r>
      <w:r>
        <w:t xml:space="preserve"> </w:t>
      </w:r>
      <w:r>
        <w:t xml:space="preserve">expertise,</w:t>
      </w:r>
      <w:r>
        <w:t xml:space="preserve"> </w:t>
      </w:r>
      <w:r>
        <w:rPr>
          <w:bCs/>
          <w:b/>
        </w:rPr>
        <w:t xml:space="preserve">Colombia Bogotá</w:t>
      </w:r>
      <w:r>
        <w:t xml:space="preserve">'s unique market dynamics, and actionable</w:t>
      </w:r>
      <w:r>
        <w:t xml:space="preserve"> </w:t>
      </w:r>
      <w:r>
        <w:rPr>
          <w:bCs/>
          <w:b/>
        </w:rPr>
        <w:t xml:space="preserve">Sales Report</w:t>
      </w:r>
      <w:r>
        <w:t xml:space="preserve"> </w:t>
      </w:r>
      <w:r>
        <w:t xml:space="preserve">analytics that drive future success. With 287 successful bookings this quarter across all service categories, we've established new benchmarks for visual content excellence in the region.</w:t>
      </w:r>
    </w:p>
    <w:bookmarkEnd w:id="20"/>
    <w:bookmarkStart w:id="21" w:name="X918bfd953957143e9f139d1d5d8de132f8362af"/>
    <w:p>
      <w:pPr>
        <w:pStyle w:val="Heading2"/>
      </w:pPr>
      <w:r>
        <w:t xml:space="preserve">II. Sales Performance Overview (Colombia Bogotá Market)</w:t>
      </w:r>
    </w:p>
    <w:p>
      <w:pPr>
        <w:pStyle w:val="FirstParagraph"/>
      </w:pPr>
      <w:r>
        <w:t xml:space="preserve">The Colombia Bogotá market continues to exhibit robust demand for premium photography services, particularly among high-net-worth individuals and corporate clients. Our studio recorded $84,500 in revenue during Q3 2023, with a 41% increase in wedding photography packages compared to last year. This growth is directly attributed to our strategic positioning as the premier</w:t>
      </w:r>
      <w:r>
        <w:t xml:space="preserve"> </w:t>
      </w:r>
      <w:r>
        <w:rPr>
          <w:bCs/>
          <w:b/>
        </w:rPr>
        <w:t xml:space="preserve">Photographer</w:t>
      </w:r>
      <w:r>
        <w:t xml:space="preserve"> </w:t>
      </w:r>
      <w:r>
        <w:t xml:space="preserve">for Bogotá's luxury real estate sector and social elite. Notably, 68% of our clients booked through referrals – a testament to our reputation within Colombia's professional circles.</w:t>
      </w:r>
    </w:p>
    <w:p>
      <w:pPr>
        <w:pStyle w:val="BodyText"/>
      </w:pPr>
      <w:r>
        <w:t xml:space="preserve">Key metrics break down as follows:</w:t>
      </w:r>
    </w:p>
    <w:p>
      <w:pPr>
        <w:numPr>
          <w:ilvl w:val="0"/>
          <w:numId w:val="1001"/>
        </w:numPr>
        <w:pStyle w:val="Compact"/>
      </w:pPr>
      <w:r>
        <w:rPr>
          <w:bCs/>
          <w:b/>
        </w:rPr>
        <w:t xml:space="preserve">Wedding Photography:</w:t>
      </w:r>
      <w:r>
        <w:t xml:space="preserve"> </w:t>
      </w:r>
      <w:r>
        <w:t xml:space="preserve">37 bookings ($42,150 revenue) – representing 50% of total sales</w:t>
      </w:r>
    </w:p>
    <w:p>
      <w:pPr>
        <w:numPr>
          <w:ilvl w:val="0"/>
          <w:numId w:val="1001"/>
        </w:numPr>
        <w:pStyle w:val="Compact"/>
      </w:pPr>
      <w:r>
        <w:rPr>
          <w:bCs/>
          <w:b/>
        </w:rPr>
        <w:t xml:space="preserve">Corporate &amp; Branding:</w:t>
      </w:r>
      <w:r>
        <w:t xml:space="preserve"> </w:t>
      </w:r>
      <w:r>
        <w:t xml:space="preserve">22 bookings ($28,800 revenue) – up 31% YoY</w:t>
      </w:r>
    </w:p>
    <w:p>
      <w:pPr>
        <w:numPr>
          <w:ilvl w:val="0"/>
          <w:numId w:val="1001"/>
        </w:numPr>
        <w:pStyle w:val="Compact"/>
      </w:pPr>
      <w:r>
        <w:rPr>
          <w:bCs/>
          <w:b/>
        </w:rPr>
        <w:t xml:space="preserve">Portrait &amp; Family Sessions:</w:t>
      </w:r>
      <w:r>
        <w:t xml:space="preserve"> </w:t>
      </w:r>
      <w:r>
        <w:t xml:space="preserve">48 bookings ($13,550 revenue)</w:t>
      </w:r>
    </w:p>
    <w:p>
      <w:pPr>
        <w:numPr>
          <w:ilvl w:val="0"/>
          <w:numId w:val="1001"/>
        </w:numPr>
        <w:pStyle w:val="Compact"/>
      </w:pPr>
      <w:r>
        <w:rPr>
          <w:bCs/>
          <w:b/>
        </w:rPr>
        <w:t xml:space="preserve">Niche Services (Events/Products):</w:t>
      </w:r>
      <w:r>
        <w:t xml:space="preserve"> </w:t>
      </w:r>
      <w:r>
        <w:t xml:space="preserve">16 bookings ($4,000 revenue)</w:t>
      </w:r>
    </w:p>
    <w:bookmarkEnd w:id="21"/>
    <w:bookmarkStart w:id="22" w:name="X78c1441736633a420f51e40d4be49d43d75b9a4"/>
    <w:p>
      <w:pPr>
        <w:pStyle w:val="Heading2"/>
      </w:pPr>
      <w:r>
        <w:t xml:space="preserve">III. Market Analysis: Why Bogotá Demands Our Photographer Expertise</w:t>
      </w:r>
    </w:p>
    <w:p>
      <w:pPr>
        <w:pStyle w:val="FirstParagraph"/>
      </w:pPr>
      <w:r>
        <w:t xml:space="preserve">The Colombian capital presents unique opportunities requiring specialized</w:t>
      </w:r>
      <w:r>
        <w:t xml:space="preserve"> </w:t>
      </w:r>
      <w:r>
        <w:rPr>
          <w:bCs/>
          <w:b/>
        </w:rPr>
        <w:t xml:space="preserve">Photographer</w:t>
      </w:r>
      <w:r>
        <w:t xml:space="preserve"> </w:t>
      </w:r>
      <w:r>
        <w:t xml:space="preserve">capabilities. As the nation's cultural and economic hub, Bogotá attracts international clients seeking authentic visual narratives of Colombia's diversity – from Andean landscapes to urban vibrancy. This quarter, we observed three critical trends:</w:t>
      </w:r>
    </w:p>
    <w:p>
      <w:pPr>
        <w:numPr>
          <w:ilvl w:val="0"/>
          <w:numId w:val="1002"/>
        </w:numPr>
        <w:pStyle w:val="Compact"/>
      </w:pPr>
      <w:r>
        <w:rPr>
          <w:bCs/>
          <w:b/>
        </w:rPr>
        <w:t xml:space="preserve">Luxury Real Estate Boom:</w:t>
      </w:r>
      <w:r>
        <w:t xml:space="preserve"> </w:t>
      </w:r>
      <w:r>
        <w:t xml:space="preserve">23% of corporate bookings came from Bogotá's top real estate developers requiring high-end property photography for international sales campaigns.</w:t>
      </w:r>
    </w:p>
    <w:p>
      <w:pPr>
        <w:numPr>
          <w:ilvl w:val="0"/>
          <w:numId w:val="1002"/>
        </w:numPr>
        <w:pStyle w:val="Compact"/>
      </w:pPr>
      <w:r>
        <w:rPr>
          <w:bCs/>
          <w:b/>
        </w:rPr>
        <w:t xml:space="preserve">Wedding Market Evolution:</w:t>
      </w:r>
      <w:r>
        <w:t xml:space="preserve"> </w:t>
      </w:r>
      <w:r>
        <w:t xml:space="preserve">Modern Bogotá weddings now demand "destination wedding" aesthetics (despite local venues), increasing our premium package sales by 28%.</w:t>
      </w:r>
    </w:p>
    <w:p>
      <w:pPr>
        <w:numPr>
          <w:ilvl w:val="0"/>
          <w:numId w:val="1002"/>
        </w:numPr>
        <w:pStyle w:val="Compact"/>
      </w:pPr>
      <w:r>
        <w:rPr>
          <w:bCs/>
          <w:b/>
        </w:rPr>
        <w:t xml:space="preserve">Cultural Documentation Needs:</w:t>
      </w:r>
      <w:r>
        <w:t xml:space="preserve"> </w:t>
      </w:r>
      <w:r>
        <w:t xml:space="preserve">Museums and cultural institutions in Colombia Bogotá commissioned 9 special projects this quarter, highlighting our expertise in capturing Colombian heritage.</w:t>
      </w:r>
    </w:p>
    <w:p>
      <w:pPr>
        <w:pStyle w:val="FirstParagraph"/>
      </w:pPr>
      <w:r>
        <w:t xml:space="preserve">These trends confirm that success as a</w:t>
      </w:r>
      <w:r>
        <w:t xml:space="preserve"> </w:t>
      </w:r>
      <w:r>
        <w:rPr>
          <w:bCs/>
          <w:b/>
        </w:rPr>
        <w:t xml:space="preserve">Photographer</w:t>
      </w:r>
      <w:r>
        <w:t xml:space="preserve"> </w:t>
      </w:r>
      <w:r>
        <w:t xml:space="preserve">in Colombia Bogotá requires not just technical skill but deep cultural understanding – an area where our studio excels.</w:t>
      </w:r>
    </w:p>
    <w:bookmarkEnd w:id="22"/>
    <w:bookmarkStart w:id="23" w:name="X1853a6c7b7251bfd177301ccdf01ba57ff7a5f4"/>
    <w:p>
      <w:pPr>
        <w:pStyle w:val="Heading2"/>
      </w:pPr>
      <w:r>
        <w:t xml:space="preserve">IV. Sales Strategy Execution &amp; Client Satisfaction</w:t>
      </w:r>
    </w:p>
    <w:p>
      <w:pPr>
        <w:pStyle w:val="FirstParagraph"/>
      </w:pPr>
      <w:r>
        <w:t xml:space="preserve">A key differentiator in our Colombia Bogotá operations is the personalized approach by our lead</w:t>
      </w:r>
      <w:r>
        <w:t xml:space="preserve"> </w:t>
      </w:r>
      <w:r>
        <w:rPr>
          <w:bCs/>
          <w:b/>
        </w:rPr>
        <w:t xml:space="preserve">Photographer</w:t>
      </w:r>
      <w:r>
        <w:t xml:space="preserve">, Maria Fernanda Sánchez. Her 15 years of local experience directly translates to higher client retention (89% repeat rate) and premium pricing power. The Sales Report reveals that clients who engaged with her directly were 3.2x more likely to book additional services.</w:t>
      </w:r>
    </w:p>
    <w:p>
      <w:pPr>
        <w:pStyle w:val="BodyText"/>
      </w:pPr>
      <w:r>
        <w:t xml:space="preserve">Our digital strategy specifically tailored for Bogotá's tech-savvy market yielded significant results:</w:t>
      </w:r>
    </w:p>
    <w:p>
      <w:pPr>
        <w:numPr>
          <w:ilvl w:val="0"/>
          <w:numId w:val="1003"/>
        </w:numPr>
        <w:pStyle w:val="Compact"/>
      </w:pPr>
      <w:r>
        <w:t xml:space="preserve">Instagram-driven bookings increased by 47% through targeted #BogotaPhotography campaigns</w:t>
      </w:r>
    </w:p>
    <w:p>
      <w:pPr>
        <w:numPr>
          <w:ilvl w:val="0"/>
          <w:numId w:val="1003"/>
        </w:numPr>
        <w:pStyle w:val="Compact"/>
      </w:pPr>
      <w:r>
        <w:t xml:space="preserve">WhatsApp consultation requests (preferred communication channel in Colombia) rose 62%</w:t>
      </w:r>
    </w:p>
    <w:p>
      <w:pPr>
        <w:numPr>
          <w:ilvl w:val="0"/>
          <w:numId w:val="1003"/>
        </w:numPr>
        <w:pStyle w:val="Compact"/>
      </w:pPr>
      <w:r>
        <w:t xml:space="preserve">Online booking conversion rate reached 38% – exceeding Bogotá industry average of 29%</w:t>
      </w:r>
    </w:p>
    <w:bookmarkEnd w:id="23"/>
    <w:bookmarkStart w:id="24" w:name="X9a4a35d5666fbcf4b26625bab43695a36dd551e"/>
    <w:p>
      <w:pPr>
        <w:pStyle w:val="Heading2"/>
      </w:pPr>
      <w:r>
        <w:t xml:space="preserve">V. Challenges in Colombia Bogotá &amp; Our Response</w:t>
      </w:r>
    </w:p>
    <w:p>
      <w:pPr>
        <w:pStyle w:val="FirstParagraph"/>
      </w:pPr>
      <w:r>
        <w:t xml:space="preserve">Despite strong performance, we identified two market-specific challenges requiring strategic adjustments for the next sales cycle:</w:t>
      </w:r>
    </w:p>
    <w:p>
      <w:pPr>
        <w:numPr>
          <w:ilvl w:val="0"/>
          <w:numId w:val="1004"/>
        </w:numPr>
        <w:pStyle w:val="Compact"/>
      </w:pPr>
      <w:r>
        <w:rPr>
          <w:bCs/>
          <w:b/>
        </w:rPr>
        <w:t xml:space="preserve">Seasonal Demand Fluctuations:</w:t>
      </w:r>
      <w:r>
        <w:t xml:space="preserve"> </w:t>
      </w:r>
      <w:r>
        <w:t xml:space="preserve">Bogotá's peak wedding season (April-June) creates inventory pressure. Our solution: Implemented a "Summer Pre-Book" program offering 15% discounts for Q4 bookings, securing 32% of 2024 calendar before September.</w:t>
      </w:r>
    </w:p>
    <w:p>
      <w:pPr>
        <w:numPr>
          <w:ilvl w:val="0"/>
          <w:numId w:val="1004"/>
        </w:numPr>
        <w:pStyle w:val="Compact"/>
      </w:pPr>
      <w:r>
        <w:rPr>
          <w:bCs/>
          <w:b/>
        </w:rPr>
        <w:t xml:space="preserve">Competitive Pricing Pressure:</w:t>
      </w:r>
      <w:r>
        <w:t xml:space="preserve"> </w:t>
      </w:r>
      <w:r>
        <w:t xml:space="preserve">Budget-friendly photographer services increased by 34% in Bogotá this year. Our counter-strategy: Launched "Bogotá Essentials" package ($850) targeting young professionals, capturing 19 new clients while protecting premium tier margins.</w:t>
      </w:r>
    </w:p>
    <w:p>
      <w:pPr>
        <w:pStyle w:val="FirstParagraph"/>
      </w:pPr>
      <w:r>
        <w:t xml:space="preserve">Crucially, our Sales Report confirms that maintaining quality despite pricing pressures is possible through operational efficiency – a core competency of our Bogotá studio.</w:t>
      </w:r>
    </w:p>
    <w:bookmarkEnd w:id="24"/>
    <w:bookmarkStart w:id="26" w:name="Xc960dc9260174a6061caad77b2d6de162a9e37f"/>
    <w:p>
      <w:pPr>
        <w:pStyle w:val="Heading2"/>
      </w:pPr>
      <w:r>
        <w:t xml:space="preserve">VI. Future Sales Roadmap for Colombia Bogotá</w:t>
      </w:r>
    </w:p>
    <w:p>
      <w:pPr>
        <w:pStyle w:val="FirstParagraph"/>
      </w:pPr>
      <w:r>
        <w:t xml:space="preserve">To sustain growth as the leading</w:t>
      </w:r>
      <w:r>
        <w:t xml:space="preserve"> </w:t>
      </w:r>
      <w:r>
        <w:rPr>
          <w:bCs/>
          <w:b/>
        </w:rPr>
        <w:t xml:space="preserve">Photographer</w:t>
      </w:r>
      <w:r>
        <w:t xml:space="preserve"> </w:t>
      </w:r>
      <w:r>
        <w:t xml:space="preserve">in Colombia Bogotá, we propose three strategic initiatives based on current sales data:</w:t>
      </w:r>
    </w:p>
    <w:p>
      <w:pPr>
        <w:numPr>
          <w:ilvl w:val="0"/>
          <w:numId w:val="1005"/>
        </w:numPr>
        <w:pStyle w:val="Compact"/>
      </w:pPr>
      <w:r>
        <w:rPr>
          <w:bCs/>
          <w:b/>
        </w:rPr>
        <w:t xml:space="preserve">Cultural Immersion Packages:</w:t>
      </w:r>
      <w:r>
        <w:t xml:space="preserve"> </w:t>
      </w:r>
      <w:r>
        <w:t xml:space="preserve">Developing "Bogotá Through a Lens" experiences combining photography with city tours, targeting tourists and expats. Pilot program starting November 2023.</w:t>
      </w:r>
    </w:p>
    <w:p>
      <w:pPr>
        <w:numPr>
          <w:ilvl w:val="0"/>
          <w:numId w:val="1005"/>
        </w:numPr>
        <w:pStyle w:val="Compact"/>
      </w:pPr>
      <w:r>
        <w:rPr>
          <w:bCs/>
          <w:b/>
        </w:rPr>
        <w:t xml:space="preserve">Corporate Partnership Program:</w:t>
      </w:r>
      <w:r>
        <w:t xml:space="preserve"> </w:t>
      </w:r>
      <w:r>
        <w:t xml:space="preserve">Targeting Colombia's top 50 companies for annual branding contracts – projected to generate $18,000 in Q1 2024.</w:t>
      </w:r>
    </w:p>
    <w:bookmarkStart w:id="25" w:name="strategic-investment-justification"/>
    <w:p>
      <w:pPr>
        <w:pStyle w:val="Heading3"/>
      </w:pPr>
      <w:r>
        <w:t xml:space="preserve">Strategic Investment Justification</w:t>
      </w:r>
    </w:p>
    <w:p>
      <w:pPr>
        <w:pStyle w:val="FirstParagraph"/>
      </w:pPr>
      <w:r>
        <w:t xml:space="preserve">Every $1 invested in these initiatives yields $4.20 in projected sales growth based on historical Bogotá market data. This positions us not just as a service provider, but as the definitive visual storyteller for Colombia's capital – directly enhancing our</w:t>
      </w:r>
      <w:r>
        <w:t xml:space="preserve"> </w:t>
      </w:r>
      <w:r>
        <w:rPr>
          <w:bCs/>
          <w:b/>
        </w:rPr>
        <w:t xml:space="preserve">Sales Report</w:t>
      </w:r>
      <w:r>
        <w:t xml:space="preserve"> </w:t>
      </w:r>
      <w:r>
        <w:t xml:space="preserve">metrics through sustainable positioning.</w:t>
      </w:r>
    </w:p>
    <w:bookmarkEnd w:id="25"/>
    <w:bookmarkEnd w:id="26"/>
    <w:bookmarkStart w:id="27" w:name="Xb49e5e849a50c95ec58da57da60a91316578fbb"/>
    <w:p>
      <w:pPr>
        <w:pStyle w:val="Heading2"/>
      </w:pPr>
      <w:r>
        <w:t xml:space="preserve">VII. Conclusion: The Photographer's Role in Colombia Bogotá's Visual Economy</w:t>
      </w:r>
    </w:p>
    <w:p>
      <w:pPr>
        <w:pStyle w:val="FirstParagraph"/>
      </w:pPr>
      <w:r>
        <w:t xml:space="preserve">This Sales Report unequivocally demonstrates that the professional photographer is no longer merely a service provider in Colombia Bogotá – they are a cultural curator and economic catalyst. Our success metrics prove that when photographers deeply understand local context (as our team does through 15+ years embedded in Bogotá), they drive disproportionate value. The $84,500 revenue figure represents more than business transactions; it signifies trust earned through capturing Colombia's authentic beauty for global audiences.</w:t>
      </w:r>
    </w:p>
    <w:p>
      <w:pPr>
        <w:pStyle w:val="BodyText"/>
      </w:pPr>
      <w:r>
        <w:t xml:space="preserve">Looking ahead, we will double down on our core differentiators: intimate knowledge of Bogotá's neighborhoods (from La Candelaria to Zona T), cultural nuance in client interactions, and technical mastery that serves both local traditions and international standards. As the premier photographer studio in Colombia Bogotá, our mission transcends capturing moments – we are documenting the soul of a city through every frame.</w:t>
      </w:r>
    </w:p>
    <w:p>
      <w:pPr>
        <w:pStyle w:val="BodyText"/>
      </w:pPr>
      <w:r>
        <w:rPr>
          <w:bCs/>
          <w:b/>
        </w:rPr>
        <w:t xml:space="preserve">Final Recommendation:</w:t>
      </w:r>
      <w:r>
        <w:t xml:space="preserve"> </w:t>
      </w:r>
      <w:r>
        <w:t xml:space="preserve">Allocate 15% of Q4 revenue to expand our cultural partnership program with Colombian museums and tourism boards. This strategic investment will directly increase premium booking volume by 25% while strengthening our position as Bogotá's most respected photographer – a status that consistently drives superior sales performance in this competitive market.</w:t>
      </w:r>
    </w:p>
    <w:p>
      <w:pPr>
        <w:pStyle w:val="BodyText"/>
      </w:pPr>
      <w:r>
        <w:rPr>
          <w:iCs/>
          <w:i/>
        </w:rPr>
        <w:t xml:space="preserve">Report Prepared By:</w:t>
      </w:r>
      <w:r>
        <w:t xml:space="preserve"> </w:t>
      </w:r>
      <w:r>
        <w:t xml:space="preserve">Carlos Mendoza, Director of Sales &amp; Strategy</w:t>
      </w:r>
      <w:r>
        <w:br/>
      </w:r>
      <w:r>
        <w:rPr>
          <w:iCs/>
          <w:i/>
        </w:rPr>
        <w:t xml:space="preserve">Studio: Cámara de Oro Photography | Colombia Bogotá</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Photographer Sales Report - Colombia Bogotá</dc:title>
  <dc:creator/>
  <dc:language>en</dc:language>
  <cp:keywords/>
  <dcterms:created xsi:type="dcterms:W3CDTF">2026-07-24T16:51:07Z</dcterms:created>
  <dcterms:modified xsi:type="dcterms:W3CDTF">2026-07-24T16:51:07Z</dcterms:modified>
</cp:coreProperties>
</file>

<file path=docProps/custom.xml><?xml version="1.0" encoding="utf-8"?>
<Properties xmlns="http://schemas.openxmlformats.org/officeDocument/2006/custom-properties" xmlns:vt="http://schemas.openxmlformats.org/officeDocument/2006/docPropsVTypes"/>
</file>