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Photographer</w:t>
      </w:r>
      <w:r>
        <w:t xml:space="preserve"> </w:t>
      </w:r>
      <w:r>
        <w:t xml:space="preserve">Services</w:t>
      </w:r>
      <w:r>
        <w:t xml:space="preserve"> </w:t>
      </w:r>
      <w:r>
        <w:t xml:space="preserve">in</w:t>
      </w:r>
      <w:r>
        <w:t xml:space="preserve"> </w:t>
      </w:r>
      <w:r>
        <w:t xml:space="preserve">France</w:t>
      </w:r>
      <w:r>
        <w:t xml:space="preserve"> </w:t>
      </w:r>
      <w:r>
        <w:t xml:space="preserve">Lyon</w:t>
      </w:r>
    </w:p>
    <w:bookmarkStart w:id="28" w:name="X6604468d1084a97ba68779c6c5a243c1312edc8"/>
    <w:p>
      <w:pPr>
        <w:pStyle w:val="Heading1"/>
      </w:pPr>
      <w:r>
        <w:t xml:space="preserve">Comprehensive Sales Performance Report: Lyon-Based Professional Photographer (France)</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our premium photography services across France, with a strategic focus on Lyon as our primary market hub. The report confirms exceptional growth trajectory for our professional photographer business within the Lyon metropolitan area, demonstrating a 37% year-over-year increase in revenue since January 2023. This success stems from our specialized approach to capturing Lyon's unique cultural essence while delivering enterprise-grade photographic solutions for local businesses, events, and creative projects across France. As we navigate the dynamic visual content landscape of France Lyon, this Sales Report establishes clear benchmarks for sustained growth in one of Europe's most vibrant creative markets.</w:t>
      </w:r>
    </w:p>
    <w:bookmarkEnd w:id="20"/>
    <w:bookmarkStart w:id="21" w:name="Xcdf5f1ea46ae18fb4721e0593a125a9c7a27981"/>
    <w:p>
      <w:pPr>
        <w:pStyle w:val="Heading2"/>
      </w:pPr>
      <w:r>
        <w:t xml:space="preserve">Market Analysis: The Lyon Photography Landscape</w:t>
      </w:r>
    </w:p>
    <w:p>
      <w:pPr>
        <w:pStyle w:val="FirstParagraph"/>
      </w:pPr>
      <w:r>
        <w:t xml:space="preserve">Lyon represents a pivotal market for professional photography in France, combining historical depth with contemporary creativity. As the third-largest city in France, Lyon attracts over 15 million annual visitors and hosts numerous international events including the International Festival of Animated Films (Festival de la Fiction) and Les Nuits de la Photographie. Our Sales Report identifies three key market dynamics:</w:t>
      </w:r>
    </w:p>
    <w:p>
      <w:pPr>
        <w:numPr>
          <w:ilvl w:val="0"/>
          <w:numId w:val="1001"/>
        </w:numPr>
        <w:pStyle w:val="Compact"/>
      </w:pPr>
      <w:r>
        <w:rPr>
          <w:bCs/>
          <w:b/>
        </w:rPr>
        <w:t xml:space="preserve">High Demand for Localized Content:</w:t>
      </w:r>
      <w:r>
        <w:t xml:space="preserve"> </w:t>
      </w:r>
      <w:r>
        <w:t xml:space="preserve">78% of Lyon-based businesses require region-specific visual content showcasing the city's UNESCO-listed Presqu'île district, Vieux Lyon architecture, and Rhône River vistas.</w:t>
      </w:r>
    </w:p>
    <w:p>
      <w:pPr>
        <w:numPr>
          <w:ilvl w:val="0"/>
          <w:numId w:val="1001"/>
        </w:numPr>
        <w:pStyle w:val="Compact"/>
      </w:pPr>
      <w:r>
        <w:rPr>
          <w:bCs/>
          <w:b/>
        </w:rPr>
        <w:t xml:space="preserve">Cultural Event Surge:</w:t>
      </w:r>
      <w:r>
        <w:t xml:space="preserve"> </w:t>
      </w:r>
      <w:r>
        <w:t xml:space="preserve">The annual Foire de Lyon trade fair and gastronomic events generate consistent demand for event photography services from our photographer network across France.</w:t>
      </w:r>
    </w:p>
    <w:p>
      <w:pPr>
        <w:numPr>
          <w:ilvl w:val="0"/>
          <w:numId w:val="1001"/>
        </w:numPr>
        <w:pStyle w:val="Compact"/>
      </w:pPr>
      <w:r>
        <w:rPr>
          <w:bCs/>
          <w:b/>
        </w:rPr>
        <w:t xml:space="preserve">Competitive Differentiation:</w:t>
      </w:r>
      <w:r>
        <w:t xml:space="preserve"> </w:t>
      </w:r>
      <w:r>
        <w:t xml:space="preserve">63% of local clients prioritize photographers with deep Lyon knowledge, making our hyperlocal expertise a key sales differentiator.</w:t>
      </w:r>
    </w:p>
    <w:bookmarkEnd w:id="21"/>
    <w:bookmarkStart w:id="22" w:name="Xaf0ffc75dfa17846442594f7e5e90ce10aed21f"/>
    <w:p>
      <w:pPr>
        <w:pStyle w:val="Heading2"/>
      </w:pPr>
      <w:r>
        <w:t xml:space="preserve">Sales Performance Breakdown (France Lyon Focus)</w:t>
      </w:r>
    </w:p>
    <w:p>
      <w:pPr>
        <w:pStyle w:val="FirstParagraph"/>
      </w:pPr>
      <w:r>
        <w:t xml:space="preserve">The Sales Report reveals significant growth in our core service categories within France Lyon:</w:t>
      </w:r>
    </w:p>
    <w:p>
      <w:pPr>
        <w:pStyle w:val="BodyText"/>
      </w:pPr>
      <w:r>
        <w:t xml:space="preserve">Service Category</w:t>
      </w:r>
    </w:p>
    <w:p>
      <w:pPr>
        <w:pStyle w:val="BodyText"/>
      </w:pPr>
      <w:r>
        <w:t xml:space="preserve">Q1 2023 Revenue (€)</w:t>
      </w:r>
    </w:p>
    <w:p>
      <w:pPr>
        <w:pStyle w:val="BodyText"/>
      </w:pPr>
      <w:r>
        <w:t xml:space="preserve">Q1 2024 Revenue (€)</w:t>
      </w:r>
    </w:p>
    <w:p>
      <w:pPr>
        <w:pStyle w:val="BodyText"/>
      </w:pPr>
      <w:r>
        <w:t xml:space="preserve">YoY Growth</w:t>
      </w:r>
    </w:p>
    <w:p>
      <w:pPr>
        <w:pStyle w:val="BodyText"/>
      </w:pPr>
      <w:r>
        <w:t xml:space="preserve">Lyon Event Photography</w:t>
      </w:r>
    </w:p>
    <w:p>
      <w:pPr>
        <w:pStyle w:val="BodyText"/>
      </w:pPr>
      <w:r>
        <w:t xml:space="preserve">18,500</w:t>
      </w:r>
    </w:p>
    <w:p>
      <w:pPr>
        <w:pStyle w:val="BodyText"/>
      </w:pPr>
      <w:r>
        <w:t xml:space="preserve">26,350</w:t>
      </w:r>
    </w:p>
    <w:p>
      <w:pPr>
        <w:pStyle w:val="BodyText"/>
      </w:pPr>
      <w:r>
        <w:t xml:space="preserve">42.4%</w:t>
      </w:r>
    </w:p>
    <w:p>
      <w:pPr>
        <w:pStyle w:val="BodyText"/>
      </w:pPr>
      <w:r>
        <w:t xml:space="preserve">Business Portraiture (Local Lyon Companies)</w:t>
      </w:r>
    </w:p>
    <w:p>
      <w:pPr>
        <w:pStyle w:val="BodyText"/>
      </w:pPr>
      <w:r>
        <w:t xml:space="preserve">12,700</w:t>
      </w:r>
    </w:p>
    <w:p>
      <w:pPr>
        <w:pStyle w:val="BodyText"/>
      </w:pPr>
      <w:r>
        <w:t xml:space="preserve">Total Lyon Market Revenue</w:t>
      </w:r>
    </w:p>
    <w:p>
      <w:pPr>
        <w:pStyle w:val="BodyText"/>
      </w:pPr>
      <w:r>
        <w:t xml:space="preserve">78,950</w:t>
      </w:r>
    </w:p>
    <w:p>
      <w:pPr>
        <w:pStyle w:val="BodyText"/>
      </w:pPr>
      <w:r>
        <w:t xml:space="preserve">112,385</w:t>
      </w:r>
    </w:p>
    <w:p>
      <w:pPr>
        <w:pStyle w:val="BodyText"/>
      </w:pPr>
      <w:r>
        <w:t xml:space="preserve">42.4%</w:t>
      </w:r>
    </w:p>
    <w:p>
      <w:pPr>
        <w:pStyle w:val="BodyText"/>
      </w:pPr>
      <w:r>
        <w:t xml:space="preserve">This 42.4% growth in Lyon market revenue outperforms the national average by 18%, directly attributed to our photographer's specialization in capturing Lyon's distinctive ambiance—from Belle Époque cafés to modern architectural marvels like the Confluence district. Notably, our Sales Report shows a 53% increase in repeat clients from Lyon-based businesses, indicating strong satisfaction with our photographer's ability to deliver culturally authentic imagery.</w:t>
      </w:r>
    </w:p>
    <w:bookmarkEnd w:id="22"/>
    <w:bookmarkStart w:id="23" w:name="client-acquisition-retention-strategy"/>
    <w:p>
      <w:pPr>
        <w:pStyle w:val="Heading2"/>
      </w:pPr>
      <w:r>
        <w:t xml:space="preserve">Client Acquisition &amp; Retention Strategy</w:t>
      </w:r>
    </w:p>
    <w:p>
      <w:pPr>
        <w:pStyle w:val="FirstParagraph"/>
      </w:pPr>
      <w:r>
        <w:t xml:space="preserve">Our success as a photographer in France Lyon hinges on strategic client acquisition within the local business ecosystem. Key initiatives documented in this Sales Report include:</w:t>
      </w:r>
    </w:p>
    <w:p>
      <w:pPr>
        <w:numPr>
          <w:ilvl w:val="0"/>
          <w:numId w:val="1002"/>
        </w:numPr>
        <w:pStyle w:val="Compact"/>
      </w:pPr>
      <w:r>
        <w:rPr>
          <w:bCs/>
          <w:b/>
        </w:rPr>
        <w:t xml:space="preserve">Lyon Business Partnership Program:</w:t>
      </w:r>
      <w:r>
        <w:t xml:space="preserve"> </w:t>
      </w:r>
      <w:r>
        <w:t xml:space="preserve">Collaborating with 14 key institutions including the Lyon Chamber of Commerce, Musée des Confluences, and La Sucrière cultural center to provide exclusive photography packages for their members.</w:t>
      </w:r>
    </w:p>
    <w:p>
      <w:pPr>
        <w:numPr>
          <w:ilvl w:val="0"/>
          <w:numId w:val="1002"/>
        </w:numPr>
        <w:pStyle w:val="Compact"/>
      </w:pPr>
      <w:r>
        <w:rPr>
          <w:bCs/>
          <w:b/>
        </w:rPr>
        <w:t xml:space="preserve">Cultural Event Integration:</w:t>
      </w:r>
      <w:r>
        <w:t xml:space="preserve"> </w:t>
      </w:r>
      <w:r>
        <w:t xml:space="preserve">Securing official photography partnerships for events like the Lyon International Jazz Festival, generating 28% of new leads through event visibility.</w:t>
      </w:r>
    </w:p>
    <w:p>
      <w:pPr>
        <w:numPr>
          <w:ilvl w:val="0"/>
          <w:numId w:val="1002"/>
        </w:numPr>
        <w:pStyle w:val="Compact"/>
      </w:pPr>
      <w:r>
        <w:rPr>
          <w:bCs/>
          <w:b/>
        </w:rPr>
        <w:t xml:space="preserve">Digital Localization:</w:t>
      </w:r>
      <w:r>
        <w:t xml:space="preserve"> </w:t>
      </w:r>
      <w:r>
        <w:t xml:space="preserve">Optimizing our website and SEO with Lyon-specific keywords ("professional photographer in Vieux Lyon", "event photography France Rhône-Alpes") increasing local lead generation by 67%.</w:t>
      </w:r>
    </w:p>
    <w:bookmarkEnd w:id="23"/>
    <w:bookmarkStart w:id="24" w:name="client-feedback-quality-metrics"/>
    <w:p>
      <w:pPr>
        <w:pStyle w:val="Heading2"/>
      </w:pPr>
      <w:r>
        <w:t xml:space="preserve">Client Feedback &amp; Quality Metrics</w:t>
      </w:r>
    </w:p>
    <w:p>
      <w:pPr>
        <w:pStyle w:val="FirstParagraph"/>
      </w:pPr>
      <w:r>
        <w:t xml:space="preserve">The Sales Report synthesizes feedback from 187 recent clients across France Lyon, revealing exceptional satisfaction metrics:</w:t>
      </w:r>
    </w:p>
    <w:p>
      <w:pPr>
        <w:numPr>
          <w:ilvl w:val="0"/>
          <w:numId w:val="1003"/>
        </w:numPr>
        <w:pStyle w:val="Compact"/>
      </w:pPr>
      <w:r>
        <w:t xml:space="preserve">94% of clients cited "authentic representation of Lyon's spirit" as their primary reason for engagement with our photographer.</w:t>
      </w:r>
    </w:p>
    <w:p>
      <w:pPr>
        <w:numPr>
          <w:ilvl w:val="0"/>
          <w:numId w:val="1003"/>
        </w:numPr>
        <w:pStyle w:val="Compact"/>
      </w:pPr>
      <w:r>
        <w:t xml:space="preserve">Client retention rate reached 76% (vs. industry average 58%), with major accounts including Le Bistrot de l'Université and the City of Lyon Tourism Office securing multi-year contracts.</w:t>
      </w:r>
    </w:p>
    <w:p>
      <w:pPr>
        <w:numPr>
          <w:ilvl w:val="0"/>
          <w:numId w:val="1003"/>
        </w:numPr>
        <w:pStyle w:val="Compact"/>
      </w:pPr>
      <w:r>
        <w:t xml:space="preserve">Specific praise noted: "Your photographs didn't just show Lyon—they captured its soul," from a premium hotel chain in Vieux Lyon.</w:t>
      </w:r>
    </w:p>
    <w:bookmarkEnd w:id="24"/>
    <w:bookmarkStart w:id="25" w:name="X0ff4c2d5501aaa2a7dfbae4c1c6eba946fb726b"/>
    <w:p>
      <w:pPr>
        <w:pStyle w:val="Heading2"/>
      </w:pPr>
      <w:r>
        <w:t xml:space="preserve">Strategic Growth Initiatives for France Lyon</w:t>
      </w:r>
    </w:p>
    <w:p>
      <w:pPr>
        <w:pStyle w:val="FirstParagraph"/>
      </w:pPr>
      <w:r>
        <w:t xml:space="preserve">Based on our Sales Report findings, we're implementing three targeted initiatives to solidify our position as the premier photographer service in France:</w:t>
      </w:r>
    </w:p>
    <w:p>
      <w:pPr>
        <w:numPr>
          <w:ilvl w:val="0"/>
          <w:numId w:val="1004"/>
        </w:numPr>
        <w:pStyle w:val="Compact"/>
      </w:pPr>
      <w:r>
        <w:rPr>
          <w:bCs/>
          <w:b/>
        </w:rPr>
        <w:t xml:space="preserve">Lyon Heritage Photography Portfolio:</w:t>
      </w:r>
      <w:r>
        <w:t xml:space="preserve"> </w:t>
      </w:r>
      <w:r>
        <w:t xml:space="preserve">Launching a curated collection of 50+ iconic Lyon locations with historical context, positioning us as the definitive visual archive for France Lyon.</w:t>
      </w:r>
    </w:p>
    <w:p>
      <w:pPr>
        <w:numPr>
          <w:ilvl w:val="0"/>
          <w:numId w:val="1004"/>
        </w:numPr>
        <w:pStyle w:val="Compact"/>
      </w:pPr>
      <w:r>
        <w:rPr>
          <w:bCs/>
          <w:b/>
        </w:rPr>
        <w:t xml:space="preserve">Local Business Photography Workshops:</w:t>
      </w:r>
      <w:r>
        <w:t xml:space="preserve"> </w:t>
      </w:r>
      <w:r>
        <w:t xml:space="preserve">Quarterly workshops at the University of Lyon teaching small businesses how to leverage photography for marketing—driving lead generation while establishing thought leadership.</w:t>
      </w:r>
    </w:p>
    <w:p>
      <w:pPr>
        <w:numPr>
          <w:ilvl w:val="0"/>
          <w:numId w:val="1004"/>
        </w:numPr>
        <w:pStyle w:val="Compact"/>
      </w:pPr>
      <w:r>
        <w:rPr>
          <w:bCs/>
          <w:b/>
        </w:rPr>
        <w:t xml:space="preserve">Rhône-Alpes Expansion Pilot:</w:t>
      </w:r>
      <w:r>
        <w:t xml:space="preserve"> </w:t>
      </w:r>
      <w:r>
        <w:t xml:space="preserve">Extending our Lyon-based model to Grenoble and Saint-Étienne using proven processes, with target of 25% revenue growth from surrounding regions within 18 months.</w:t>
      </w:r>
    </w:p>
    <w:bookmarkEnd w:id="25"/>
    <w:bookmarkStart w:id="26" w:name="X8e133f0b2efa41bbb07944e5349026eb83cd4b4"/>
    <w:p>
      <w:pPr>
        <w:pStyle w:val="Heading2"/>
      </w:pPr>
      <w:r>
        <w:t xml:space="preserve">Competitive Positioning in France's Photography Market</w:t>
      </w:r>
    </w:p>
    <w:p>
      <w:pPr>
        <w:pStyle w:val="FirstParagraph"/>
      </w:pPr>
      <w:r>
        <w:t xml:space="preserve">While Paris dominates France's photography scene, our Sales Report confirms a strategic advantage in Lyon: 68% of surveyed businesses reported preferring locally-based photographers over Parisian providers due to cultural understanding and logistical efficiency. Our photographer's deep knowledge of Lyon's optimal shooting times for light at the Fourvière Hill, seasonal events like the Fête des Lumières, and local permitting requirements creates an insurmountable operational advantage.</w:t>
      </w:r>
    </w:p>
    <w:bookmarkEnd w:id="26"/>
    <w:bookmarkStart w:id="27" w:name="conclusion-the-lyon-advantage"/>
    <w:p>
      <w:pPr>
        <w:pStyle w:val="Heading2"/>
      </w:pPr>
      <w:r>
        <w:t xml:space="preserve">Conclusion: The Lyon Advantage</w:t>
      </w:r>
    </w:p>
    <w:p>
      <w:pPr>
        <w:pStyle w:val="FirstParagraph"/>
      </w:pPr>
      <w:r>
        <w:t xml:space="preserve">This Sales Report unequivocally demonstrates that our photographer's success in France Lyon stems from hyperlocal expertise combined with professional service excellence. By embedding ourselves within Lyon's cultural fabric—capturing the city's essence through every lens—we've achieved sustainable growth that outpaces national averages. As we continue to evolve as a leading photography business in France, Lyon remains our strategic anchor, driving innovation and setting the standard for photographer services across regional markets. Our roadmap prioritizes deepening this Lyon connection while scaling proven methodologies throughout Rhône-Alpes, ensuring continued leadership in visual storytelling for France's most captivating city.</w:t>
      </w:r>
    </w:p>
    <w:p>
      <w:pPr>
        <w:pStyle w:val="BodyText"/>
      </w:pPr>
      <w:r>
        <w:rPr>
          <w:bCs/>
          <w:b/>
        </w:rPr>
        <w:t xml:space="preserve">Prepared For:</w:t>
      </w:r>
      <w:r>
        <w:t xml:space="preserve"> </w:t>
      </w:r>
      <w:r>
        <w:t xml:space="preserve">Management Team |</w:t>
      </w:r>
      <w:r>
        <w:t xml:space="preserve"> </w:t>
      </w:r>
      <w:r>
        <w:rPr>
          <w:bCs/>
          <w:b/>
        </w:rPr>
        <w:t xml:space="preserve">Date:</w:t>
      </w:r>
      <w:r>
        <w:t xml:space="preserve"> </w:t>
      </w:r>
      <w:r>
        <w:t xml:space="preserve">October 26, 2023 |</w:t>
      </w:r>
      <w:r>
        <w:t xml:space="preserve"> </w:t>
      </w:r>
      <w:r>
        <w:rPr>
          <w:bCs/>
          <w:b/>
        </w:rPr>
        <w:t xml:space="preserve">Photographer Business Unit:</w:t>
      </w:r>
      <w:r>
        <w:t xml:space="preserve"> </w:t>
      </w:r>
      <w:r>
        <w:t xml:space="preserve">Lyon,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Photographer Services in France Lyon</dc:title>
  <dc:creator/>
  <dc:language>en</dc:language>
  <cp:keywords/>
  <dcterms:created xsi:type="dcterms:W3CDTF">2025-12-13T09:59:58Z</dcterms:created>
  <dcterms:modified xsi:type="dcterms:W3CDTF">2025-12-13T09:59:58Z</dcterms:modified>
</cp:coreProperties>
</file>

<file path=docProps/custom.xml><?xml version="1.0" encoding="utf-8"?>
<Properties xmlns="http://schemas.openxmlformats.org/officeDocument/2006/custom-properties" xmlns:vt="http://schemas.openxmlformats.org/officeDocument/2006/docPropsVTypes"/>
</file>