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Photography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4" w:name="Xda1189a12a7af6277445a0303903ef777d6492e"/>
    <w:p>
      <w:pPr>
        <w:pStyle w:val="Heading1"/>
      </w:pPr>
      <w:r>
        <w:t xml:space="preserve">Professional Photography Sales Report</w:t>
      </w:r>
      <w:r>
        <w:br/>
      </w:r>
      <w:r>
        <w:t xml:space="preserve">Q3 2023 Performance Analysis for Paris-Based Visual Creative Studio</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premium photography services across the dynamic market of France Paris during Q3 2023. As a leading visual creative studio operating exclusively in the heart of Paris, we've achieved remarkable growth with a 37% year-over-year increase in revenue, totaling €148,500. This surge reflects both strategic market positioning and the unique demand for high-end photography services within France's most iconic city. Our</w:t>
      </w:r>
      <w:r>
        <w:t xml:space="preserve"> </w:t>
      </w:r>
      <w:r>
        <w:rPr>
          <w:bCs/>
          <w:b/>
        </w:rPr>
        <w:t xml:space="preserve">Photographer</w:t>
      </w:r>
      <w:r>
        <w:t xml:space="preserve"> </w:t>
      </w:r>
      <w:r>
        <w:t xml:space="preserve">team—comprising eight specialized visual artists with deep Parisian expertise—has successfully captured the essence of French culture while meeting evolving client expectations.</w:t>
      </w:r>
    </w:p>
    <w:bookmarkEnd w:id="20"/>
    <w:bookmarkStart w:id="21" w:name="Xe5d5a989e3f6f5124a8019f12a151848afe9db2"/>
    <w:p>
      <w:pPr>
        <w:pStyle w:val="Heading2"/>
      </w:pPr>
      <w:r>
        <w:t xml:space="preserve">Market Context: Why France Paris Dominates Premium Photography Demand</w:t>
      </w:r>
    </w:p>
    <w:p>
      <w:pPr>
        <w:pStyle w:val="FirstParagraph"/>
      </w:pPr>
      <w:r>
        <w:t xml:space="preserve">The Parisian market represents a unique confluence of cultural significance, high disposable income, and sophisticated aesthetic sensibilities that make it an unparalleled hub for premium photography. As the capital of France and a global icon of artistry, Paris attracts luxury brands, high-net-worth individuals seeking personalized visual narratives, and international clients requiring authentic French storytelling. Our</w:t>
      </w:r>
      <w:r>
        <w:t xml:space="preserve"> </w:t>
      </w:r>
      <w:r>
        <w:rPr>
          <w:bCs/>
          <w:b/>
        </w:rPr>
        <w:t xml:space="preserve">Photographer</w:t>
      </w:r>
      <w:r>
        <w:t xml:space="preserve"> </w:t>
      </w:r>
      <w:r>
        <w:t xml:space="preserve">team has leveraged this environment by specializing in location-specific services—shooting at Montmartre’s cobblestone streets, Le Marais’ historic architecture, and the Seine River’s romantic vistas—creating compelling visual content that resonates deeply with both local and international audiences.</w:t>
      </w:r>
    </w:p>
    <w:p>
      <w:pPr>
        <w:pStyle w:val="BodyText"/>
      </w:pPr>
      <w:r>
        <w:rPr>
          <w:bCs/>
          <w:b/>
        </w:rPr>
        <w:t xml:space="preserve">Key Insight:</w:t>
      </w:r>
      <w:r>
        <w:t xml:space="preserve"> </w:t>
      </w:r>
      <w:r>
        <w:t xml:space="preserve">68% of our Paris-based clients specifically chose our services due to our exclusive on-location expertise in iconic French settings, confirming that location authenticity is non-negotiable for high-value photography in France Paris.</w:t>
      </w:r>
    </w:p>
    <w:bookmarkEnd w:id="21"/>
    <w:bookmarkStart w:id="25" w:name="q3-sales-performance-breakdown"/>
    <w:p>
      <w:pPr>
        <w:pStyle w:val="Heading2"/>
      </w:pPr>
      <w:r>
        <w:t xml:space="preserve">Q3 Sales Performance Breakdown</w:t>
      </w:r>
    </w:p>
    <w:p>
      <w:pPr>
        <w:pStyle w:val="FirstParagraph"/>
      </w:pPr>
      <w:r>
        <w:t xml:space="preserve">Our Q3 2023 revenue streams demonstrate strategic diversification across key segments within the France Paris market:</w:t>
      </w:r>
    </w:p>
    <w:bookmarkStart w:id="22" w:name="commercial-photography-48-of-revenue"/>
    <w:p>
      <w:pPr>
        <w:pStyle w:val="Heading3"/>
      </w:pPr>
      <w:r>
        <w:t xml:space="preserve">1. Commercial Photography (48% of Revenue)</w:t>
      </w:r>
    </w:p>
    <w:p>
      <w:pPr>
        <w:pStyle w:val="FirstParagraph"/>
      </w:pPr>
      <w:r>
        <w:t xml:space="preserve">Generated €71,280 from major French luxury brands including Louis Vuitton, Yves Saint Laurent, and local boutique fashion houses. Our</w:t>
      </w:r>
      <w:r>
        <w:t xml:space="preserve"> </w:t>
      </w:r>
      <w:r>
        <w:rPr>
          <w:bCs/>
          <w:b/>
        </w:rPr>
        <w:t xml:space="preserve">Photographer</w:t>
      </w:r>
      <w:r>
        <w:t xml:space="preserve"> </w:t>
      </w:r>
      <w:r>
        <w:t xml:space="preserve">team executed editorial campaigns for Paris Fashion Week pre-parties and high-end product launches at Le Grand Palais. Unique value: 92% client retention rate due to our ability to deliver culturally nuanced imagery that aligns with French aesthetic traditions.</w:t>
      </w:r>
    </w:p>
    <w:bookmarkEnd w:id="22"/>
    <w:bookmarkStart w:id="23" w:name="wedding-event-photography-35-of-revenue"/>
    <w:p>
      <w:pPr>
        <w:pStyle w:val="Heading3"/>
      </w:pPr>
      <w:r>
        <w:t xml:space="preserve">2. Wedding &amp; Event Photography (35% of Revenue)</w:t>
      </w:r>
    </w:p>
    <w:p>
      <w:pPr>
        <w:pStyle w:val="FirstParagraph"/>
      </w:pPr>
      <w:r>
        <w:t xml:space="preserve">Totalled €51,975 from 47 weddings across Parisian venues—Le Château de Vincennes, Hotel de Ville ceremonies, and intimate Montmartre chapels. The demand for 'Parisian wedding storytelling' surged with a 22% YoY increase. Our premium packages (€6,800–€14,500) include heritage-focused elements like vintage camera rentals and French artisanal cake photography.</w:t>
      </w:r>
    </w:p>
    <w:bookmarkEnd w:id="23"/>
    <w:bookmarkStart w:id="24" w:name="X576ee22b4f8f584381070b1dcf4918e60645b58"/>
    <w:p>
      <w:pPr>
        <w:pStyle w:val="Heading3"/>
      </w:pPr>
      <w:r>
        <w:t xml:space="preserve">3. Portrait &amp; Lifestyle Services (17% of Revenue)</w:t>
      </w:r>
    </w:p>
    <w:p>
      <w:pPr>
        <w:pStyle w:val="FirstParagraph"/>
      </w:pPr>
      <w:r>
        <w:t xml:space="preserve">Reached €25,245 from corporate executives and influencers seeking Parisian lifestyle branding. Specialized sessions at Le Jardin des Tuileries and Canal Saint-Martin generated significant social media traction, with 63% of clients sharing content on platforms using #ParisPortrait—directly boosting our organic reach in France.</w:t>
      </w:r>
    </w:p>
    <w:bookmarkEnd w:id="24"/>
    <w:bookmarkEnd w:id="25"/>
    <w:bookmarkStart w:id="26" w:name="client-demographics-cultural-alignment"/>
    <w:p>
      <w:pPr>
        <w:pStyle w:val="Heading2"/>
      </w:pPr>
      <w:r>
        <w:t xml:space="preserve">Client Demographics &amp; Cultural Alignment</w:t>
      </w:r>
    </w:p>
    <w:p>
      <w:pPr>
        <w:pStyle w:val="FirstParagraph"/>
      </w:pPr>
      <w:r>
        <w:t xml:space="preserve">Our Parisian client base reveals distinct patterns that inform our sales strategy:</w:t>
      </w:r>
    </w:p>
    <w:p>
      <w:pPr>
        <w:numPr>
          <w:ilvl w:val="0"/>
          <w:numId w:val="1001"/>
        </w:numPr>
        <w:pStyle w:val="Compact"/>
      </w:pPr>
      <w:r>
        <w:rPr>
          <w:bCs/>
          <w:b/>
        </w:rPr>
        <w:t xml:space="preserve">International Clients (53%):</w:t>
      </w:r>
      <w:r>
        <w:t xml:space="preserve"> </w:t>
      </w:r>
      <w:r>
        <w:t xml:space="preserve">Primarily from US, UK, and Japan seeking authentic French visual narratives for marketing campaigns. They prioritize photographer expertise in navigating Parisian cultural nuances.</w:t>
      </w:r>
    </w:p>
    <w:p>
      <w:pPr>
        <w:numPr>
          <w:ilvl w:val="0"/>
          <w:numId w:val="1001"/>
        </w:numPr>
        <w:pStyle w:val="Compact"/>
      </w:pPr>
      <w:r>
        <w:rPr>
          <w:bCs/>
          <w:b/>
        </w:rPr>
        <w:t xml:space="preserve">French Luxury Brands (31%):</w:t>
      </w:r>
      <w:r>
        <w:t xml:space="preserve"> </w:t>
      </w:r>
      <w:r>
        <w:t xml:space="preserve">Demand strict adherence to French design principles—our</w:t>
      </w:r>
      <w:r>
        <w:t xml:space="preserve"> </w:t>
      </w:r>
      <w:r>
        <w:rPr>
          <w:bCs/>
          <w:b/>
        </w:rPr>
        <w:t xml:space="preserve">Photographer</w:t>
      </w:r>
      <w:r>
        <w:t xml:space="preserve"> </w:t>
      </w:r>
      <w:r>
        <w:t xml:space="preserve">team undergoes quarterly training on French art history and local trends to ensure cultural authenticity.</w:t>
      </w:r>
    </w:p>
    <w:p>
      <w:pPr>
        <w:numPr>
          <w:ilvl w:val="0"/>
          <w:numId w:val="1001"/>
        </w:numPr>
        <w:pStyle w:val="Compact"/>
      </w:pPr>
      <w:r>
        <w:rPr>
          <w:bCs/>
          <w:b/>
        </w:rPr>
        <w:t xml:space="preserve">Celebrity &amp; Influencers (16%):</w:t>
      </w:r>
      <w:r>
        <w:t xml:space="preserve"> </w:t>
      </w:r>
      <w:r>
        <w:t xml:space="preserve">Increasingly require 'off-the-beaten-path' Paris locations for exclusive content, driving demand for our specialized location access.</w:t>
      </w:r>
    </w:p>
    <w:p>
      <w:pPr>
        <w:pStyle w:val="FirstParagraph"/>
      </w:pPr>
      <w:r>
        <w:rPr>
          <w:bCs/>
          <w:b/>
        </w:rPr>
        <w:t xml:space="preserve">Cultural Insight:</w:t>
      </w:r>
      <w:r>
        <w:t xml:space="preserve"> </w:t>
      </w:r>
      <w:r>
        <w:t xml:space="preserve">A post-service survey revealed that 89% of French clients valued our understanding of local etiquette (e.g., avoiding prohibited zones like Notre-Dame courtyards without permits)—a critical differentiator in the France Paris market.</w:t>
      </w:r>
    </w:p>
    <w:bookmarkEnd w:id="26"/>
    <w:bookmarkStart w:id="27" w:name="marketing-effectiveness-in-france-paris"/>
    <w:p>
      <w:pPr>
        <w:pStyle w:val="Heading2"/>
      </w:pPr>
      <w:r>
        <w:t xml:space="preserve">Marketing Effectiveness in France Paris</w:t>
      </w:r>
    </w:p>
    <w:p>
      <w:pPr>
        <w:pStyle w:val="FirstParagraph"/>
      </w:pPr>
      <w:r>
        <w:t xml:space="preserve">Our location-specific marketing strategies have driven measurable results: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Strategy</w:t>
            </w:r>
          </w:p>
        </w:tc>
        <w:tc>
          <w:tcPr/>
          <w:p>
            <w:pPr>
              <w:pStyle w:val="Compact"/>
              <w:jc w:val="left"/>
            </w:pPr>
            <w:r>
              <w:t xml:space="preserve">Investment (€)</w:t>
            </w:r>
          </w:p>
        </w:tc>
        <w:tc>
          <w:tcPr/>
          <w:p>
            <w:pPr>
              <w:pStyle w:val="Compact"/>
              <w:jc w:val="left"/>
            </w:pPr>
            <w:r>
              <w:t xml:space="preserve">ROI</w:t>
            </w:r>
          </w:p>
        </w:tc>
        <w:tc>
          <w:tcPr/>
          <w:p>
            <w:pPr>
              <w:pStyle w:val="Compact"/>
              <w:jc w:val="left"/>
            </w:pPr>
            <w:r>
              <w:t xml:space="preserve">Key Outcome in Paris Market</w:t>
            </w:r>
          </w:p>
        </w:tc>
      </w:tr>
      <w:tr>
        <w:tc>
          <w:tcPr/>
          <w:p>
            <w:pPr>
              <w:pStyle w:val="Compact"/>
              <w:jc w:val="left"/>
            </w:pPr>
            <w:r>
              <w:t xml:space="preserve">Instagram Campaigns with #ParisPhotographer Hashtag</w:t>
            </w:r>
          </w:p>
        </w:tc>
        <w:tc>
          <w:tcPr/>
          <w:p>
            <w:pPr>
              <w:pStyle w:val="Compact"/>
              <w:jc w:val="left"/>
            </w:pPr>
            <w:r>
              <w:t xml:space="preserve">8,200</w:t>
            </w:r>
          </w:p>
        </w:tc>
        <w:tc>
          <w:tcPr/>
          <w:p>
            <w:pPr>
              <w:pStyle w:val="Compact"/>
              <w:jc w:val="left"/>
            </w:pPr>
            <w:r>
              <w:t xml:space="preserve">4.7x</w:t>
            </w:r>
          </w:p>
        </w:tc>
        <w:tc>
          <w:tcPr/>
          <w:p>
            <w:pPr>
              <w:pStyle w:val="Compact"/>
              <w:jc w:val="left"/>
            </w:pPr>
            <w:r>
              <w:t xml:space="preserve">Raised brand recognition among 12k Paris-based luxury clients; generated 37 new bookings in Q3.</w:t>
            </w:r>
          </w:p>
        </w:tc>
      </w:tr>
      <w:tr>
        <w:tc>
          <w:tcPr/>
          <w:p>
            <w:pPr>
              <w:pStyle w:val="Compact"/>
              <w:jc w:val="left"/>
            </w:pPr>
            <w:r>
              <w:t xml:space="preserve">Collaborations with Le Marais Boutiques</w:t>
            </w:r>
          </w:p>
        </w:tc>
        <w:tc>
          <w:tcPr/>
          <w:p>
            <w:pPr>
              <w:pStyle w:val="Compact"/>
              <w:jc w:val="left"/>
            </w:pPr>
            <w:r>
              <w:t xml:space="preserve">6,500</w:t>
            </w:r>
          </w:p>
        </w:tc>
        <w:tc>
          <w:tcPr/>
          <w:p>
            <w:pPr>
              <w:pStyle w:val="Compact"/>
              <w:jc w:val="left"/>
            </w:pPr>
            <w:r>
              <w:t xml:space="preserve">5.1x</w:t>
            </w:r>
          </w:p>
        </w:tc>
        <w:tc>
          <w:tcPr/>
          <w:p>
            <w:pPr>
              <w:pStyle w:val="Compact"/>
              <w:jc w:val="left"/>
            </w:pPr>
            <w:r>
              <w:t xml:space="preserve">Resulted in 22 co-branded campaigns; 40% of clients came through boutique referrals.</w:t>
            </w:r>
          </w:p>
        </w:tc>
      </w:tr>
      <w:tr>
        <w:tc>
          <w:tcPr/>
          <w:p>
            <w:pPr>
              <w:pStyle w:val="Compact"/>
              <w:jc w:val="left"/>
            </w:pPr>
            <w:r>
              <w:t xml:space="preserve">Paris Photo Walks for Local Influencers</w:t>
            </w:r>
          </w:p>
        </w:tc>
        <w:tc>
          <w:tcPr/>
          <w:p>
            <w:pPr>
              <w:pStyle w:val="Compact"/>
              <w:jc w:val="left"/>
            </w:pPr>
            <w:r>
              <w:t xml:space="preserve">3,800</w:t>
            </w:r>
          </w:p>
        </w:tc>
        <w:tc>
          <w:tcPr/>
          <w:p>
            <w:pPr>
              <w:pStyle w:val="Compact"/>
              <w:jc w:val="left"/>
            </w:pPr>
            <w:r>
              <w:t xml:space="preserve">6.3x</w:t>
            </w:r>
          </w:p>
          <w:p>
            <w:pPr>
              <w:jc w:val="left"/>
            </w:pPr>
            <w:r>
              <w:t xml:space="preserve">Generated viral content across French Instagram; secured partnerships with 7 major Paris travel blogs.</w:t>
            </w:r>
          </w:p>
        </w:tc>
        <w:tc>
          <w:tcPr/>
          <w:p>
            <w:pPr>
              <w:pStyle w:val="Compact"/>
            </w:pPr>
          </w:p>
        </w:tc>
      </w:tr>
    </w:tbl>
    <w:bookmarkEnd w:id="27"/>
    <w:bookmarkStart w:id="31" w:name="challenges-strategic-solutions"/>
    <w:p>
      <w:pPr>
        <w:pStyle w:val="Heading2"/>
      </w:pPr>
      <w:r>
        <w:t xml:space="preserve">Challenges &amp; Strategic Solutions</w:t>
      </w:r>
    </w:p>
    <w:p>
      <w:pPr>
        <w:pStyle w:val="FirstParagraph"/>
      </w:pPr>
      <w:r>
        <w:t xml:space="preserve">Operating as a premier photographer in France Paris presented unique obstacles, which we overcame through localized solutions:</w:t>
      </w:r>
    </w:p>
    <w:bookmarkStart w:id="28" w:name="X974bed4bec176098b4693eff3625d22a7e3a4df"/>
    <w:p>
      <w:pPr>
        <w:pStyle w:val="Heading3"/>
      </w:pPr>
      <w:r>
        <w:t xml:space="preserve">Challenge: Complex Permitting for Iconic Locations</w:t>
      </w:r>
    </w:p>
    <w:p>
      <w:pPr>
        <w:pStyle w:val="FirstParagraph"/>
      </w:pPr>
      <w:r>
        <w:rPr>
          <w:iCs/>
          <w:i/>
        </w:rPr>
        <w:t xml:space="preserve">Solution:</w:t>
      </w:r>
      <w:r>
        <w:t xml:space="preserve"> </w:t>
      </w:r>
      <w:r>
        <w:t xml:space="preserve">Partnered with Paris Tourism Office to create 'Permit-Verified Locations' package. Our photographer team now receives priority access to 125+ permitted sites, reducing booking delays by 70%.</w:t>
      </w:r>
    </w:p>
    <w:bookmarkEnd w:id="28"/>
    <w:bookmarkStart w:id="29" w:name="X890c0f453bbbd90633a50bda5949aca868b98f1"/>
    <w:p>
      <w:pPr>
        <w:pStyle w:val="Heading3"/>
      </w:pPr>
      <w:r>
        <w:t xml:space="preserve">Challenge: High Competition from Foreign Photographers</w:t>
      </w:r>
    </w:p>
    <w:p>
      <w:pPr>
        <w:pStyle w:val="FirstParagraph"/>
      </w:pPr>
      <w:r>
        <w:rPr>
          <w:iCs/>
          <w:i/>
        </w:rPr>
        <w:t xml:space="preserve">Solution:</w:t>
      </w:r>
      <w:r>
        <w:t xml:space="preserve"> </w:t>
      </w:r>
      <w:r>
        <w:t xml:space="preserve">Developed 'Parisian Cultural Certification' for all photographers—requiring fluency in French visual traditions. This became a key sales differentiator, with 82% of new clients citing certification as their primary selection factor.</w:t>
      </w:r>
    </w:p>
    <w:bookmarkEnd w:id="29"/>
    <w:bookmarkStart w:id="30" w:name="challenge-seasonal-demand-fluctuations"/>
    <w:p>
      <w:pPr>
        <w:pStyle w:val="Heading3"/>
      </w:pPr>
      <w:r>
        <w:t xml:space="preserve">Challenge: Seasonal Demand Fluctuations</w:t>
      </w:r>
    </w:p>
    <w:p>
      <w:pPr>
        <w:pStyle w:val="FirstParagraph"/>
      </w:pPr>
      <w:r>
        <w:rPr>
          <w:iCs/>
          <w:i/>
        </w:rPr>
        <w:t xml:space="preserve">Solution:</w:t>
      </w:r>
      <w:r>
        <w:t xml:space="preserve"> </w:t>
      </w:r>
      <w:r>
        <w:t xml:space="preserve">Launched 'Paris Winter Collection' (November–February) targeting holiday marketing campaigns. This now accounts for 24% of annual revenue and stabilizes quarterly performance.</w:t>
      </w:r>
    </w:p>
    <w:bookmarkEnd w:id="30"/>
    <w:bookmarkEnd w:id="31"/>
    <w:bookmarkStart w:id="32" w:name="q4-sales-targets-growth-strategy"/>
    <w:p>
      <w:pPr>
        <w:pStyle w:val="Heading2"/>
      </w:pPr>
      <w:r>
        <w:t xml:space="preserve">Q4 Sales Targets &amp; Growth Strategy</w:t>
      </w:r>
    </w:p>
    <w:p>
      <w:pPr>
        <w:pStyle w:val="FirstParagraph"/>
      </w:pPr>
      <w:r>
        <w:t xml:space="preserve">Building on Q3 success, our sales roadmap for France Paris includes:</w:t>
      </w:r>
    </w:p>
    <w:p>
      <w:pPr>
        <w:numPr>
          <w:ilvl w:val="0"/>
          <w:numId w:val="1002"/>
        </w:numPr>
        <w:pStyle w:val="Compact"/>
      </w:pPr>
      <w:r>
        <w:rPr>
          <w:bCs/>
          <w:b/>
        </w:rPr>
        <w:t xml:space="preserve">Revenue Goal:</w:t>
      </w:r>
      <w:r>
        <w:t xml:space="preserve"> </w:t>
      </w:r>
      <w:r>
        <w:t xml:space="preserve">€165,000 (+11% from Q3) by expanding luxury wedding packages</w:t>
      </w:r>
    </w:p>
    <w:p>
      <w:pPr>
        <w:numPr>
          <w:ilvl w:val="0"/>
          <w:numId w:val="1002"/>
        </w:numPr>
        <w:pStyle w:val="Compact"/>
      </w:pPr>
      <w:r>
        <w:rPr>
          <w:bCs/>
          <w:b/>
        </w:rPr>
        <w:t xml:space="preserve">New Service Launch:</w:t>
      </w:r>
      <w:r>
        <w:t xml:space="preserve"> </w:t>
      </w:r>
      <w:r>
        <w:t xml:space="preserve">'Paris Heritage Photography' – documenting UNESCO sites with historical context (launching October 2023)</w:t>
      </w:r>
    </w:p>
    <w:p>
      <w:pPr>
        <w:numPr>
          <w:ilvl w:val="0"/>
          <w:numId w:val="1002"/>
        </w:numPr>
        <w:pStyle w:val="Compact"/>
      </w:pPr>
      <w:r>
        <w:rPr>
          <w:bCs/>
          <w:b/>
        </w:rPr>
        <w:t xml:space="preserve">Client Acquisition:</w:t>
      </w:r>
      <w:r>
        <w:t xml:space="preserve"> </w:t>
      </w:r>
      <w:r>
        <w:t xml:space="preserve">Targeting 25 new corporate accounts in the French luxury sector through curated Paris Fashion Week events</w:t>
      </w:r>
    </w:p>
    <w:p>
      <w:pPr>
        <w:numPr>
          <w:ilvl w:val="0"/>
          <w:numId w:val="1002"/>
        </w:numPr>
        <w:pStyle w:val="Compact"/>
      </w:pPr>
      <w:r>
        <w:rPr>
          <w:bCs/>
          <w:b/>
        </w:rPr>
        <w:t xml:space="preserve">Digital Expansion:</w:t>
      </w:r>
      <w:r>
        <w:t xml:space="preserve"> </w:t>
      </w:r>
      <w:r>
        <w:t xml:space="preserve">Creating a multilingual (French/English) portfolio platform showcasing location-specific work across France Paris</w:t>
      </w:r>
    </w:p>
    <w:p>
      <w:pPr>
        <w:pStyle w:val="FirstParagraph"/>
      </w:pPr>
      <w:r>
        <w:rPr>
          <w:bCs/>
          <w:b/>
        </w:rPr>
        <w:t xml:space="preserve">Strategic Focus:</w:t>
      </w:r>
      <w:r>
        <w:t xml:space="preserve"> </w:t>
      </w:r>
      <w:r>
        <w:t xml:space="preserve">All growth initiatives will emphasize the unique value of our local expertise—ensuring every photograph tells an authentic story of France Paris, not just a generic cityscape.</w:t>
      </w:r>
    </w:p>
    <w:bookmarkEnd w:id="32"/>
    <w:bookmarkStart w:id="33" w:name="conclusion"/>
    <w:p>
      <w:pPr>
        <w:pStyle w:val="Heading2"/>
      </w:pPr>
      <w:r>
        <w:t xml:space="preserve">Conclusion</w:t>
      </w:r>
    </w:p>
    <w:p>
      <w:pPr>
        <w:pStyle w:val="FirstParagraph"/>
      </w:pPr>
      <w:r>
        <w:t xml:space="preserve">This Sales Report underscores that in the competitive landscape of photography services, success in France Paris demands more than technical skill—it requires deep cultural immersion. Our</w:t>
      </w:r>
      <w:r>
        <w:t xml:space="preserve"> </w:t>
      </w:r>
      <w:r>
        <w:rPr>
          <w:bCs/>
          <w:b/>
        </w:rPr>
        <w:t xml:space="preserve">Photographer</w:t>
      </w:r>
      <w:r>
        <w:t xml:space="preserve"> </w:t>
      </w:r>
      <w:r>
        <w:t xml:space="preserve">team’s mastery of Parisian aesthetics, location knowledge, and client relationship building has positioned us as the preferred visual storyteller for discerning clients seeking genuine French visual identity. As we move into Q4, we will double down on hyper-localized service delivery while expanding our digital footprint across France. The data is clear: in a market where authenticity is paramount, a photographer who embodies Parisian culture achieves sustainable growth that transcends seasonal trends.</w:t>
      </w:r>
    </w:p>
    <w:p>
      <w:pPr>
        <w:pStyle w:val="BodyText"/>
      </w:pPr>
      <w:r>
        <w:t xml:space="preserve">With the continued support of our Paris-based clients and strategic investments in location-specific expertise, we project 40% annual growth by Q2 2024—a testament to the enduring value of authentic photography in France’s most iconic city.</w:t>
      </w:r>
    </w:p>
    <w:bookmarkEnd w:id="33"/>
    <w:p>
      <w:pPr>
        <w:pStyle w:val="BodyText"/>
      </w:pPr>
      <w:r>
        <w:t xml:space="preserve">© 2023 Paris Visual Collective | Official Sales Report for Photographer Services in France Paris | Confidential &amp; Proprietary</w:t>
      </w:r>
    </w:p>
    <w:p>
      <w:pPr>
        <w:pStyle w:val="BodyText"/>
      </w:pPr>
      <w:r>
        <w:t xml:space="preserve">Generated: October 15, 2023 | Prepared by: [Your Name], Director of Operations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Photography Sales Report - Q3 2023</dc:title>
  <dc:creator/>
  <dc:language>en</dc:language>
  <cp:keywords/>
  <dcterms:created xsi:type="dcterms:W3CDTF">2026-07-21T14:50:07Z</dcterms:created>
  <dcterms:modified xsi:type="dcterms:W3CDTF">2026-07-21T14:50:07Z</dcterms:modified>
</cp:coreProperties>
</file>

<file path=docProps/custom.xml><?xml version="1.0" encoding="utf-8"?>
<Properties xmlns="http://schemas.openxmlformats.org/officeDocument/2006/custom-properties" xmlns:vt="http://schemas.openxmlformats.org/officeDocument/2006/docPropsVTypes"/>
</file>