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Mumbai,</w:t>
      </w:r>
      <w:r>
        <w:t xml:space="preserve"> </w:t>
      </w:r>
      <w:r>
        <w:t xml:space="preserve">India</w:t>
      </w:r>
    </w:p>
    <w:bookmarkStart w:id="27" w:name="X73def102f6eec1fcad7491963ac5960e24ebf04"/>
    <w:p>
      <w:pPr>
        <w:pStyle w:val="Heading1"/>
      </w:pPr>
      <w:r>
        <w:t xml:space="preserve">Comprehensive Sales Report for Professional Photography Services in India Mumbai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Marketing Leadership, Mumbai Operations |</w:t>
      </w:r>
      <w:r>
        <w:t xml:space="preserve"> </w:t>
      </w:r>
      <w:r>
        <w:rPr>
          <w:bCs/>
          <w:b/>
        </w:rPr>
        <w:t xml:space="preserve">Report Period:</w:t>
      </w:r>
      <w:r>
        <w:t xml:space="preserve"> </w:t>
      </w:r>
      <w:r>
        <w:t xml:space="preserve">Q3 2023 (July-September)</w:t>
      </w:r>
    </w:p>
    <w:p>
      <w:pPr>
        <w:pStyle w:val="BodyText"/>
      </w:pPr>
      <w:r>
        <w:t xml:space="preserve">This official Sales Report details the performance metrics and market positioning of our professional photography services across India Mumbai. As a leading Photographer in the premium visual content sector, our Mumbai-based studio has achieved remarkable growth while navigating the dynamic demands of India's most populous city. This document serves as both an operational review and strategic roadmap for sustaining excellence in this competitive marketplace.</w:t>
      </w:r>
    </w:p>
    <w:bookmarkStart w:id="20" w:name="X039c6008cbdc7b1745a8ddb0c9cee3ba2ca7574"/>
    <w:p>
      <w:pPr>
        <w:pStyle w:val="Heading2"/>
      </w:pPr>
      <w:r>
        <w:t xml:space="preserve">Executive Summary: Mumbai Photography Market Performance</w:t>
      </w:r>
    </w:p>
    <w:p>
      <w:pPr>
        <w:pStyle w:val="FirstParagraph"/>
      </w:pPr>
      <w:r>
        <w:t xml:space="preserve">The Q3 2023 Sales Report confirms that our Photographer business in India Mumbai has achieved a 34% year-over-year revenue growth, generating ₹18.7 Crore against ₹14.0 Crore in Q3 2022. This exceptional performance positions us as the fastest-growing photography service provider across all major districts of Mumbai, including South Bombay, Andheri, and Navi Mumbai. The consistent demand for premium visual storytelling has made our Photographer studio an industry benchmark in India's most competitive metropolitan market.</w:t>
      </w:r>
    </w:p>
    <w:bookmarkEnd w:id="20"/>
    <w:bookmarkStart w:id="21" w:name="key-sales-metrics-analysis"/>
    <w:p>
      <w:pPr>
        <w:pStyle w:val="Heading2"/>
      </w:pPr>
      <w:r>
        <w:t xml:space="preserve">Key Sales Metrics Analysis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Total Revenue (₹ Crore)</w:t>
      </w:r>
    </w:p>
    <w:p>
      <w:pPr>
        <w:pStyle w:val="BodyText"/>
      </w:pPr>
      <w:r>
        <w:t xml:space="preserve">18.7</w:t>
      </w:r>
    </w:p>
    <w:p>
      <w:pPr>
        <w:pStyle w:val="BodyText"/>
      </w:pPr>
      <w:r>
        <w:t xml:space="preserve">14.0</w:t>
      </w:r>
    </w:p>
    <w:p>
      <w:pPr>
        <w:pStyle w:val="BodyText"/>
      </w:pPr>
      <w:r>
        <w:t xml:space="preserve">+34%</w:t>
      </w:r>
    </w:p>
    <w:p>
      <w:pPr>
        <w:pStyle w:val="BodyText"/>
      </w:pPr>
      <w:r>
        <w:t xml:space="preserve">New Client Acquisition</w:t>
      </w:r>
    </w:p>
    <w:p>
      <w:pPr>
        <w:pStyle w:val="BodyText"/>
      </w:pPr>
      <w:r>
        <w:t xml:space="preserve">217</w:t>
      </w:r>
    </w:p>
    <w:p>
      <w:pPr>
        <w:pStyle w:val="BodyText"/>
      </w:pPr>
      <w:r>
        <w:t xml:space="preserve">&lt;</w:t>
      </w:r>
    </w:p>
    <w:p>
      <w:pPr>
        <w:pStyle w:val="BodyText"/>
      </w:pPr>
      <w:r>
        <w:t xml:space="preserve">156</w:t>
      </w:r>
    </w:p>
    <w:p>
      <w:pPr>
        <w:pStyle w:val="BodyText"/>
      </w:pPr>
      <w:r>
        <w:t xml:space="preserve">&lt;</w:t>
      </w:r>
    </w:p>
    <w:p>
      <w:pPr>
        <w:pStyle w:val="BodyText"/>
      </w:pPr>
      <w:r>
        <w:t xml:space="preserve">+39%</w:t>
      </w:r>
    </w:p>
    <w:p>
      <w:pPr>
        <w:pStyle w:val="BodyText"/>
      </w:pPr>
      <w:r>
        <w:t xml:space="preserve">Avg. Deal Value (₹)</w:t>
      </w:r>
    </w:p>
    <w:p>
      <w:pPr>
        <w:pStyle w:val="BodyText"/>
      </w:pPr>
      <w:r>
        <w:t xml:space="preserve">85,000</w:t>
      </w:r>
    </w:p>
    <w:p>
      <w:pPr>
        <w:pStyle w:val="BodyText"/>
      </w:pPr>
      <w:r>
        <w:t xml:space="preserve">&lt;</w:t>
      </w:r>
    </w:p>
    <w:p>
      <w:pPr>
        <w:pStyle w:val="BodyText"/>
      </w:pPr>
      <w:r>
        <w:t xml:space="preserve">78,200</w:t>
      </w:r>
    </w:p>
    <w:p>
      <w:pPr>
        <w:pStyle w:val="BodyText"/>
      </w:pPr>
      <w:r>
        <w:t xml:space="preserve">+8.7%</w:t>
      </w:r>
    </w:p>
    <w:p>
      <w:pPr>
        <w:pStyle w:val="BodyText"/>
      </w:pPr>
      <w:r>
        <w:t xml:space="preserve">Customer Retention Rate</w:t>
      </w:r>
    </w:p>
    <w:p>
      <w:pPr>
        <w:pStyle w:val="BodyText"/>
      </w:pPr>
      <w:r>
        <w:t xml:space="preserve">83%</w:t>
      </w:r>
    </w:p>
    <w:p>
      <w:pPr>
        <w:pStyle w:val="BodyText"/>
      </w:pPr>
      <w:r>
        <w:t xml:space="preserve">The data reveals a significant surge in demand for premium photography services across Mumbai's corporate and luxury segments. The growth trajectory directly correlates with our strategic focus on becoming the most trusted Photographer in India Mumbai. Key drivers include our specialized bridal collections (accounting for 42% of total revenue), commercial brand shoots for Fortune 500 companies, and experiential travel content packages that leverage Mumbai's iconic landscapes.</w:t>
      </w:r>
    </w:p>
    <w:bookmarkEnd w:id="21"/>
    <w:bookmarkStart w:id="22" w:name="Xacf783c70891eb19c3551370eaa9ce38fef7cc3"/>
    <w:p>
      <w:pPr>
        <w:pStyle w:val="Heading2"/>
      </w:pPr>
      <w:r>
        <w:t xml:space="preserve">Market Positioning in India Mumbai: Strategic Advantages</w:t>
      </w:r>
    </w:p>
    <w:p>
      <w:pPr>
        <w:pStyle w:val="FirstParagraph"/>
      </w:pPr>
      <w:r>
        <w:t xml:space="preserve">Our Photographer studio has established a distinct market position in India Mumbai through three critical differentiators: hyper-local expertise, premium equipment investment (including drone cinematography for Mumbai's skyline vistas), and culturally nuanced storytelling. Unlike generic photography services, we've mastered the art of capturing Mumbai's unique energy – from Marine Drive sunsets to Bandra-Kurla Complex corporate elegance. This localized approach has generated a 31% higher client satisfaction score compared to city-wide industry averages.</w:t>
      </w:r>
    </w:p>
    <w:bookmarkEnd w:id="22"/>
    <w:bookmarkStart w:id="23" w:name="client-portfolio-satisfaction-metrics"/>
    <w:p>
      <w:pPr>
        <w:pStyle w:val="Heading2"/>
      </w:pPr>
      <w:r>
        <w:t xml:space="preserve">Client Portfolio &amp; Satisfaction Metrics</w:t>
      </w:r>
    </w:p>
    <w:p>
      <w:pPr>
        <w:pStyle w:val="FirstParagraph"/>
      </w:pPr>
      <w:r>
        <w:t xml:space="preserve">Our Mumbai-based Photographer services now serve 480 active clients across 15+ sectors, with notable partnerships including:</w:t>
      </w:r>
    </w:p>
    <w:p>
      <w:pPr>
        <w:numPr>
          <w:ilvl w:val="0"/>
          <w:numId w:val="1001"/>
        </w:numPr>
        <w:pStyle w:val="Compact"/>
      </w:pPr>
      <w:r>
        <w:rPr>
          <w:bCs/>
          <w:b/>
        </w:rPr>
        <w:t xml:space="preserve">Luxury Hospitality:</w:t>
      </w:r>
      <w:r>
        <w:t xml:space="preserve"> </w:t>
      </w:r>
      <w:r>
        <w:t xml:space="preserve">Taj Group, Four Seasons Mumbai (17% of Q3 revenue)</w:t>
      </w:r>
    </w:p>
    <w:p>
      <w:pPr>
        <w:numPr>
          <w:ilvl w:val="0"/>
          <w:numId w:val="1001"/>
        </w:numPr>
        <w:pStyle w:val="Compact"/>
      </w:pPr>
      <w:r>
        <w:rPr>
          <w:bCs/>
          <w:b/>
        </w:rPr>
        <w:t xml:space="preserve">Wedding &amp; Events:</w:t>
      </w:r>
      <w:r>
        <w:t xml:space="preserve"> </w:t>
      </w:r>
      <w:r>
        <w:t xml:space="preserve">327 weddings serviced (up 41% YoY), including high-value Maharashtrian and Parsi ceremonies</w:t>
      </w:r>
    </w:p>
    <w:p>
      <w:pPr>
        <w:numPr>
          <w:ilvl w:val="0"/>
          <w:numId w:val="1001"/>
        </w:numPr>
        <w:pStyle w:val="Compact"/>
      </w:pPr>
      <w:r>
        <w:rPr>
          <w:bCs/>
          <w:b/>
        </w:rPr>
        <w:t xml:space="preserve">Celebrity &amp; Media:</w:t>
      </w:r>
      <w:r>
        <w:t xml:space="preserve"> </w:t>
      </w:r>
      <w:r>
        <w:t xml:space="preserve">Collaborations with Bollywood producers for film promotions</w:t>
      </w:r>
    </w:p>
    <w:p>
      <w:pPr>
        <w:numPr>
          <w:ilvl w:val="0"/>
          <w:numId w:val="1001"/>
        </w:numPr>
        <w:pStyle w:val="Compact"/>
      </w:pPr>
      <w:r>
        <w:rPr>
          <w:bCs/>
          <w:b/>
        </w:rPr>
        <w:t xml:space="preserve">Real Estate:</w:t>
      </w:r>
      <w:r>
        <w:t xml:space="preserve"> </w:t>
      </w:r>
      <w:r>
        <w:t xml:space="preserve">Premium property developers like Godrej Properties (23% of commercial revenue)</w:t>
      </w:r>
    </w:p>
    <w:p>
      <w:pPr>
        <w:pStyle w:val="FirstParagraph"/>
      </w:pPr>
      <w:r>
        <w:t xml:space="preserve">Cross-referencing client feedback data, 92% of Mumbai-based clients specifically mentioned "cultural authenticity" as their primary reason for choosing our Photographer services. A recent testimonial from a South Mumbai wedding planner stated: "Your Photographer captured the essence of Mumbai's coastal weddings in ways no other studio could – that local understanding is priceless."</w:t>
      </w:r>
    </w:p>
    <w:bookmarkEnd w:id="23"/>
    <w:bookmarkStart w:id="24" w:name="X2d7b10f853483d44837129f5ab967aff9ce0bb2"/>
    <w:p>
      <w:pPr>
        <w:pStyle w:val="Heading2"/>
      </w:pPr>
      <w:r>
        <w:t xml:space="preserve">Challenges &amp; Strategic Opportunities in India Mumbai</w:t>
      </w:r>
    </w:p>
    <w:p>
      <w:pPr>
        <w:pStyle w:val="FirstParagraph"/>
      </w:pPr>
      <w:r>
        <w:t xml:space="preserve">While the Sales Report indicates strong growth, we identify two critical challenges requiring immediate action: (1) Rising competition from digital-first photography apps entering Mumbai's market, and (2) Seasonal demand fluctuations tied to monsoon periods. However, these present opportunities for our Photographer studio to innovate through bundled services like "Mumbai Monsoon Photography Packages" and AI-enhanced post-production tools unique to our Mumbai operations.</w:t>
      </w:r>
    </w:p>
    <w:p>
      <w:pPr>
        <w:pStyle w:val="BodyText"/>
      </w:pPr>
      <w:r>
        <w:t xml:space="preserve">The Sales Report further identifies untapped potential in emerging Mumbai neighborhoods like Powai and Juhu Beach. Our recent pilot with a Marathi-language wedding planning firm generated ₹2.3 Crore in Q3 alone – validating our strategy of targeting culturally specific client segments across India Mumbai.</w:t>
      </w:r>
    </w:p>
    <w:bookmarkEnd w:id="24"/>
    <w:bookmarkStart w:id="25" w:name="Xf06e8de5deefc3ba7913c11c29e1bd8d548ea27"/>
    <w:p>
      <w:pPr>
        <w:pStyle w:val="Heading2"/>
      </w:pPr>
      <w:r>
        <w:t xml:space="preserve">Strategic Recommendations for Sustained Growth</w:t>
      </w:r>
    </w:p>
    <w:p>
      <w:pPr>
        <w:numPr>
          <w:ilvl w:val="0"/>
          <w:numId w:val="1002"/>
        </w:numPr>
        <w:pStyle w:val="Compact"/>
      </w:pPr>
      <w:r>
        <w:rPr>
          <w:bCs/>
          <w:b/>
        </w:rPr>
        <w:t xml:space="preserve">Expand Mumbai Micro-Studio Network:</w:t>
      </w:r>
      <w:r>
        <w:t xml:space="preserve"> </w:t>
      </w:r>
      <w:r>
        <w:t xml:space="preserve">Open satellite studios in 3 new districts (Vashi, Kalyan, and Thane) by Q1 2024 to reduce client travel time</w:t>
      </w:r>
    </w:p>
    <w:p>
      <w:pPr>
        <w:numPr>
          <w:ilvl w:val="0"/>
          <w:numId w:val="1002"/>
        </w:numPr>
        <w:pStyle w:val="Compact"/>
      </w:pPr>
      <w:r>
        <w:rPr>
          <w:bCs/>
          <w:b/>
        </w:rPr>
        <w:t xml:space="preserve">Culturally Targeted Content Series:</w:t>
      </w:r>
      <w:r>
        <w:t xml:space="preserve"> </w:t>
      </w:r>
      <w:r>
        <w:t xml:space="preserve">Launch "Mumbai Moments" photo collections highlighting lesser-known cultural sites (e.g., Chhatrapati Shivaji Maharaj Museum sessions)</w:t>
      </w:r>
    </w:p>
    <w:p>
      <w:pPr>
        <w:numPr>
          <w:ilvl w:val="0"/>
          <w:numId w:val="1002"/>
        </w:numPr>
        <w:pStyle w:val="Compact"/>
      </w:pPr>
      <w:r>
        <w:rPr>
          <w:bCs/>
          <w:b/>
        </w:rPr>
        <w:t xml:space="preserve">Digital Transformation:</w:t>
      </w:r>
      <w:r>
        <w:t xml:space="preserve"> </w:t>
      </w:r>
      <w:r>
        <w:t xml:space="preserve">Implement CRM system integrated with Mumbai-based event calendars to anticipate seasonal demand spikes</w:t>
      </w:r>
    </w:p>
    <w:p>
      <w:pPr>
        <w:numPr>
          <w:ilvl w:val="0"/>
          <w:numId w:val="1002"/>
        </w:numPr>
        <w:pStyle w:val="Compact"/>
      </w:pPr>
      <w:r>
        <w:rPr>
          <w:bCs/>
          <w:b/>
        </w:rPr>
        <w:t xml:space="preserve">Talent Development:</w:t>
      </w:r>
      <w:r>
        <w:t xml:space="preserve"> </w:t>
      </w:r>
      <w:r>
        <w:t xml:space="preserve">Recruit 8 additional Photographer assistants with local Marathi/English fluency to serve Mumbai's diverse client base</w:t>
      </w:r>
    </w:p>
    <w:bookmarkEnd w:id="25"/>
    <w:bookmarkStart w:id="26" w:name="Xd5c7cc7ec0cd62858c1df7fd1f520f7a3f2edd3"/>
    <w:p>
      <w:pPr>
        <w:pStyle w:val="Heading2"/>
      </w:pPr>
      <w:r>
        <w:t xml:space="preserve">Conclusion: Future Outlook for Photographer Excellence in India Mumbai</w:t>
      </w:r>
    </w:p>
    <w:p>
      <w:pPr>
        <w:pStyle w:val="FirstParagraph"/>
      </w:pPr>
      <w:r>
        <w:t xml:space="preserve">The Q3 2023 Sales Report confirms that our Photographer business has not merely survived but thrived in India Mumbai's demanding marketplace. This success stems from our unwavering focus on cultural intelligence, premium service delivery, and strategic adaptation to Mumbai's unique commercial rhythms. As we approach the festive season (a peak period for weddings and corporate events), this Sales Report provides clear evidence that our Mumbai studio is positioned to capture 27% market share in premium photography services by Q4 2023.</w:t>
      </w:r>
    </w:p>
    <w:p>
      <w:pPr>
        <w:pStyle w:val="BodyText"/>
      </w:pPr>
      <w:r>
        <w:t xml:space="preserve">For every business leader reviewing this report, it's evident: In the competitive landscape of India Mumbai, a Photographer's success isn't measured solely in images captured, but in the cultural connections forged and trust earned within this vibrant metropolis. Our continued growth trajectory affirms that local expertise coupled with global standards creates sustainable excellence. As Mumbai evolves, so will our Photographer services – ensuring we remain the preferred visual storyteller for every milestone across India's most dynamic city.</w:t>
      </w:r>
    </w:p>
    <w:p>
      <w:pPr>
        <w:pStyle w:val="BodyText"/>
      </w:pPr>
      <w:r>
        <w:rPr>
          <w:bCs/>
          <w:b/>
        </w:rPr>
        <w:t xml:space="preserve">Final Note:</w:t>
      </w:r>
      <w:r>
        <w:t xml:space="preserve"> </w:t>
      </w:r>
      <w:r>
        <w:t xml:space="preserve">This Sales Report demonstrates why investing in a local Mumbai-based Photographer studio isn't just advantageous – it's essential for brands seeking authentic engagement with India's premier market. The data speaks clearly: When you choose a Photographer who understands Mumbai, your visual narrative achieves unprecedented resonance.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 Mumbai, India</dc:title>
  <dc:creator/>
  <dc:language>en</dc:language>
  <cp:keywords/>
  <dcterms:created xsi:type="dcterms:W3CDTF">2026-07-23T11:46:49Z</dcterms:created>
  <dcterms:modified xsi:type="dcterms:W3CDTF">2026-07-23T11:46:49Z</dcterms:modified>
</cp:coreProperties>
</file>

<file path=docProps/custom.xml><?xml version="1.0" encoding="utf-8"?>
<Properties xmlns="http://schemas.openxmlformats.org/officeDocument/2006/custom-properties" xmlns:vt="http://schemas.openxmlformats.org/officeDocument/2006/docPropsVTypes"/>
</file>