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New</w:t>
      </w:r>
      <w:r>
        <w:t xml:space="preserve"> </w:t>
      </w:r>
      <w:r>
        <w:t xml:space="preserve">Delhi</w:t>
      </w:r>
      <w:r>
        <w:t xml:space="preserve"> </w:t>
      </w:r>
      <w:r>
        <w:t xml:space="preserve">Photographer</w:t>
      </w:r>
      <w:r>
        <w:t xml:space="preserve"> </w:t>
      </w:r>
      <w:r>
        <w:t xml:space="preserve">Sales</w:t>
      </w:r>
      <w:r>
        <w:t xml:space="preserve"> </w:t>
      </w:r>
      <w:r>
        <w:t xml:space="preserve">Report</w:t>
      </w:r>
    </w:p>
    <w:bookmarkStart w:id="20" w:name="Xd41eb6b61e36d4898288c55b6f13eb6f7438dc9"/>
    <w:p>
      <w:pPr>
        <w:pStyle w:val="Heading1"/>
      </w:pPr>
      <w:r>
        <w:t xml:space="preserve">SALES REPORT: PROFESSIONAL PHOTOGRAPHER SERVICES IN INDIA NEW DELHI</w:t>
      </w:r>
    </w:p>
    <w:p>
      <w:pPr>
        <w:pStyle w:val="FirstParagraph"/>
      </w:pPr>
      <w:r>
        <w:t xml:space="preserve">Quarterly Performance Analysis | Q3 2023 | Prepared for New Delhi Photography Collective</w:t>
      </w:r>
    </w:p>
    <w:bookmarkEnd w:id="20"/>
    <w:bookmarkStart w:id="21" w:name="executive-summary"/>
    <w:p>
      <w:pPr>
        <w:pStyle w:val="Heading2"/>
      </w:pPr>
      <w:r>
        <w:t xml:space="preserve">Executive Summary</w:t>
      </w:r>
    </w:p>
    <w:p>
      <w:pPr>
        <w:pStyle w:val="FirstParagraph"/>
      </w:pPr>
      <w:r>
        <w:t xml:space="preserve">This Sales Report provides a comprehensive analysis of the professional photography service performance across India's capital city, New Delhi. The data reflects operations of [Photographer Name/Studio], a premier photography business serving corporate clients, weddings, and editorial projects throughout the National Capital Territory. As we navigate India's rapidly evolving visual content landscape, this report highlights critical sales metrics demonstrating growth in New Delhi's competitive photography market while addressing region-specific challenges.</w:t>
      </w:r>
    </w:p>
    <w:p>
      <w:pPr>
        <w:pStyle w:val="BodyText"/>
      </w:pPr>
      <w:r>
        <w:rPr>
          <w:bCs/>
          <w:b/>
        </w:rPr>
        <w:t xml:space="preserve">Key Achievement:</w:t>
      </w:r>
      <w:r>
        <w:t xml:space="preserve"> </w:t>
      </w:r>
      <w:r>
        <w:t xml:space="preserve">22% YoY revenue growth in New Delhi market despite economic headwinds. Q3 2023 delivered ₹18.7 million in sales (up from ₹15.3 million in Q3 2022), capturing significant market share through hyper-localized service offerings.</w:t>
      </w:r>
    </w:p>
    <w:bookmarkEnd w:id="21"/>
    <w:bookmarkStart w:id="22" w:name="X3de25b8d94b4ffa692c859659edb4f29d692842"/>
    <w:p>
      <w:pPr>
        <w:pStyle w:val="Heading2"/>
      </w:pPr>
      <w:r>
        <w:t xml:space="preserve">Quarterly Sales Performance: New Delhi Market Focus</w:t>
      </w:r>
    </w:p>
    <w:p>
      <w:pPr>
        <w:pStyle w:val="FirstParagraph"/>
      </w:pPr>
      <w:r>
        <w:t xml:space="preserve">The Q3 2023 sales trajectory reveals compelling insights into photographer demand patterns within India's most populous metropolitan area. Our New Delhi operations recorded 147 successful photography engagements compared to 118 in the same period last year, representing a robust 24.6% increase in client volume.</w:t>
      </w:r>
    </w:p>
    <w:p>
      <w:pPr>
        <w:pStyle w:val="BodyText"/>
      </w:pPr>
      <w:r>
        <w:t xml:space="preserve">Category</w:t>
      </w:r>
    </w:p>
    <w:p>
      <w:pPr>
        <w:pStyle w:val="BodyText"/>
      </w:pPr>
      <w:r>
        <w:t xml:space="preserve">Q3 2023 Units</w:t>
      </w:r>
    </w:p>
    <w:p>
      <w:pPr>
        <w:pStyle w:val="BodyText"/>
      </w:pPr>
      <w:r>
        <w:t xml:space="preserve">% Growth vs Q3 2022</w:t>
      </w:r>
    </w:p>
    <w:p>
      <w:pPr>
        <w:pStyle w:val="BodyText"/>
      </w:pPr>
      <w:r>
        <w:t xml:space="preserve">Avg. Revenue Per Engagement (₹)</w:t>
      </w:r>
    </w:p>
    <w:p>
      <w:pPr>
        <w:pStyle w:val="BodyText"/>
      </w:pPr>
      <w:r>
        <w:t xml:space="preserve">Wedding Photography</w:t>
      </w:r>
    </w:p>
    <w:p>
      <w:pPr>
        <w:pStyle w:val="BodyText"/>
      </w:pPr>
      <w:r>
        <w:t xml:space="preserve">68</w:t>
      </w:r>
    </w:p>
    <w:p>
      <w:pPr>
        <w:pStyle w:val="BodyText"/>
      </w:pPr>
      <w:r>
        <w:t xml:space="preserve">18.3%</w:t>
      </w:r>
    </w:p>
    <w:p>
      <w:pPr>
        <w:pStyle w:val="BodyText"/>
      </w:pPr>
      <w:r>
        <w:t xml:space="preserve">2,45,000</w:t>
      </w:r>
    </w:p>
    <w:p>
      <w:pPr>
        <w:pStyle w:val="BodyText"/>
      </w:pPr>
      <w:r>
        <w:t xml:space="preserve">Celebrity &amp; Editorial Shoots</w:t>
      </w:r>
    </w:p>
    <w:p>
      <w:pPr>
        <w:pStyle w:val="BodyText"/>
      </w:pPr>
      <w:r>
        <w:t xml:space="preserve">32</w:t>
      </w:r>
    </w:p>
    <w:p>
      <w:pPr>
        <w:pStyle w:val="BodyText"/>
      </w:pPr>
      <w:r>
        <w:t xml:space="preserve">41.7%</w:t>
      </w:r>
    </w:p>
    <w:p>
      <w:pPr>
        <w:pStyle w:val="BodyText"/>
      </w:pPr>
      <w:r>
        <w:br/>
      </w:r>
      <w:r>
        <w:t xml:space="preserve">32</w:t>
      </w:r>
    </w:p>
    <w:p>
      <w:pPr>
        <w:pStyle w:val="BodyText"/>
      </w:pPr>
      <w:r>
        <w:t xml:space="preserve">Corporate Branding Projects</w:t>
      </w:r>
    </w:p>
    <w:p>
      <w:pPr>
        <w:pStyle w:val="BodyText"/>
      </w:pPr>
      <w:r>
        <w:rPr>
          <w:bCs/>
          <w:b/>
        </w:rPr>
        <w:t xml:space="preserve">47</w:t>
      </w:r>
    </w:p>
    <w:p>
      <w:pPr>
        <w:pStyle w:val="BodyText"/>
      </w:pPr>
      <w:r>
        <w:rPr>
          <w:bCs/>
          <w:b/>
        </w:rPr>
        <w:t xml:space="preserve">+58.9%</w:t>
      </w:r>
    </w:p>
    <w:p>
      <w:pPr>
        <w:pStyle w:val="BodyText"/>
      </w:pPr>
      <w:r>
        <w:t xml:space="preserve">3,10,000</w:t>
      </w:r>
    </w:p>
    <w:p>
      <w:pPr>
        <w:pStyle w:val="BodyText"/>
      </w:pPr>
      <w:r>
        <w:t xml:space="preserve">Total Engagements</w:t>
      </w:r>
    </w:p>
    <w:p>
      <w:pPr>
        <w:pStyle w:val="BodyText"/>
      </w:pPr>
      <w:r>
        <w:t xml:space="preserve">147</w:t>
      </w:r>
    </w:p>
    <w:p>
      <w:pPr>
        <w:pStyle w:val="BodyText"/>
      </w:pPr>
      <w:r>
        <w:t xml:space="preserve">24.6%</w:t>
      </w:r>
    </w:p>
    <w:p>
      <w:pPr>
        <w:pStyle w:val="BodyText"/>
      </w:pPr>
      <w:r>
        <w:br/>
      </w:r>
      <w:r>
        <w:t xml:space="preserve">24.6%</w:t>
      </w:r>
    </w:p>
    <w:bookmarkEnd w:id="22"/>
    <w:bookmarkStart w:id="23" w:name="Xd2e255660f443b033f34c0c2a2adebe78ec4e63"/>
    <w:p>
      <w:pPr>
        <w:pStyle w:val="Heading2"/>
      </w:pPr>
      <w:r>
        <w:t xml:space="preserve">Client Demographics: Understanding New Delhi's Photography Demand</w:t>
      </w:r>
    </w:p>
    <w:p>
      <w:pPr>
        <w:pStyle w:val="FirstParagraph"/>
      </w:pPr>
      <w:r>
        <w:t xml:space="preserve">The sales data reveals distinctive patterns in India New Delhi's photography market:</w:t>
      </w:r>
    </w:p>
    <w:p>
      <w:pPr>
        <w:numPr>
          <w:ilvl w:val="0"/>
          <w:numId w:val="1001"/>
        </w:numPr>
        <w:pStyle w:val="Compact"/>
      </w:pPr>
      <w:r>
        <w:rPr>
          <w:bCs/>
          <w:b/>
        </w:rPr>
        <w:t xml:space="preserve">Corporate Expansion:</w:t>
      </w:r>
      <w:r>
        <w:t xml:space="preserve"> </w:t>
      </w:r>
      <w:r>
        <w:t xml:space="preserve">39% of revenue growth stems from multinational corporations establishing offices in Gurugram (NCR) and commercial hubs like Connaught Place. Brands like Tata, Infosys, and local startups now prioritize professional imagery for digital marketing campaigns.</w:t>
      </w:r>
    </w:p>
    <w:p>
      <w:pPr>
        <w:numPr>
          <w:ilvl w:val="0"/>
          <w:numId w:val="1001"/>
        </w:numPr>
        <w:pStyle w:val="Compact"/>
      </w:pPr>
      <w:r>
        <w:rPr>
          <w:bCs/>
          <w:b/>
        </w:rPr>
        <w:t xml:space="preserve">Wedding Market Evolution:</w:t>
      </w:r>
      <w:r>
        <w:t xml:space="preserve"> </w:t>
      </w:r>
      <w:r>
        <w:t xml:space="preserve">Rising middle-class prosperity in South Delhi (Vasant Kunj, Saket) increased premium wedding packages. 72% of bridal clients now opt for "Delhi Destination Weddings" including locations like Qutub Minar and Humayun's Tomb.</w:t>
      </w:r>
    </w:p>
    <w:p>
      <w:pPr>
        <w:numPr>
          <w:ilvl w:val="0"/>
          <w:numId w:val="1001"/>
        </w:numPr>
        <w:pStyle w:val="Compact"/>
      </w:pPr>
      <w:r>
        <w:rPr>
          <w:bCs/>
          <w:b/>
        </w:rPr>
        <w:t xml:space="preserve">Editorial Demand Surge:</w:t>
      </w:r>
      <w:r>
        <w:t xml:space="preserve"> </w:t>
      </w:r>
      <w:r>
        <w:t xml:space="preserve">Fashion magazines (Vogue India, Elle) and digital influencers driving 41.7% growth in celebrity shoots. New Delhi-based fashion weeks significantly boosted demand for high-end editorial photography services.</w:t>
      </w:r>
    </w:p>
    <w:bookmarkEnd w:id="23"/>
    <w:bookmarkStart w:id="24" w:name="Xb0e5cb953b84caf8484f3ba1e43016530238014"/>
    <w:p>
      <w:pPr>
        <w:pStyle w:val="Heading2"/>
      </w:pPr>
      <w:r>
        <w:t xml:space="preserve">Challenges Specific to India New Delhi Market</w:t>
      </w:r>
    </w:p>
    <w:p>
      <w:pPr>
        <w:pStyle w:val="FirstParagraph"/>
      </w:pPr>
      <w:r>
        <w:t xml:space="preserve">Operating as a Photographer in India's capital presents unique hurdles we've systematically addressed:</w:t>
      </w:r>
    </w:p>
    <w:p>
      <w:pPr>
        <w:numPr>
          <w:ilvl w:val="0"/>
          <w:numId w:val="1002"/>
        </w:numPr>
        <w:pStyle w:val="Compact"/>
      </w:pPr>
      <w:r>
        <w:rPr>
          <w:bCs/>
          <w:b/>
        </w:rPr>
        <w:t xml:space="preserve">Monsoon Constraints:</w:t>
      </w:r>
      <w:r>
        <w:t xml:space="preserve"> </w:t>
      </w:r>
      <w:r>
        <w:t xml:space="preserve">July-August weather caused 15% project delays. Our solution: Implemented "Rain-Proof" photo packages with indoor studio alternatives at our South Delhi location, preserving 89% of scheduled engagements.</w:t>
      </w:r>
    </w:p>
    <w:p>
      <w:pPr>
        <w:numPr>
          <w:ilvl w:val="0"/>
          <w:numId w:val="1002"/>
        </w:numPr>
        <w:pStyle w:val="Compact"/>
      </w:pPr>
      <w:r>
        <w:rPr>
          <w:bCs/>
          <w:b/>
        </w:rPr>
        <w:t xml:space="preserve">Competition Intensity:</w:t>
      </w:r>
      <w:r>
        <w:t xml:space="preserve"> </w:t>
      </w:r>
      <w:r>
        <w:t xml:space="preserve">New Delhi's photographer saturation increased by 32% since 2021. We countered by developing niche expertise in "Bollywood-Style Brand Photography," differentiating us from generic services.</w:t>
      </w:r>
    </w:p>
    <w:p>
      <w:pPr>
        <w:numPr>
          <w:ilvl w:val="0"/>
          <w:numId w:val="1002"/>
        </w:numPr>
        <w:pStyle w:val="Compact"/>
      </w:pPr>
      <w:r>
        <w:rPr>
          <w:bCs/>
          <w:b/>
        </w:rPr>
        <w:t xml:space="preserve">Logistical Hurdles:</w:t>
      </w:r>
      <w:r>
        <w:t xml:space="preserve"> </w:t>
      </w:r>
      <w:r>
        <w:t xml:space="preserve">Traffic congestion in Delhi delays (avg. 45 mins per location change) impacted scheduling. Our response: Created a dedicated NCR transport fleet with GPS tracking for seamless client transitions between locations like Mehrauli and Greater Kailash.</w:t>
      </w:r>
    </w:p>
    <w:bookmarkEnd w:id="24"/>
    <w:bookmarkStart w:id="25" w:name="X9a2dbd654479eabba8ffc085c0079b298aff56c"/>
    <w:p>
      <w:pPr>
        <w:pStyle w:val="Heading2"/>
      </w:pPr>
      <w:r>
        <w:t xml:space="preserve">Strategic Initiatives Driving New Delhi Sales Growth</w:t>
      </w:r>
    </w:p>
    <w:p>
      <w:pPr>
        <w:pStyle w:val="FirstParagraph"/>
      </w:pPr>
      <w:r>
        <w:t xml:space="preserve">Our success in the India New Delhi market stems from hyper-localized strategies:</w:t>
      </w:r>
    </w:p>
    <w:p>
      <w:pPr>
        <w:pStyle w:val="BodyText"/>
      </w:pPr>
      <w:r>
        <w:rPr>
          <w:bCs/>
          <w:b/>
        </w:rPr>
        <w:t xml:space="preserve">Delhi Cultural Integration:</w:t>
      </w:r>
      <w:r>
        <w:t xml:space="preserve"> </w:t>
      </w:r>
      <w:r>
        <w:t xml:space="preserve">Photography packages now incorporate local elements like Mughal architecture backdrops, Diwali-themed sessions, and regional attire styling – resonating with cultural pride. This "New Delhi Identity" approach increased client retention by 37%.</w:t>
      </w:r>
    </w:p>
    <w:p>
      <w:pPr>
        <w:numPr>
          <w:ilvl w:val="0"/>
          <w:numId w:val="1003"/>
        </w:numPr>
        <w:pStyle w:val="Compact"/>
      </w:pPr>
      <w:r>
        <w:rPr>
          <w:bCs/>
          <w:b/>
        </w:rPr>
        <w:t xml:space="preserve">Wedding Package Innovation:</w:t>
      </w:r>
      <w:r>
        <w:t xml:space="preserve"> </w:t>
      </w:r>
      <w:r>
        <w:t xml:space="preserve">Launched "Delhi Heritage Wedding Collection" featuring iconic locations. This specialty package generated ₹98 lakhs in sales (42% of total wedding revenue) versus standard packages.</w:t>
      </w:r>
    </w:p>
    <w:p>
      <w:pPr>
        <w:numPr>
          <w:ilvl w:val="0"/>
          <w:numId w:val="1003"/>
        </w:numPr>
        <w:pStyle w:val="Compact"/>
      </w:pPr>
      <w:r>
        <w:rPr>
          <w:bCs/>
          <w:b/>
        </w:rPr>
        <w:t xml:space="preserve">Corporate Partnership Program:</w:t>
      </w:r>
      <w:r>
        <w:t xml:space="preserve"> </w:t>
      </w:r>
      <w:r>
        <w:t xml:space="preserve">Collaborated with Delhi-based event management firms like EventMakers for bundled services. This pipeline delivered 27 corporate projects in Q3 alone.</w:t>
      </w:r>
    </w:p>
    <w:p>
      <w:pPr>
        <w:numPr>
          <w:ilvl w:val="0"/>
          <w:numId w:val="1003"/>
        </w:numPr>
        <w:pStyle w:val="Compact"/>
      </w:pPr>
      <w:r>
        <w:rPr>
          <w:bCs/>
          <w:b/>
        </w:rPr>
        <w:t xml:space="preserve">Digital Localization:</w:t>
      </w:r>
      <w:r>
        <w:t xml:space="preserve"> </w:t>
      </w:r>
      <w:r>
        <w:t xml:space="preserve">Optimized Google My Business listings with "Photographer New Delhi" keywords, resulting in 63% of new inquiries originating from local search queries (vs. 41% pre-optimization).</w:t>
      </w:r>
    </w:p>
    <w:bookmarkEnd w:id="25"/>
    <w:bookmarkStart w:id="26" w:name="X7d1e6ac5479e50d5b453d053509591d2fb693a6"/>
    <w:p>
      <w:pPr>
        <w:pStyle w:val="Heading2"/>
      </w:pPr>
      <w:r>
        <w:t xml:space="preserve">Market Outlook &amp; Recommendations for India New Delhi</w:t>
      </w:r>
    </w:p>
    <w:p>
      <w:pPr>
        <w:pStyle w:val="FirstParagraph"/>
      </w:pPr>
      <w:r>
        <w:t xml:space="preserve">The photography landscape in India's capital continues evolving rapidly. Based on Q3 sales data, we project the following opportunities:</w:t>
      </w:r>
    </w:p>
    <w:p>
      <w:pPr>
        <w:numPr>
          <w:ilvl w:val="0"/>
          <w:numId w:val="1004"/>
        </w:numPr>
        <w:pStyle w:val="Compact"/>
      </w:pPr>
      <w:r>
        <w:rPr>
          <w:bCs/>
          <w:b/>
        </w:rPr>
        <w:t xml:space="preserve">Emerging Segment: Digital Content Creators</w:t>
      </w:r>
      <w:r>
        <w:t xml:space="preserve"> </w:t>
      </w:r>
      <w:r>
        <w:t xml:space="preserve">– 28% of new clients are Instagram influencers requiring Delhi-themed content. We recommend launching "Delhi Influencer Package" with location permits for restricted areas (e.g., Lodi Gardens, Lotus Temple).</w:t>
      </w:r>
    </w:p>
    <w:p>
      <w:pPr>
        <w:numPr>
          <w:ilvl w:val="0"/>
          <w:numId w:val="1004"/>
        </w:numPr>
        <w:pStyle w:val="Compact"/>
      </w:pPr>
      <w:r>
        <w:rPr>
          <w:bCs/>
          <w:b/>
        </w:rPr>
        <w:t xml:space="preserve">Corporate Sustainability Focus:</w:t>
      </w:r>
      <w:r>
        <w:t xml:space="preserve"> </w:t>
      </w:r>
      <w:r>
        <w:t xml:space="preserve">As Delhi businesses adopt ESG goals, offer carbon-neutral photo shoots using electric vehicles for transport. This aligns with new Delhi government sustainability mandates.</w:t>
      </w:r>
    </w:p>
    <w:p>
      <w:pPr>
        <w:numPr>
          <w:ilvl w:val="0"/>
          <w:numId w:val="1004"/>
        </w:numPr>
        <w:pStyle w:val="Compact"/>
      </w:pPr>
      <w:r>
        <w:rPr>
          <w:bCs/>
          <w:b/>
        </w:rPr>
        <w:t xml:space="preserve">Expansion into Tier-2 Cities:</w:t>
      </w:r>
      <w:r>
        <w:t xml:space="preserve"> </w:t>
      </w:r>
      <w:r>
        <w:t xml:space="preserve">Leverage New Delhi's success to establish satellite studios in Noida and Gurgaon – 56% of corporate clients now require multi-city coverage across NCR.</w:t>
      </w:r>
    </w:p>
    <w:bookmarkEnd w:id="26"/>
    <w:bookmarkStart w:id="27" w:name="X50932ec5a3784497d28444a5d9a047a8158a3c3"/>
    <w:p>
      <w:pPr>
        <w:pStyle w:val="Heading2"/>
      </w:pPr>
      <w:r>
        <w:t xml:space="preserve">Conclusion: Sustaining Leadership in India New Delhi Photography</w:t>
      </w:r>
    </w:p>
    <w:p>
      <w:pPr>
        <w:pStyle w:val="FirstParagraph"/>
      </w:pPr>
      <w:r>
        <w:t xml:space="preserve">This Sales Report confirms that [Photographer Name/Studio] has cemented its position as a leading photography service provider within India's dynamic New Delhi market. The 24.6% growth in engagements and 58.9% surge in corporate projects demonstrate our successful adaptation to Delhi's unique business environment. As we move into Q4, we will deepen our cultural integration strategy while expanding services to meet the rising demand for premium visual content across India's capital city.</w:t>
      </w:r>
    </w:p>
    <w:p>
      <w:pPr>
        <w:pStyle w:val="BodyText"/>
      </w:pPr>
      <w:r>
        <w:t xml:space="preserve">Key takeaway: In New Delhi's photography industry, success isn't just about technical skill – it requires understanding the city's rhythm. Our data shows that Photographer businesses who localize their offerings (e.g., celebrating Delhi's heritage in imagery) outperform generic competitors by 3x in client acquisition. As we continue to invest in New Delhi-specific initiatives, this Sales Report reaffirms our commitment to being the premier photography partner for clients navigating India's most vibrant metropolitan market.</w:t>
      </w:r>
    </w:p>
    <w:p>
      <w:pPr>
        <w:pStyle w:val="BodyText"/>
      </w:pPr>
      <w:r>
        <w:rPr>
          <w:bCs/>
          <w:b/>
        </w:rPr>
        <w:t xml:space="preserve">Final Metric:</w:t>
      </w:r>
      <w:r>
        <w:t xml:space="preserve"> </w:t>
      </w:r>
      <w:r>
        <w:t xml:space="preserve">New Delhi accounts for 78% of our total India revenue. With corporate growth accelerating at 58.9% and wedding market showing strong recovery, the capital city remains our highest-potential sales engine in India.</w:t>
      </w:r>
    </w:p>
    <w:p>
      <w:pPr>
        <w:pStyle w:val="BodyText"/>
      </w:pPr>
      <w:r>
        <w:rPr>
          <w:iCs/>
          <w:i/>
        </w:rPr>
        <w:t xml:space="preserve">Prepared for New Delhi Photography Collective • Sales Report Q3 2023 • Confidential</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New Delhi Photographer Sales Report</dc:title>
  <dc:creator/>
  <dc:language>en</dc:language>
  <cp:keywords/>
  <dcterms:created xsi:type="dcterms:W3CDTF">2026-07-24T05:15:22Z</dcterms:created>
  <dcterms:modified xsi:type="dcterms:W3CDTF">2026-07-24T05:15:22Z</dcterms:modified>
</cp:coreProperties>
</file>

<file path=docProps/custom.xml><?xml version="1.0" encoding="utf-8"?>
<Properties xmlns="http://schemas.openxmlformats.org/officeDocument/2006/custom-properties" xmlns:vt="http://schemas.openxmlformats.org/officeDocument/2006/docPropsVTypes"/>
</file>