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Sales</w:t>
      </w:r>
      <w:r>
        <w:t xml:space="preserve"> </w:t>
      </w:r>
      <w:r>
        <w:t xml:space="preserve">Report:</w:t>
      </w:r>
      <w:r>
        <w:t xml:space="preserve"> </w:t>
      </w:r>
      <w:r>
        <w:t xml:space="preserve">Nairobi,</w:t>
      </w:r>
      <w:r>
        <w:t xml:space="preserve"> </w:t>
      </w:r>
      <w:r>
        <w:t xml:space="preserve">Kenya</w:t>
      </w:r>
      <w:r>
        <w:t xml:space="preserve"> </w:t>
      </w:r>
      <w:r>
        <w:t xml:space="preserve">-</w:t>
      </w:r>
      <w:r>
        <w:t xml:space="preserve"> </w:t>
      </w:r>
      <w:r>
        <w:t xml:space="preserve">Q3</w:t>
      </w:r>
      <w:r>
        <w:t xml:space="preserve"> </w:t>
      </w:r>
      <w:r>
        <w:t xml:space="preserve">2023</w:t>
      </w:r>
    </w:p>
    <w:bookmarkStart w:id="31" w:name="X9f0d4786196b0d09c90927f442fb7159fca1ac2"/>
    <w:p>
      <w:pPr>
        <w:pStyle w:val="Heading1"/>
      </w:pPr>
      <w:r>
        <w:t xml:space="preserve">Professional Photographer Sales Performance Report: Nairobi, Kenya - Q3 2023</w:t>
      </w:r>
    </w:p>
    <w:bookmarkStart w:id="20" w:name="executive-summary"/>
    <w:p>
      <w:pPr>
        <w:pStyle w:val="Heading2"/>
      </w:pPr>
      <w:r>
        <w:t xml:space="preserve">Executive Summary</w:t>
      </w:r>
    </w:p>
    <w:p>
      <w:pPr>
        <w:pStyle w:val="FirstParagraph"/>
      </w:pPr>
      <w:r>
        <w:t xml:space="preserve">This comprehensive Sales Report details the performance of our photography services across Kenya Nairobi during the third quarter of 2023. As a premier wedding and corporate photographer operating from our Nairobi studio, we've achieved remarkable growth in client acquisition and revenue streams. This document outlines key metrics, market insights, and strategic initiatives that position us for sustained success in the competitive Kenyan photography landscape. Our focus on delivering culturally resonant imagery tailored to Nairobi's unique social fabric has proven pivotal in driving sales conversions.</w:t>
      </w:r>
    </w:p>
    <w:p>
      <w:pPr>
        <w:pStyle w:val="BodyText"/>
      </w:pPr>
      <w:r>
        <w:t xml:space="preserve">Notably, our Nairobi-based Photographer services generated KES 2.85 million in Q3—a 27% year-over-year increase—demonstrating strong market demand for premium visual storytelling. This growth trajectory underscores the evolving needs of Kenya's urban professional class and cultural events sector.</w:t>
      </w:r>
    </w:p>
    <w:bookmarkEnd w:id="20"/>
    <w:bookmarkStart w:id="21" w:name="q3-sales-performance-highlights"/>
    <w:p>
      <w:pPr>
        <w:pStyle w:val="Heading2"/>
      </w:pPr>
      <w:r>
        <w:t xml:space="preserve">Q3 Sales Performance Highlights</w:t>
      </w:r>
    </w:p>
    <w:p>
      <w:pPr>
        <w:pStyle w:val="FirstParagraph"/>
      </w:pPr>
      <w:r>
        <w:t xml:space="preserve">The Nairobi photography market continues to evolve, with our Photographer team capitalizing on key opportunities. Below are critical sales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(KES)</w:t>
            </w:r>
          </w:p>
        </w:tc>
        <w:tc>
          <w:tcPr/>
          <w:p>
            <w:pPr>
              <w:pStyle w:val="Compact"/>
              <w:jc w:val="left"/>
            </w:pPr>
            <w:r>
              <w:t xml:space="preserve">% of Total Sales</w:t>
            </w:r>
          </w:p>
        </w:tc>
        <w:tc>
          <w:tcPr/>
          <w:p>
            <w:pPr>
              <w:pStyle w:val="Compact"/>
              <w:jc w:val="left"/>
            </w:pPr>
            <w:r>
              <w:t xml:space="preserve">YoY Growth</w:t>
            </w:r>
          </w:p>
        </w:tc>
      </w:tr>
      <w:tr>
        <w:tc>
          <w:tcPr/>
          <w:p>
            <w:pPr>
              <w:pStyle w:val="Compact"/>
              <w:jc w:val="left"/>
            </w:pPr>
            <w:r>
              <w:t xml:space="preserve">Nairobi Wedding Photography</w:t>
            </w:r>
          </w:p>
        </w:tc>
        <w:tc>
          <w:tcPr/>
          <w:p>
            <w:pPr>
              <w:pStyle w:val="Compact"/>
              <w:jc w:val="left"/>
            </w:pPr>
            <w:r>
              <w:t xml:space="preserve">1,450,000</w:t>
            </w:r>
          </w:p>
        </w:tc>
        <w:tc>
          <w:tcPr/>
          <w:p>
            <w:pPr>
              <w:pStyle w:val="Compact"/>
              <w:jc w:val="left"/>
            </w:pPr>
            <w:r>
              <w:t xml:space="preserve">51%</w:t>
            </w:r>
          </w:p>
        </w:tc>
        <w:tc>
          <w:tcPr/>
          <w:p>
            <w:pPr>
              <w:pStyle w:val="Compact"/>
              <w:jc w:val="left"/>
            </w:pPr>
            <w:r>
              <w:t xml:space="preserve">32%</w:t>
            </w:r>
          </w:p>
        </w:tc>
      </w:tr>
      <w:tr>
        <w:tc>
          <w:tcPr/>
          <w:p>
            <w:pPr>
              <w:pStyle w:val="Compact"/>
              <w:jc w:val="left"/>
            </w:pPr>
            <w:r>
              <w:t xml:space="preserve">Celebrity &amp; Event Coverage</w:t>
            </w:r>
          </w:p>
        </w:tc>
        <w:tc>
          <w:tcPr/>
          <w:p>
            <w:pPr>
              <w:pStyle w:val="Compact"/>
              <w:jc w:val="left"/>
            </w:pPr>
            <w:r>
              <w:t xml:space="preserve">725,000</w:t>
            </w:r>
          </w:p>
        </w:tc>
        <w:tc>
          <w:tcPr/>
          <w:p>
            <w:pPr>
              <w:pStyle w:val="Compact"/>
              <w:jc w:val="left"/>
            </w:pPr>
            <w:r>
              <w:t xml:space="preserve">25.4%</w:t>
            </w:r>
          </w:p>
        </w:tc>
        <w:tc>
          <w:tcPr/>
          <w:p>
            <w:pPr>
              <w:pStyle w:val="Compact"/>
              <w:jc w:val="left"/>
            </w:pPr>
            <w:r>
              <w:t xml:space="preserve">18%</w:t>
            </w:r>
          </w:p>
        </w:tc>
      </w:tr>
      <w:tr>
        <w:tc>
          <w:tcPr/>
          <w:p>
            <w:pPr>
              <w:pStyle w:val="Compact"/>
              <w:jc w:val="left"/>
            </w:pPr>
            <w:r>
              <w:t xml:space="preserve">Corporate Branding Packages</w:t>
            </w:r>
          </w:p>
        </w:tc>
        <w:tc>
          <w:tcPr/>
          <w:p>
            <w:pPr>
              <w:pStyle w:val="Compact"/>
              <w:jc w:val="left"/>
            </w:pPr>
            <w:r>
              <w:t xml:space="preserve">485,000</w:t>
            </w:r>
          </w:p>
        </w:tc>
        <w:tc>
          <w:tcPr/>
          <w:p>
            <w:pPr>
              <w:pStyle w:val="Compact"/>
              <w:jc w:val="left"/>
            </w:pPr>
            <w:r>
              <w:t xml:space="preserve">17.1%</w:t>
            </w:r>
          </w:p>
        </w:tc>
        <w:tc>
          <w:tcPr/>
          <w:p>
            <w:pPr>
              <w:pStyle w:val="Compact"/>
              <w:jc w:val="left"/>
            </w:pPr>
            <w:r>
              <w:t xml:space="preserve">41%</w:t>
            </w:r>
          </w:p>
        </w:tc>
      </w:tr>
      <w:tr>
        <w:tc>
          <w:tcPr/>
          <w:p>
            <w:pPr>
              <w:pStyle w:val="Compact"/>
              <w:jc w:val="left"/>
            </w:pPr>
            <w:r>
              <w:t xml:space="preserve">Baby &amp; Family Sessions (Nairobi)</w:t>
            </w:r>
          </w:p>
        </w:tc>
        <w:tc>
          <w:tcPr/>
          <w:p>
            <w:pPr>
              <w:pStyle w:val="Compact"/>
              <w:jc w:val="left"/>
            </w:pPr>
            <w:r>
              <w:t xml:space="preserve">190,000</w:t>
            </w:r>
          </w:p>
        </w:tc>
        <w:tc>
          <w:tcPr/>
          <w:p>
            <w:pPr>
              <w:pStyle w:val="Compact"/>
              <w:jc w:val="left"/>
            </w:pPr>
            <w:r>
              <w:t xml:space="preserve">6.7%</w:t>
            </w:r>
          </w:p>
        </w:tc>
        <w:tc>
          <w:tcPr/>
          <w:p>
            <w:pPr>
              <w:pStyle w:val="Compact"/>
              <w:jc w:val="left"/>
            </w:pPr>
            <w:r>
              <w:t xml:space="preserve">35%</w:t>
            </w:r>
          </w:p>
        </w:tc>
      </w:tr>
    </w:tbl>
    <w:p>
      <w:pPr>
        <w:pStyle w:val="BodyText"/>
      </w:pPr>
      <w:r>
        <w:t xml:space="preserve">Key Insight: The Nairobi wedding photography segment has become our strongest revenue driver, fueled by post-pandemic celebration resurgence and our strategic partnerships with top Nairobi venues like The Norfolk Hotel and Giraffe Park. Our Photographer's signature "Nairobi Cultural Fusion" approach—blending traditional Maasai beadwork motifs with contemporary styles—has attracted premium clients willing to pay 20% above market rates.</w:t>
      </w:r>
    </w:p>
    <w:bookmarkEnd w:id="21"/>
    <w:bookmarkStart w:id="24" w:name="X6ce2da9dc897fa99618f912b1675d6a5eef3ea8"/>
    <w:p>
      <w:pPr>
        <w:pStyle w:val="Heading2"/>
      </w:pPr>
      <w:r>
        <w:t xml:space="preserve">Market Analysis: Kenya Nairobi Photography Demand</w:t>
      </w:r>
    </w:p>
    <w:p>
      <w:pPr>
        <w:pStyle w:val="FirstParagraph"/>
      </w:pPr>
      <w:r>
        <w:t xml:space="preserve">Our Sales Report analysis reveals distinct patterns in the Nairobi market. The city's rapidly expanding middle and upper classes—particularly in areas like Karen, Westlands, and Lavington—demand more than just photographs; they seek storytelling that reflects their Kenyan identity. This trend has been central to our Photographer's success.</w:t>
      </w:r>
    </w:p>
    <w:bookmarkStart w:id="22" w:name="client-demographic-shifts"/>
    <w:p>
      <w:pPr>
        <w:pStyle w:val="Heading3"/>
      </w:pPr>
      <w:r>
        <w:t xml:space="preserve">Client Demographic Shifts</w:t>
      </w:r>
    </w:p>
    <w:p>
      <w:pPr>
        <w:pStyle w:val="FirstParagraph"/>
      </w:pPr>
      <w:r>
        <w:t xml:space="preserve">68% of new clients in Nairobi are aged 28-45, with 79% booking through digital channels after researching Nairobi photography services online. The most requested package in Kenya is our "Nairobi Heritage Collection," which includes locations like the Karen Blixen Museum and Uhuru Gardens—proving that local cultural context significantly influences purchasing decisions.</w:t>
      </w:r>
    </w:p>
    <w:bookmarkEnd w:id="22"/>
    <w:bookmarkStart w:id="23" w:name="competitive-differentiation"/>
    <w:p>
      <w:pPr>
        <w:pStyle w:val="Heading3"/>
      </w:pPr>
      <w:r>
        <w:t xml:space="preserve">Competitive Differentiation</w:t>
      </w:r>
    </w:p>
    <w:p>
      <w:pPr>
        <w:pStyle w:val="FirstParagraph"/>
      </w:pPr>
      <w:r>
        <w:t xml:space="preserve">Unlike generic photography services, our Nairobi-based Photographer team possesses deep community knowledge. We've invested in understanding regional customs (e.g., Maasai marriage ceremonies in Kajiado, Swahili beach weddings at Mombasa's coastal suburbs accessible from Nairobi), translating to 40% higher client satisfaction scores than competitors according to our post-service surveys.</w:t>
      </w:r>
    </w:p>
    <w:bookmarkEnd w:id="23"/>
    <w:bookmarkEnd w:id="24"/>
    <w:bookmarkStart w:id="25" w:name="marketing-sales-strategy-effectiveness"/>
    <w:p>
      <w:pPr>
        <w:pStyle w:val="Heading2"/>
      </w:pPr>
      <w:r>
        <w:t xml:space="preserve">Marketing &amp; Sales Strategy Effectiveness</w:t>
      </w:r>
    </w:p>
    <w:p>
      <w:pPr>
        <w:pStyle w:val="FirstParagraph"/>
      </w:pPr>
      <w:r>
        <w:t xml:space="preserve">Our Q3 marketing initiatives directly targeted Kenya Nairobi's digital-savvy population:</w:t>
      </w:r>
    </w:p>
    <w:p>
      <w:pPr>
        <w:numPr>
          <w:ilvl w:val="0"/>
          <w:numId w:val="1001"/>
        </w:numPr>
        <w:pStyle w:val="Compact"/>
      </w:pPr>
      <w:r>
        <w:rPr>
          <w:bCs/>
          <w:b/>
        </w:rPr>
        <w:t xml:space="preserve">Nairobi Social Media Campaigns:</w:t>
      </w:r>
      <w:r>
        <w:t xml:space="preserve"> </w:t>
      </w:r>
      <w:r>
        <w:t xml:space="preserve">Partnered with Nairobi influencers like @NairobiLife for authentic behind-the-scenes content, generating 12,000+ leads and a 34% conversion rate</w:t>
      </w:r>
    </w:p>
    <w:p>
      <w:pPr>
        <w:numPr>
          <w:ilvl w:val="0"/>
          <w:numId w:val="1001"/>
        </w:numPr>
        <w:pStyle w:val="Compact"/>
      </w:pPr>
      <w:r>
        <w:rPr>
          <w:bCs/>
          <w:b/>
        </w:rPr>
        <w:t xml:space="preserve">Corporate Partnership Program:</w:t>
      </w:r>
      <w:r>
        <w:t xml:space="preserve"> </w:t>
      </w:r>
      <w:r>
        <w:t xml:space="preserve">Secured contracts with 5 major Nairobi companies (including Safaricom and Equity Bank) for annual branding packages—contributing KES 385,000 to Q3 revenue</w:t>
      </w:r>
    </w:p>
    <w:p>
      <w:pPr>
        <w:numPr>
          <w:ilvl w:val="0"/>
          <w:numId w:val="1001"/>
        </w:numPr>
        <w:pStyle w:val="Compact"/>
      </w:pPr>
      <w:r>
        <w:rPr>
          <w:bCs/>
          <w:b/>
        </w:rPr>
        <w:t xml:space="preserve">Local Event Sponsorships:</w:t>
      </w:r>
      <w:r>
        <w:t xml:space="preserve"> </w:t>
      </w:r>
      <w:r>
        <w:t xml:space="preserve">Sponsored the Nairobi Fashion Week and Jua Kali Art Fair, positioning our Photographer as a cultural anchor with 22% of new clients citing these events as their discovery point</w:t>
      </w:r>
    </w:p>
    <w:p>
      <w:pPr>
        <w:pStyle w:val="FirstParagraph"/>
      </w:pPr>
      <w:r>
        <w:t xml:space="preserve">Crucially, our sales approach emphasizes Nairobi's unique urban rhythm. During client consultations, our Photographer highlights how we capture Nairobi's "golden hour" light at specific locations (e.g., Nairobi National Park at sunrise), creating tangible value beyond standard photography.</w:t>
      </w:r>
    </w:p>
    <w:bookmarkEnd w:id="25"/>
    <w:bookmarkStart w:id="28" w:name="challenges-solutions-in-kenya-nairobi"/>
    <w:p>
      <w:pPr>
        <w:pStyle w:val="Heading2"/>
      </w:pPr>
      <w:r>
        <w:t xml:space="preserve">Challenges &amp; Solutions in Kenya Nairobi</w:t>
      </w:r>
    </w:p>
    <w:p>
      <w:pPr>
        <w:pStyle w:val="FirstParagraph"/>
      </w:pPr>
      <w:r>
        <w:t xml:space="preserve">Nairobi's dynamic market presents unique hurdles, which we've strategically addressed:</w:t>
      </w:r>
    </w:p>
    <w:bookmarkStart w:id="26" w:name="challenge-seasonal-demand-peaks"/>
    <w:p>
      <w:pPr>
        <w:pStyle w:val="Heading3"/>
      </w:pPr>
      <w:r>
        <w:t xml:space="preserve">Challenge: Seasonal Demand Peaks</w:t>
      </w:r>
    </w:p>
    <w:p>
      <w:pPr>
        <w:pStyle w:val="FirstParagraph"/>
      </w:pPr>
      <w:r>
        <w:rPr>
          <w:iCs/>
          <w:i/>
        </w:rPr>
        <w:t xml:space="preserve">Issue:</w:t>
      </w:r>
      <w:r>
        <w:t xml:space="preserve"> </w:t>
      </w:r>
      <w:r>
        <w:t xml:space="preserve">Wedding season peaks during December-February, causing 60% of annual revenue to concentrate in 4 months.</w:t>
      </w:r>
    </w:p>
    <w:p>
      <w:pPr>
        <w:pStyle w:val="BodyText"/>
      </w:pPr>
      <w:r>
        <w:rPr>
          <w:iCs/>
          <w:i/>
        </w:rPr>
        <w:t xml:space="preserve">Solution:</w:t>
      </w:r>
      <w:r>
        <w:t xml:space="preserve"> </w:t>
      </w:r>
      <w:r>
        <w:t xml:space="preserve">Launched "Nairobi Off-Peak Specials" for January-March (e.g., discounted corporate sessions), distributing revenue more evenly and reducing staff burnout. This initiative captured KES 192,000 in Q3 alone.</w:t>
      </w:r>
    </w:p>
    <w:bookmarkEnd w:id="26"/>
    <w:bookmarkStart w:id="27" w:name="challenge-infrastructure-limitations"/>
    <w:p>
      <w:pPr>
        <w:pStyle w:val="Heading3"/>
      </w:pPr>
      <w:r>
        <w:t xml:space="preserve">Challenge: Infrastructure Limitations</w:t>
      </w:r>
    </w:p>
    <w:p>
      <w:pPr>
        <w:pStyle w:val="FirstParagraph"/>
      </w:pPr>
      <w:r>
        <w:rPr>
          <w:iCs/>
          <w:i/>
        </w:rPr>
        <w:t xml:space="preserve">Issue:</w:t>
      </w:r>
      <w:r>
        <w:t xml:space="preserve"> </w:t>
      </w:r>
      <w:r>
        <w:t xml:space="preserve">Nairobi's traffic patterns impact timely location transitions during events.</w:t>
      </w:r>
    </w:p>
    <w:p>
      <w:pPr>
        <w:pStyle w:val="BodyText"/>
      </w:pPr>
      <w:r>
        <w:rPr>
          <w:iCs/>
          <w:i/>
        </w:rPr>
        <w:t xml:space="preserve">Solution:</w:t>
      </w:r>
      <w:r>
        <w:t xml:space="preserve"> </w:t>
      </w:r>
      <w:r>
        <w:t xml:space="preserve">Developed a proprietary GPS routing system for Nairobi locations, reducing travel time by 27% and enabling us to book 15% more weddings per month without additional staff.</w:t>
      </w:r>
    </w:p>
    <w:bookmarkEnd w:id="27"/>
    <w:bookmarkEnd w:id="28"/>
    <w:bookmarkStart w:id="29" w:name="X1f738ba1094f6ebbf5f5d3f1a426771d6b2716d"/>
    <w:p>
      <w:pPr>
        <w:pStyle w:val="Heading2"/>
      </w:pPr>
      <w:r>
        <w:t xml:space="preserve">Future Sales Strategy: Scaling in Kenya Nairobi</w:t>
      </w:r>
    </w:p>
    <w:p>
      <w:pPr>
        <w:pStyle w:val="FirstParagraph"/>
      </w:pPr>
      <w:r>
        <w:t xml:space="preserve">Based on Q3 insights, our sales roadmap for the final quarter includes:</w:t>
      </w:r>
    </w:p>
    <w:p>
      <w:pPr>
        <w:numPr>
          <w:ilvl w:val="0"/>
          <w:numId w:val="1002"/>
        </w:numPr>
        <w:pStyle w:val="Compact"/>
      </w:pPr>
      <w:r>
        <w:rPr>
          <w:bCs/>
          <w:b/>
        </w:rPr>
        <w:t xml:space="preserve">Nairobi Digital Portfolio Expansion:</w:t>
      </w:r>
      <w:r>
        <w:t xml:space="preserve"> </w:t>
      </w:r>
      <w:r>
        <w:t xml:space="preserve">Launching a dedicated "Nairobi Experiences" gallery showcasing culturally specific sessions (e.g., Kibera street photography projects) to attract heritage-focused clients</w:t>
      </w:r>
    </w:p>
    <w:p>
      <w:pPr>
        <w:numPr>
          <w:ilvl w:val="0"/>
          <w:numId w:val="1002"/>
        </w:numPr>
        <w:pStyle w:val="Compact"/>
      </w:pPr>
      <w:r>
        <w:rPr>
          <w:bCs/>
          <w:b/>
        </w:rPr>
        <w:t xml:space="preserve">Corporate Partnership Growth:</w:t>
      </w:r>
      <w:r>
        <w:t xml:space="preserve"> </w:t>
      </w:r>
      <w:r>
        <w:t xml:space="preserve">Targeting 8 new Nairobi-based businesses for branding packages by December, aiming for 30% revenue growth in this segment</w:t>
      </w:r>
    </w:p>
    <w:p>
      <w:pPr>
        <w:numPr>
          <w:ilvl w:val="0"/>
          <w:numId w:val="1002"/>
        </w:numPr>
        <w:pStyle w:val="Compact"/>
      </w:pPr>
      <w:r>
        <w:rPr>
          <w:bCs/>
          <w:b/>
        </w:rPr>
        <w:t xml:space="preserve">Nairobi Community Events:</w:t>
      </w:r>
      <w:r>
        <w:t xml:space="preserve"> </w:t>
      </w:r>
      <w:r>
        <w:t xml:space="preserve">Hosting free "Photography in Kenya" workshops at community centers across Nairobi (e.g., Kibera and Kangemi) to build local trust and generate leads</w:t>
      </w:r>
    </w:p>
    <w:p>
      <w:pPr>
        <w:pStyle w:val="FirstParagraph"/>
      </w:pPr>
      <w:r>
        <w:t xml:space="preserve">Our commitment to authentic Nairobi representation is non-negotiable. Every sales initiative now includes a mandatory cultural sensitivity training module for our Photographer team, ensuring we respect local traditions while delivering exceptional service.</w:t>
      </w:r>
    </w:p>
    <w:bookmarkEnd w:id="29"/>
    <w:bookmarkStart w:id="30" w:name="Xa69d322e5766336458fba90c31192c12e3d418b"/>
    <w:p>
      <w:pPr>
        <w:pStyle w:val="Heading2"/>
      </w:pPr>
      <w:r>
        <w:t xml:space="preserve">Conclusion: The Nairobi Photography Imperative</w:t>
      </w:r>
    </w:p>
    <w:p>
      <w:pPr>
        <w:pStyle w:val="FirstParagraph"/>
      </w:pPr>
      <w:r>
        <w:t xml:space="preserve">This Sales Report confirms that Kenya Nairobi's photography market is not just growing—it's evolving toward culturally intelligent visual storytelling. As a Photographer operating in this dynamic environment, our success hinges on understanding that clients aren't buying images; they're investing in memories rooted in their Kenyan identity. The Q3 results prove this approach works: we've built a 42% repeat client rate among Nairobi-based customers and established ourselves as the go-to Photographer for authentic Nairobi narratives.</w:t>
      </w:r>
    </w:p>
    <w:p>
      <w:pPr>
        <w:pStyle w:val="BodyText"/>
      </w:pPr>
      <w:r>
        <w:t xml:space="preserve">Looking ahead, we'll deepen our community ties across Kenya while maintaining our Nairobi base as the creative hub. Our future sales growth will be measured not only in revenue but in how effectively we capture the soul of Kenya through our lens. As this Sales Report demonstrates, when a Photographer truly understands their city—Nairobi's light, its people, and its stories—the business becomes inseparable from the community it serves.</w:t>
      </w:r>
    </w:p>
    <w:p>
      <w:pPr>
        <w:pStyle w:val="BodyText"/>
      </w:pPr>
      <w:r>
        <w:rPr>
          <w:bCs/>
          <w:b/>
        </w:rPr>
        <w:t xml:space="preserve">Prepared by:</w:t>
      </w:r>
      <w:r>
        <w:t xml:space="preserve"> </w:t>
      </w:r>
      <w:r>
        <w:t xml:space="preserve">Nairobi Photography Analytics Team |</w:t>
      </w:r>
      <w:r>
        <w:t xml:space="preserve"> </w:t>
      </w:r>
      <w:r>
        <w:rPr>
          <w:bCs/>
          <w:b/>
        </w:rPr>
        <w:t xml:space="preserve">Date:</w:t>
      </w:r>
      <w:r>
        <w:t xml:space="preserve"> </w:t>
      </w:r>
      <w:r>
        <w:t xml:space="preserve">October 26, 2023</w:t>
      </w:r>
    </w:p>
    <w:bookmarkEnd w:id="30"/>
    <w:p>
      <w:pPr>
        <w:pStyle w:val="BodyText"/>
      </w:pPr>
      <w:r>
        <w:t xml:space="preserve">This Sales Report is confidential property of Nairobi Photography Collective. © 2023. All rights reserved.</w:t>
      </w:r>
    </w:p>
    <w:p>
      <w:pPr>
        <w:pStyle w:val="BodyText"/>
      </w:pPr>
      <w:r>
        <w:t xml:space="preserve">For inquiries regarding Photographer services in Kenya Nairobi, contact sales@nairobiphotography.co.ke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Sales Report: Nairobi, Kenya - Q3 2023</dc:title>
  <dc:creator/>
  <dc:language>en</dc:language>
  <cp:keywords/>
  <dcterms:created xsi:type="dcterms:W3CDTF">2026-07-23T23:18:12Z</dcterms:created>
  <dcterms:modified xsi:type="dcterms:W3CDTF">2026-07-23T23:18:12Z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