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4f83f97f7465ef9c3f992aaf2759ac0ba99283b"/>
    <w:p>
      <w:pPr>
        <w:pStyle w:val="Heading1"/>
      </w:pPr>
      <w:r>
        <w:t xml:space="preserve">Sales Report: Comprehensive Analysis of Photography Services in Kuwait City</w:t>
      </w:r>
    </w:p>
    <w:bookmarkStart w:id="20" w:name="introduction"/>
    <w:p>
      <w:pPr>
        <w:pStyle w:val="Heading2"/>
      </w:pPr>
      <w:r>
        <w:t xml:space="preserve">Introduction</w:t>
      </w:r>
    </w:p>
    <w:p>
      <w:pPr>
        <w:pStyle w:val="FirstParagraph"/>
      </w:pPr>
      <w:r>
        <w:t xml:space="preserve">This Sales Report provides a detailed analysis of the professional photography services market within Kuwait City, with specific focus on the operational performance and strategic positioning of our esteemed Photographer. As one of the leading visual storytelling specialists operating exclusively in Kuwait City, this report evaluates sales trends, client acquisition patterns, and market opportunities from January to October 2023. The data underscores why partnering with a local Photographer who understands Kuwaiti cultural nuances is essential for successful visual marketing in this dynamic market.</w:t>
      </w:r>
    </w:p>
    <w:bookmarkEnd w:id="20"/>
    <w:bookmarkStart w:id="21" w:name="sales-performance-overview"/>
    <w:p>
      <w:pPr>
        <w:pStyle w:val="Heading2"/>
      </w:pPr>
      <w:r>
        <w:t xml:space="preserve">Sales Performance Overview</w:t>
      </w:r>
    </w:p>
    <w:p>
      <w:pPr>
        <w:pStyle w:val="FirstParagraph"/>
      </w:pPr>
      <w:r>
        <w:t xml:space="preserve">Our Photographer has demonstrated exceptional growth in Kuwait City, achieving a 37% year-over-year increase in commissioned projects. Total revenue reached $185,000 during the reporting period, with wedding photography accounting for 42% of sales (up from 35% last year), corporate branding at 28%, and event coverage contributing 19%. Notably, all major sales transactions were conducted within Kuwait City limits, reflecting strong local client retention. The Photographer's portfolio has expanded to include high-profile clients such as Al-Seyassah Group, Kuwait National Bank (KNB), and multiple luxury hospitality brands across the capital.</w:t>
      </w:r>
    </w:p>
    <w:p>
      <w:pPr>
        <w:pStyle w:val="BodyText"/>
      </w:pPr>
      <w:r>
        <w:t xml:space="preserve">Key sales metrics show that packages priced between $2,500-$5,000 generated 63% of total revenue, while premium $7,500+ custom solutions for corporate clients achieved a 41% profit margin. The Photographer's strategic pricing model aligns perfectly with Kuwait City's affluent market segment, where clients prioritize quality over cost. Client acquisition costs have decreased by 22% through referral partnerships with local wedding planners and event management firms in Kuwait City, indicating strong organic growth within the community.</w:t>
      </w:r>
    </w:p>
    <w:bookmarkEnd w:id="21"/>
    <w:bookmarkStart w:id="22" w:name="X60edb0519c4ba125af93917f859db4528e85d6d"/>
    <w:p>
      <w:pPr>
        <w:pStyle w:val="Heading2"/>
      </w:pPr>
      <w:r>
        <w:t xml:space="preserve">Market Analysis: Photography Demand in Kuwait City</w:t>
      </w:r>
    </w:p>
    <w:p>
      <w:pPr>
        <w:pStyle w:val="FirstParagraph"/>
      </w:pPr>
      <w:r>
        <w:t xml:space="preserve">The photography market in Kuwait City is experiencing unprecedented growth driven by cultural shifts. With 78% of surveyed residents valuing professional imagery for life milestones (per our Q3 market research), and a 15% annual increase in wedding registrations within Kuwait City, demand for skilled Photographer services continues to surge. Our sales data reveals that clients specifically seek photographers who understand Kuwaiti customs – such as appropriate attire during ceremonies and culturally sensitive location choices.</w:t>
      </w:r>
    </w:p>
    <w:p>
      <w:pPr>
        <w:pStyle w:val="BodyText"/>
      </w:pPr>
      <w:r>
        <w:t xml:space="preserve">Competitive analysis shows that only 12% of photographers operating in Kuwait City possess the dual expertise in technical photography and local cultural awareness required for premium contracts. Our Photographer has capitalized on this gap, securing 83% of corporate client renewals compared to industry average of 57%. This competitive advantage stems from the Photographer's decade-long presence in Kuwait City, including deep knowledge of approved shooting locations like Al-Salam Palace and Safat Beach – venues where competitors face restrictions due to insufficient local permits.</w:t>
      </w:r>
    </w:p>
    <w:bookmarkEnd w:id="22"/>
    <w:bookmarkStart w:id="23" w:name="X402e4d2644004a28c47355c65bdae807fc2338c"/>
    <w:p>
      <w:pPr>
        <w:pStyle w:val="Heading2"/>
      </w:pPr>
      <w:r>
        <w:t xml:space="preserve">Customer Feedback &amp; Localized Service Trends</w:t>
      </w:r>
    </w:p>
    <w:p>
      <w:pPr>
        <w:pStyle w:val="FirstParagraph"/>
      </w:pPr>
      <w:r>
        <w:t xml:space="preserve">Client satisfaction scores for our Photographer reached 94% in Kuwait City, with recurring feedback emphasizing "cultural understanding" as the primary differentiator. One corporate client noted: "Our team felt completely at ease knowing the Photographer understood Kuwaiti etiquette during our leadership summit photo sessions." This cultural fluency directly translates to sales – clients are 3x more likely to book extended services when they perceive local expertise.</w:t>
      </w:r>
    </w:p>
    <w:p>
      <w:pPr>
        <w:pStyle w:val="BodyText"/>
      </w:pPr>
      <w:r>
        <w:t xml:space="preserve">Emerging trends show a 45% surge in demand for "Kuwait City lifestyle photography" from young professionals, particularly for social media content creation. Our Photographer has adapted by launching the "Kuwait Moments" package featuring iconic landmarks like the Kuwait Towers and Al-Salmiya Corniche – directly targeting this growing segment. Sales data confirms that packages including these locations generated 30% higher conversion rates than generic offerings.</w:t>
      </w:r>
    </w:p>
    <w:bookmarkEnd w:id="23"/>
    <w:bookmarkStart w:id="24" w:name="Xe104acce6b3ccc6ee983a6e15c428e1a1db3276"/>
    <w:p>
      <w:pPr>
        <w:pStyle w:val="Heading2"/>
      </w:pPr>
      <w:r>
        <w:t xml:space="preserve">Challenges in Kuwait City's Photography Market</w:t>
      </w:r>
    </w:p>
    <w:p>
      <w:pPr>
        <w:pStyle w:val="FirstParagraph"/>
      </w:pPr>
      <w:r>
        <w:t xml:space="preserve">Despite robust sales, the Photographer faces unique challenges specific to Kuwait City operations. The most significant barrier is navigating municipal permit requirements for location shooting – with 68% of denied requests last year stemming from incomplete documentation. This impacted approximately $15,000 in potential revenue during Q2. Additionally, extreme weather conditions (temperatures exceeding 45°C) during peak wedding season (March-May) required specialized equipment investments that initially affected margins.</w:t>
      </w:r>
    </w:p>
    <w:p>
      <w:pPr>
        <w:pStyle w:val="BodyText"/>
      </w:pPr>
      <w:r>
        <w:t xml:space="preserve">Another critical challenge is the seasonal fluctuation in demand. Our Sales Report indicates a 62% sales dip in summer months due to heat-related event cancellations, contrasting sharply with the winter peak (October-March). The Photographer's solution – introducing "pre-wedding" virtual consultations during summer – has already improved year-round revenue consistency.</w:t>
      </w:r>
    </w:p>
    <w:bookmarkEnd w:id="24"/>
    <w:bookmarkStart w:id="25" w:name="X3574e54ee75db2671c30e3a3a467c62ff8024cf"/>
    <w:p>
      <w:pPr>
        <w:pStyle w:val="Heading2"/>
      </w:pPr>
      <w:r>
        <w:t xml:space="preserve">Strategic Recommendations for Kuwait City Operations</w:t>
      </w:r>
    </w:p>
    <w:p>
      <w:pPr>
        <w:pStyle w:val="FirstParagraph"/>
      </w:pPr>
      <w:r>
        <w:t xml:space="preserve">Based on this Sales Report, we recommend three priority actions to maximize the Photographer's market position in Kuwait City:</w:t>
      </w:r>
    </w:p>
    <w:p>
      <w:pPr>
        <w:numPr>
          <w:ilvl w:val="0"/>
          <w:numId w:val="1001"/>
        </w:numPr>
        <w:pStyle w:val="Compact"/>
      </w:pPr>
      <w:r>
        <w:rPr>
          <w:bCs/>
          <w:b/>
        </w:rPr>
        <w:t xml:space="preserve">Cultural Certification Partnership:</w:t>
      </w:r>
      <w:r>
        <w:t xml:space="preserve"> </w:t>
      </w:r>
      <w:r>
        <w:t xml:space="preserve">Formalize collaboration with Kuwaiti cultural institutions (e.g., Ministry of Information) to obtain "Kuwait Cultural Photography Accreditation" – expected to reduce location permit processing time by 70% and increase premium bookings by 25%.</w:t>
      </w:r>
    </w:p>
    <w:p>
      <w:pPr>
        <w:numPr>
          <w:ilvl w:val="0"/>
          <w:numId w:val="1001"/>
        </w:numPr>
        <w:pStyle w:val="Compact"/>
      </w:pPr>
      <w:r>
        <w:rPr>
          <w:bCs/>
          <w:b/>
        </w:rPr>
        <w:t xml:space="preserve">Seasonal Package Expansion:</w:t>
      </w:r>
      <w:r>
        <w:t xml:space="preserve"> </w:t>
      </w:r>
      <w:r>
        <w:t xml:space="preserve">Develop summer-focused services including air-conditioned indoor studio sessions at key locations (e.g., Al-Quraini Hall) with a "Kuwait City Heatwave Special" pricing tier to capture off-season demand.</w:t>
      </w:r>
    </w:p>
    <w:p>
      <w:pPr>
        <w:numPr>
          <w:ilvl w:val="0"/>
          <w:numId w:val="1001"/>
        </w:numPr>
        <w:pStyle w:val="Compact"/>
      </w:pPr>
      <w:r>
        <w:rPr>
          <w:bCs/>
          <w:b/>
        </w:rPr>
        <w:t xml:space="preserve">Digital Marketing Localization:</w:t>
      </w:r>
      <w:r>
        <w:t xml:space="preserve"> </w:t>
      </w:r>
      <w:r>
        <w:t xml:space="preserve">Launch Arabic-language social media campaigns highlighting Kuwait City-specific storytelling, targeting platforms used by 89% of our current client base. This addresses the 34% growth in Arabic-speaking clients identified in sales data.</w:t>
      </w:r>
    </w:p>
    <w:bookmarkEnd w:id="25"/>
    <w:bookmarkStart w:id="26" w:name="conclusion"/>
    <w:p>
      <w:pPr>
        <w:pStyle w:val="Heading2"/>
      </w:pPr>
      <w:r>
        <w:t xml:space="preserve">Conclusion</w:t>
      </w:r>
    </w:p>
    <w:p>
      <w:pPr>
        <w:pStyle w:val="FirstParagraph"/>
      </w:pPr>
      <w:r>
        <w:t xml:space="preserve">This Sales Report unequivocally demonstrates that a specialized Photographer operating within Kuwait City delivers superior results through localized expertise. The consistent 37% revenue growth and cultural differentiation prove that understanding Kuwaiti market nuances isn't merely beneficial – it's the fundamental driver of sales success in this competitive landscape. As the Photographer continues to refine services for Kuwait City's unique requirements, future projections indicate potential for $250,000+ annual revenue by Q4 2024.</w:t>
      </w:r>
    </w:p>
    <w:p>
      <w:pPr>
        <w:pStyle w:val="BodyText"/>
      </w:pPr>
      <w:r>
        <w:t xml:space="preserve">For businesses seeking premium visual storytelling in Kuwait City, partnering with a Photographer who embodies local cultural intelligence represents the most strategic investment. Our Sales Report confirms that clients prioritize this cultural competence over price alone – making it the cornerstone of sustainable growth for any photography business operating within Kuwait City's dynamic market. The Photographer's commitment to authentic Kuwaiti representation has positioned them not just as service providers, but as essential partners in capturing Kuwait City's evolving visual identity.</w:t>
      </w:r>
    </w:p>
    <w:p>
      <w:pPr>
        <w:pStyle w:val="BodyText"/>
      </w:pPr>
      <w:r>
        <w:rPr>
          <w:bCs/>
          <w:b/>
        </w:rPr>
        <w:t xml:space="preserve">Prepared by:</w:t>
      </w:r>
      <w:r>
        <w:t xml:space="preserve"> </w:t>
      </w:r>
      <w:r>
        <w:t xml:space="preserve">[Photography Business Operations Team]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Kuwait City</dc:title>
  <dc:creator/>
  <dc:language>en</dc:language>
  <cp:keywords/>
  <dcterms:created xsi:type="dcterms:W3CDTF">2026-07-24T07:16:12Z</dcterms:created>
  <dcterms:modified xsi:type="dcterms:W3CDTF">2026-07-24T07:16:12Z</dcterms:modified>
</cp:coreProperties>
</file>

<file path=docProps/custom.xml><?xml version="1.0" encoding="utf-8"?>
<Properties xmlns="http://schemas.openxmlformats.org/officeDocument/2006/custom-properties" xmlns:vt="http://schemas.openxmlformats.org/officeDocument/2006/docPropsVTypes"/>
</file>