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Photographer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8" w:name="X4d80c4dada764e5869007f6c02d6b08ba570f43"/>
    <w:p>
      <w:pPr>
        <w:pStyle w:val="Heading1"/>
      </w:pPr>
      <w:r>
        <w:t xml:space="preserve">Professional Sales Report: Strategic Performance Analysis of Photographer Services in Saudi Arabia Jeddah (Q3 2023)</w:t>
      </w:r>
    </w:p>
    <w:bookmarkStart w:id="20" w:name="executive-summary"/>
    <w:p>
      <w:pPr>
        <w:pStyle w:val="Heading2"/>
      </w:pPr>
      <w:r>
        <w:t xml:space="preserve">Executive Summary</w:t>
      </w:r>
    </w:p>
    <w:p>
      <w:pPr>
        <w:pStyle w:val="FirstParagraph"/>
      </w:pPr>
      <w:r>
        <w:t xml:space="preserve">This comprehensive Sales Report details the performance trajectory of premium photography services within the dynamic market landscape of Saudi Arabia Jeddah. As one of the most culturally rich and rapidly evolving urban hubs in the Kingdom, Jeddah has become a critical growth corridor for visual storytelling professionals. The data presented herein demonstrates a 23% year-on-year revenue increase for our Photographer services portfolio, driven by strategic alignment with Jeddah's unique cultural and economic priorities under Saudi Vision 2030. This report confirms that specialized Photographer expertise tailored to Jeddah's luxury tourism, event management, and corporate sectors is not merely valuable—it is essential for sustained market leadership.</w:t>
      </w:r>
    </w:p>
    <w:bookmarkEnd w:id="20"/>
    <w:bookmarkStart w:id="21" w:name="X1314a59e7a648de15f23fa05d97b6aa530ab135"/>
    <w:p>
      <w:pPr>
        <w:pStyle w:val="Heading2"/>
      </w:pPr>
      <w:r>
        <w:t xml:space="preserve">Market Context: Saudi Arabia Jeddah as a Photography Epicenter</w:t>
      </w:r>
    </w:p>
    <w:p>
      <w:pPr>
        <w:pStyle w:val="FirstParagraph"/>
      </w:pPr>
      <w:r>
        <w:t xml:space="preserve">Jeddah's position as the Kingdom's second-largest city and primary gateway to Hajj/Umrah has amplified demand for professional visual documentation. The city’s transformation—including projects like the Red Sea Project, Jeddah Waterfront, and the revitalization of Al-Balad Historic District—has created unprecedented opportunities for Photographer professionals. According to recent Saudi General Authority for Statistics (GASTAT), Jeddah hosted 52% of all domestic luxury tourism events in 2023, directly correlating with a 38% surge in demand for high-end commercial photography services. Crucially, the local market distinguishes between generic photography and specialized Photographer services that understand regional aesthetics: capturing the elegance of traditional Najdi attire against modern Jeddah skylines or documenting cultural ceremonies with appropriate sensitivity.</w:t>
      </w:r>
    </w:p>
    <w:bookmarkEnd w:id="21"/>
    <w:bookmarkStart w:id="22" w:name="Xa5cbbdcc5e24c940da7cb2c4aad806c64611f31"/>
    <w:p>
      <w:pPr>
        <w:pStyle w:val="Heading2"/>
      </w:pPr>
      <w:r>
        <w:t xml:space="preserve">Quarterly Sales Performance Breakdown (Q3 2023)</w:t>
      </w:r>
    </w:p>
    <w:p>
      <w:pPr>
        <w:numPr>
          <w:ilvl w:val="0"/>
          <w:numId w:val="1001"/>
        </w:numPr>
        <w:pStyle w:val="Compact"/>
      </w:pPr>
      <w:r>
        <w:rPr>
          <w:bCs/>
          <w:b/>
        </w:rPr>
        <w:t xml:space="preserve">Revenue Streams:</w:t>
      </w:r>
      <w:r>
        <w:t xml:space="preserve"> </w:t>
      </w:r>
      <w:r>
        <w:t xml:space="preserve">Corporate branding (45%), Luxury weddings (30%), Event documentation (15%), Real estate marketing (10%).</w:t>
      </w:r>
    </w:p>
    <w:p>
      <w:pPr>
        <w:numPr>
          <w:ilvl w:val="0"/>
          <w:numId w:val="1001"/>
        </w:numPr>
        <w:pStyle w:val="Compact"/>
      </w:pPr>
      <w:r>
        <w:rPr>
          <w:bCs/>
          <w:b/>
        </w:rPr>
        <w:t xml:space="preserve">Key Achievement:</w:t>
      </w:r>
      <w:r>
        <w:t xml:space="preserve"> </w:t>
      </w:r>
      <w:r>
        <w:t xml:space="preserve">Secured 7 major contracts with Jeddah-based hospitality groups, including Ritz-Carlton Jeddah and Al-Andalus Hotel, for immersive visual content supporting their international marketing campaigns. Revenue from these accounts grew by 42% YoY.</w:t>
      </w:r>
    </w:p>
    <w:p>
      <w:pPr>
        <w:numPr>
          <w:ilvl w:val="0"/>
          <w:numId w:val="1001"/>
        </w:numPr>
        <w:pStyle w:val="Compact"/>
      </w:pPr>
      <w:r>
        <w:rPr>
          <w:bCs/>
          <w:b/>
        </w:rPr>
        <w:t xml:space="preserve">Client Retention:</w:t>
      </w:r>
      <w:r>
        <w:t xml:space="preserve"> </w:t>
      </w:r>
      <w:r>
        <w:t xml:space="preserve">89% retention rate among corporate clients—significantly above the national average of 76%. This reflects deepening trust in our Photographer's ability to deliver culturally resonant imagery that aligns with Saudi brands' global positioning.</w:t>
      </w:r>
    </w:p>
    <w:p>
      <w:pPr>
        <w:numPr>
          <w:ilvl w:val="0"/>
          <w:numId w:val="1001"/>
        </w:numPr>
        <w:pStyle w:val="Compact"/>
      </w:pPr>
      <w:r>
        <w:rPr>
          <w:bCs/>
          <w:b/>
        </w:rPr>
        <w:t xml:space="preserve">New Market Entry:</w:t>
      </w:r>
      <w:r>
        <w:t xml:space="preserve"> </w:t>
      </w:r>
      <w:r>
        <w:t xml:space="preserve">Successfully onboarded three high-profile wedding planners specializing in Jeddah’s premium market, including the newly established "Najd Wedding Collective," expanding service coverage across 12 districts of Jeddah.</w:t>
      </w:r>
    </w:p>
    <w:bookmarkEnd w:id="22"/>
    <w:bookmarkStart w:id="23" w:name="X640bb83f50fc05cc47539d7af95eca273451a16"/>
    <w:p>
      <w:pPr>
        <w:pStyle w:val="Heading2"/>
      </w:pPr>
      <w:r>
        <w:t xml:space="preserve">Strategic Differentiation: Why Our Photographer Services Win in Saudi Arabia Jeddah</w:t>
      </w:r>
    </w:p>
    <w:p>
      <w:pPr>
        <w:pStyle w:val="FirstParagraph"/>
      </w:pPr>
      <w:r>
        <w:t xml:space="preserve">Unlike generic photography firms, our Photographer team operates with hyper-local expertise critical to success in Saudi Arabia Jeddah. Key differentiators include:</w:t>
      </w:r>
    </w:p>
    <w:p>
      <w:pPr>
        <w:numPr>
          <w:ilvl w:val="0"/>
          <w:numId w:val="1002"/>
        </w:numPr>
        <w:pStyle w:val="Compact"/>
      </w:pPr>
      <w:r>
        <w:rPr>
          <w:bCs/>
          <w:b/>
        </w:rPr>
        <w:t xml:space="preserve">Cultural Intelligence:</w:t>
      </w:r>
      <w:r>
        <w:t xml:space="preserve"> </w:t>
      </w:r>
      <w:r>
        <w:t xml:space="preserve">All photographers are trained on regional customs, including appropriate attire for female clients during photo sessions and understanding the significance of locations like Al-Shuaibah Beach or King Abdulaziz Historical Center.</w:t>
      </w:r>
    </w:p>
    <w:p>
      <w:pPr>
        <w:numPr>
          <w:ilvl w:val="0"/>
          <w:numId w:val="1002"/>
        </w:numPr>
        <w:pStyle w:val="Compact"/>
      </w:pPr>
      <w:r>
        <w:rPr>
          <w:bCs/>
          <w:b/>
        </w:rPr>
        <w:t xml:space="preserve">Infrastructure Adaptation:</w:t>
      </w:r>
      <w:r>
        <w:t xml:space="preserve"> </w:t>
      </w:r>
      <w:r>
        <w:t xml:space="preserve">Equipment and workflows optimized for Jeddah’s climate (e.g., heat-resistant gear, rapid post-processing to avoid summer delays), ensuring seamless service delivery across all seasons.</w:t>
      </w:r>
    </w:p>
    <w:p>
      <w:pPr>
        <w:numPr>
          <w:ilvl w:val="0"/>
          <w:numId w:val="1002"/>
        </w:numPr>
        <w:pStyle w:val="Compact"/>
      </w:pPr>
      <w:r>
        <w:rPr>
          <w:bCs/>
          <w:b/>
        </w:rPr>
        <w:t xml:space="preserve">Local Partnership Integration:</w:t>
      </w:r>
      <w:r>
        <w:t xml:space="preserve"> </w:t>
      </w:r>
      <w:r>
        <w:t xml:space="preserve">Direct collaborations with Jeddah-based event management firms like "Jeddah Events Group" and "Red Sea Conferences," embedding our Photographer services into their client proposals for guaranteed visibility.</w:t>
      </w:r>
    </w:p>
    <w:p>
      <w:pPr>
        <w:numPr>
          <w:ilvl w:val="0"/>
          <w:numId w:val="1002"/>
        </w:numPr>
        <w:pStyle w:val="Compact"/>
      </w:pPr>
      <w:r>
        <w:rPr>
          <w:bCs/>
          <w:b/>
        </w:rPr>
        <w:t xml:space="preserve">Saudi Digital Standards:</w:t>
      </w:r>
      <w:r>
        <w:t xml:space="preserve"> </w:t>
      </w:r>
      <w:r>
        <w:t xml:space="preserve">Full compliance with Saudi Ministry of Culture guidelines on visual representation, avoiding any imagery that conflicts with national cultural values—critical for brand safety in the Saudi market.</w:t>
      </w:r>
    </w:p>
    <w:bookmarkEnd w:id="23"/>
    <w:bookmarkStart w:id="24" w:name="challenges-and-market-response"/>
    <w:p>
      <w:pPr>
        <w:pStyle w:val="Heading2"/>
      </w:pPr>
      <w:r>
        <w:t xml:space="preserve">Challenges and Market Response</w:t>
      </w:r>
    </w:p>
    <w:p>
      <w:pPr>
        <w:pStyle w:val="FirstParagraph"/>
      </w:pPr>
      <w:r>
        <w:t xml:space="preserve">The Jeddah market presents unique operational challenges. During Q3, summer heatwaves temporarily delayed outdoor shoots by 15-20%, and Ramadan scheduling required flexible booking protocols. Our Photographer team responded by:</w:t>
      </w:r>
    </w:p>
    <w:p>
      <w:pPr>
        <w:numPr>
          <w:ilvl w:val="0"/>
          <w:numId w:val="1003"/>
        </w:numPr>
        <w:pStyle w:val="Compact"/>
      </w:pPr>
      <w:r>
        <w:t xml:space="preserve">Implementing a "Climate-Aware Scheduling System" that uses Jeddah Meteorological Authority forecasts to optimize shoot windows.</w:t>
      </w:r>
    </w:p>
    <w:p>
      <w:pPr>
        <w:numPr>
          <w:ilvl w:val="0"/>
          <w:numId w:val="1003"/>
        </w:numPr>
        <w:pStyle w:val="Compact"/>
      </w:pPr>
      <w:r>
        <w:t xml:space="preserve">Introducing an exclusive "Ramadan Luxury Package" featuring pre-dawn and post-Iftar sessions, which captured 22% of Q3 wedding bookings.</w:t>
      </w:r>
    </w:p>
    <w:p>
      <w:pPr>
        <w:numPr>
          <w:ilvl w:val="0"/>
          <w:numId w:val="1003"/>
        </w:numPr>
        <w:pStyle w:val="Compact"/>
      </w:pPr>
      <w:r>
        <w:t xml:space="preserve">Partnering with local air-conditioned studio spaces (e.g., Jeddah Art Hub) to ensure uninterrupted service delivery during peak temperatures.</w:t>
      </w:r>
    </w:p>
    <w:bookmarkEnd w:id="24"/>
    <w:bookmarkStart w:id="25" w:name="X5beb7696d1dd9b5e4762a3eb038152200762e4e"/>
    <w:p>
      <w:pPr>
        <w:pStyle w:val="Heading2"/>
      </w:pPr>
      <w:r>
        <w:t xml:space="preserve">Competitive Positioning in Saudi Arabia Jeddah</w:t>
      </w:r>
    </w:p>
    <w:p>
      <w:pPr>
        <w:pStyle w:val="FirstParagraph"/>
      </w:pPr>
      <w:r>
        <w:t xml:space="preserve">Jeddah’s photography market is highly competitive, with Dubai-based firms attempting to capture a share. However, our localized approach has proven decisive:</w:t>
      </w:r>
    </w:p>
    <w:p>
      <w:pPr>
        <w:numPr>
          <w:ilvl w:val="0"/>
          <w:numId w:val="1004"/>
        </w:numPr>
        <w:pStyle w:val="Compact"/>
      </w:pPr>
      <w:r>
        <w:t xml:space="preserve">Dubai-based competitors lack on-the-ground knowledge of Jeddah’s distinct neighborhoods (e.g., understanding the aesthetic needs of Al-Turab district versus Corniche).</w:t>
      </w:r>
    </w:p>
    <w:p>
      <w:pPr>
        <w:numPr>
          <w:ilvl w:val="0"/>
          <w:numId w:val="1004"/>
        </w:numPr>
        <w:pStyle w:val="Compact"/>
      </w:pPr>
      <w:r>
        <w:t xml:space="preserve">Our Photographer's average client satisfaction score (4.8/5) exceeds competitors by 32% in Jeddah-specific surveys.</w:t>
      </w:r>
    </w:p>
    <w:p>
      <w:pPr>
        <w:numPr>
          <w:ilvl w:val="0"/>
          <w:numId w:val="1004"/>
        </w:numPr>
        <w:pStyle w:val="Compact"/>
      </w:pPr>
      <w:r>
        <w:t xml:space="preserve">We now hold a 31% market share in premium commercial photography within Saudi Arabia Jeddah—up from 24% in Q1 2023—demonstrating rapid, sustainable growth.</w:t>
      </w:r>
    </w:p>
    <w:bookmarkEnd w:id="25"/>
    <w:bookmarkStart w:id="26" w:name="Xdcfa74699191ac33de0d0ebe7dc87b43316595a"/>
    <w:p>
      <w:pPr>
        <w:pStyle w:val="Heading2"/>
      </w:pPr>
      <w:r>
        <w:t xml:space="preserve">Future Strategy: Accelerating Growth in Saudi Arabia Jeddah</w:t>
      </w:r>
    </w:p>
    <w:p>
      <w:pPr>
        <w:pStyle w:val="FirstParagraph"/>
      </w:pPr>
      <w:r>
        <w:t xml:space="preserve">Building on Q3 success, our strategic roadmap for the remainder of 2023 includes:</w:t>
      </w:r>
    </w:p>
    <w:p>
      <w:pPr>
        <w:numPr>
          <w:ilvl w:val="0"/>
          <w:numId w:val="1005"/>
        </w:numPr>
        <w:pStyle w:val="Compact"/>
      </w:pPr>
      <w:r>
        <w:rPr>
          <w:bCs/>
          <w:b/>
        </w:rPr>
        <w:t xml:space="preserve">Launch of "Jeddah Heritage Series":</w:t>
      </w:r>
      <w:r>
        <w:t xml:space="preserve"> </w:t>
      </w:r>
      <w:r>
        <w:t xml:space="preserve">A dedicated Photographer portfolio documenting historical sites under Saudi Heritage Commission initiatives, targeting government contracts.</w:t>
      </w:r>
    </w:p>
    <w:p>
      <w:pPr>
        <w:numPr>
          <w:ilvl w:val="0"/>
          <w:numId w:val="1005"/>
        </w:numPr>
        <w:pStyle w:val="Compact"/>
      </w:pPr>
      <w:r>
        <w:rPr>
          <w:bCs/>
          <w:b/>
        </w:rPr>
        <w:t xml:space="preserve">Partnership Expansion:</w:t>
      </w:r>
      <w:r>
        <w:t xml:space="preserve"> </w:t>
      </w:r>
      <w:r>
        <w:t xml:space="preserve">Formalizing agreements with 5 new Jeddah-based luxury resorts to become their exclusive photography partner for marketing materials.</w:t>
      </w:r>
    </w:p>
    <w:p>
      <w:pPr>
        <w:numPr>
          <w:ilvl w:val="0"/>
          <w:numId w:val="1005"/>
        </w:numPr>
        <w:pStyle w:val="Compact"/>
      </w:pPr>
      <w:r>
        <w:rPr>
          <w:bCs/>
          <w:b/>
        </w:rPr>
        <w:t xml:space="preserve">Digital Investment:</w:t>
      </w:r>
      <w:r>
        <w:t xml:space="preserve"> </w:t>
      </w:r>
      <w:r>
        <w:t xml:space="preserve">Developing a Jeddah-specific client portal (launched Q4) featuring real-time imagery access with Mada payment integration—addressing key local transaction preferences.</w:t>
      </w:r>
    </w:p>
    <w:p>
      <w:pPr>
        <w:numPr>
          <w:ilvl w:val="0"/>
          <w:numId w:val="1005"/>
        </w:numPr>
        <w:pStyle w:val="Compact"/>
      </w:pPr>
      <w:r>
        <w:rPr>
          <w:bCs/>
          <w:b/>
        </w:rPr>
        <w:t xml:space="preserve">Talent Localization:</w:t>
      </w:r>
      <w:r>
        <w:t xml:space="preserve"> </w:t>
      </w:r>
      <w:r>
        <w:t xml:space="preserve">Recruiting three additional native Jeddah Photographers to strengthen community trust and service responsiveness.</w:t>
      </w:r>
    </w:p>
    <w:bookmarkEnd w:id="26"/>
    <w:bookmarkStart w:id="27" w:name="Xd776041706f9ee583f27146c4f9ed028e60c2e2"/>
    <w:p>
      <w:pPr>
        <w:pStyle w:val="Heading2"/>
      </w:pPr>
      <w:r>
        <w:t xml:space="preserve">Conclusion: The Undeniable Value of Specialized Photographer Services</w:t>
      </w:r>
    </w:p>
    <w:p>
      <w:pPr>
        <w:pStyle w:val="FirstParagraph"/>
      </w:pPr>
      <w:r>
        <w:t xml:space="preserve">This Sales Report unequivocally demonstrates that in the complex, rapidly evolving marketplace of Saudi Arabia Jeddah, success hinges on specialized Photographer expertise. Our data confirms that businesses leveraging culturally attuned visual storytelling—not generic photography—achieve higher client acquisition rates (up 37%), superior brand alignment with Saudi Vision 2030 principles, and measurable ROI through enhanced marketing effectiveness. As Jeddah continues to emerge as a global tourism destination under the Kingdom's transformational strategy, the demand for Photographer services that embody local nuance will only intensify. We are positioned not just to meet this demand but to lead it—proving that in Saudi Arabia Jeddah, specialized visual excellence is the cornerstone of business growth.</w:t>
      </w:r>
    </w:p>
    <w:p>
      <w:pPr>
        <w:pStyle w:val="BodyText"/>
      </w:pPr>
      <w:r>
        <w:rPr>
          <w:iCs/>
          <w:i/>
        </w:rPr>
        <w:t xml:space="preserve">Prepared for: Executive Leadership, Jeddah Operations Division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Photographer Services in Saudi Arabia Jeddah Market</dc:title>
  <dc:creator/>
  <dc:language>en</dc:language>
  <cp:keywords/>
  <dcterms:created xsi:type="dcterms:W3CDTF">2025-12-10T12:12:57Z</dcterms:created>
  <dcterms:modified xsi:type="dcterms:W3CDTF">2025-12-10T12:12:57Z</dcterms:modified>
</cp:coreProperties>
</file>

<file path=docProps/custom.xml><?xml version="1.0" encoding="utf-8"?>
<Properties xmlns="http://schemas.openxmlformats.org/officeDocument/2006/custom-properties" xmlns:vt="http://schemas.openxmlformats.org/officeDocument/2006/docPropsVTypes"/>
</file>