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06d0d00490bd97445270562f74eff3816d309fa"/>
    <w:p>
      <w:pPr>
        <w:pStyle w:val="Heading1"/>
      </w:pPr>
      <w:r>
        <w:t xml:space="preserve">Sales Report: Professional Photography Services in Dakar, Senegal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Dakar Photography Collective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professional photography services across Dakar, Senegal during the third quarter of 2023. The report confirms significant market growth in photographic services within Senegal's capital city, with a 34% year-over-year increase in client acquisitions. Key drivers include cultural events, tourism expansion, and rising demand for visual storytelling in both commercial and personal sectors. As Dakar continues to establish itself as West Africa's creative hub, the Photographer business landscape has evolved beyond traditional portrait sessions into specialized services catering to diverse industries.</w:t>
      </w:r>
    </w:p>
    <w:bookmarkEnd w:id="20"/>
    <w:bookmarkStart w:id="21" w:name="X369e99aa8531141d812ba6677e9c2f33f3a391f"/>
    <w:p>
      <w:pPr>
        <w:pStyle w:val="Heading2"/>
      </w:pPr>
      <w:r>
        <w:t xml:space="preserve">II. Market Context: Photography Industry in Senegal Dakar</w:t>
      </w:r>
    </w:p>
    <w:p>
      <w:pPr>
        <w:pStyle w:val="FirstParagraph"/>
      </w:pPr>
      <w:r>
        <w:t xml:space="preserve">Dakar serves as the epicenter of Senegal's creative economy, with photography emerging as a vital industry supporting tourism, fashion, and corporate branding. The city's vibrant cultural calendar—including events like the Dak'Art Biennale and Solidays Festival—creates consistent demand for professional visual documentation. According to our field research conducted across 12 major venues in Dakar (including IFAN Museum, Hôtel de Ville, and Gorée Island), 78% of event organizers now budget for dedicated photographic coverage. This represents a 45% increase from Q3 2022, affirming photography's growing strategic importance to Senegalese businesses and cultural institutions.</w:t>
      </w:r>
    </w:p>
    <w:bookmarkEnd w:id="21"/>
    <w:bookmarkStart w:id="22" w:name="iii.-sales-performance-analysis"/>
    <w:p>
      <w:pPr>
        <w:pStyle w:val="Heading2"/>
      </w:pPr>
      <w:r>
        <w:t xml:space="preserve">III. Sales Performance Analysis</w:t>
      </w:r>
    </w:p>
    <w:p>
      <w:pPr>
        <w:pStyle w:val="FirstParagraph"/>
      </w:pPr>
      <w:r>
        <w:t xml:space="preserve">Service Category</w:t>
      </w:r>
    </w:p>
    <w:p>
      <w:pPr>
        <w:pStyle w:val="BodyText"/>
      </w:pPr>
      <w:r>
        <w:t xml:space="preserve">Q3 2023 Revenue (XOF)</w:t>
      </w:r>
    </w:p>
    <w:p>
      <w:pPr>
        <w:pStyle w:val="BodyText"/>
      </w:pPr>
      <w:r>
        <w:t xml:space="preserve">% of Total Revenue</w:t>
      </w:r>
    </w:p>
    <w:p>
      <w:pPr>
        <w:pStyle w:val="BodyText"/>
      </w:pPr>
      <w:r>
        <w:t xml:space="preserve">YoY Growth</w:t>
      </w:r>
    </w:p>
    <w:p>
      <w:pPr>
        <w:pStyle w:val="BodyText"/>
      </w:pPr>
      <w:r>
        <w:t xml:space="preserve">Cultural Events &amp; Festivals</w:t>
      </w:r>
    </w:p>
    <w:p>
      <w:pPr>
        <w:pStyle w:val="BodyText"/>
      </w:pPr>
      <w:r>
        <w:t xml:space="preserve">18,450,000</w:t>
      </w:r>
    </w:p>
    <w:p>
      <w:pPr>
        <w:pStyle w:val="BodyText"/>
      </w:pPr>
      <w:r>
        <w:t xml:space="preserve">39%</w:t>
      </w:r>
    </w:p>
    <w:p>
      <w:pPr>
        <w:pStyle w:val="BodyText"/>
      </w:pPr>
      <w:r>
        <w:t xml:space="preserve">+52%</w:t>
      </w:r>
    </w:p>
    <w:p>
      <w:pPr>
        <w:pStyle w:val="BodyText"/>
      </w:pPr>
      <w:r>
        <w:t xml:space="preserve">Wedding Photography</w:t>
      </w:r>
    </w:p>
    <w:p>
      <w:pPr>
        <w:pStyle w:val="BodyText"/>
      </w:pPr>
      <w:r>
        <w:t xml:space="preserve">9,225,000</w:t>
      </w:r>
    </w:p>
    <w:p>
      <w:pPr>
        <w:pStyle w:val="BodyText"/>
      </w:pPr>
      <w:r>
        <w:t xml:space="preserve">19%</w:t>
      </w:r>
    </w:p>
    <w:p>
      <w:pPr>
        <w:pStyle w:val="BodyText"/>
      </w:pPr>
      <w:r>
        <w:t xml:space="preserve">+28%</w:t>
      </w:r>
    </w:p>
    <w:p>
      <w:pPr>
        <w:pStyle w:val="BodyText"/>
      </w:pPr>
      <w:r>
        <w:t xml:space="preserve">Commercial Branding (Businesses)</w:t>
      </w:r>
    </w:p>
    <w:p>
      <w:pPr>
        <w:pStyle w:val="BodyText"/>
      </w:pPr>
      <w:r>
        <w:t xml:space="preserve">7,643,500</w:t>
      </w:r>
    </w:p>
    <w:p>
      <w:pPr>
        <w:pStyle w:val="BodyText"/>
      </w:pPr>
      <w:r>
        <w:t xml:space="preserve">16%</w:t>
      </w:r>
    </w:p>
    <w:p>
      <w:pPr>
        <w:pStyle w:val="BodyText"/>
      </w:pPr>
      <w:r>
        <w:t xml:space="preserve">+37%</w:t>
      </w:r>
    </w:p>
    <w:p>
      <w:pPr>
        <w:pStyle w:val="BodyText"/>
      </w:pPr>
      <w:r>
        <w:t xml:space="preserve">Personal Portraits (Family/Individual)</w:t>
      </w:r>
    </w:p>
    <w:p>
      <w:pPr>
        <w:pStyle w:val="BodyText"/>
      </w:pPr>
      <w:r>
        <w:t xml:space="preserve">5,320,000</w:t>
      </w:r>
    </w:p>
    <w:p>
      <w:pPr>
        <w:pStyle w:val="BodyText"/>
      </w:pPr>
      <w:r>
        <w:t xml:space="preserve">11%</w:t>
      </w:r>
    </w:p>
    <w:p>
      <w:pPr>
        <w:pStyle w:val="BodyText"/>
      </w:pPr>
      <w:r>
        <w:t xml:space="preserve">+22%</w:t>
      </w:r>
    </w:p>
    <w:p>
      <w:pPr>
        <w:pStyle w:val="BodyText"/>
      </w:pPr>
      <w:r>
        <w:t xml:space="preserve">Tourism &amp; Travel Documentation</w:t>
      </w:r>
    </w:p>
    <w:p>
      <w:pPr>
        <w:pStyle w:val="BodyText"/>
      </w:pPr>
      <w:r>
        <w:t xml:space="preserve">3,892,000</w:t>
      </w:r>
    </w:p>
    <w:p>
      <w:pPr>
        <w:pStyle w:val="BodyText"/>
      </w:pPr>
      <w:r>
        <w:t xml:space="preserve">8%</w:t>
      </w:r>
    </w:p>
    <w:p>
      <w:pPr>
        <w:pStyle w:val="BodyText"/>
      </w:pPr>
      <w:r>
        <w:t xml:space="preserve">+65%</w:t>
      </w:r>
    </w:p>
    <w:p>
      <w:pPr>
        <w:pStyle w:val="BodyText"/>
      </w:pPr>
      <w:r>
        <w:t xml:space="preserve">Total</w:t>
      </w:r>
    </w:p>
    <w:p>
      <w:pPr>
        <w:pStyle w:val="BodyText"/>
      </w:pPr>
      <w:r>
        <w:t xml:space="preserve">44,530,500</w:t>
      </w:r>
    </w:p>
    <w:p>
      <w:pPr>
        <w:pStyle w:val="BodyText"/>
      </w:pPr>
      <w:r>
        <w:t xml:space="preserve">100%</w:t>
      </w:r>
    </w:p>
    <w:p>
      <w:pPr>
        <w:pStyle w:val="BodyText"/>
      </w:pPr>
      <w:r>
        <w:t xml:space="preserve">+34% YoY</w:t>
      </w:r>
    </w:p>
    <w:p>
      <w:pPr>
        <w:pStyle w:val="BodyText"/>
      </w:pPr>
      <w:r>
        <w:t xml:space="preserve">The most notable growth occurred in tourism documentation (+65%), directly tied to Senegal's 22% increase in international tourists during Q3 (World Tourism Organization data). The Photographer services for luxury resorts like Le Meridien and Hôtel de la Plage saw unprecedented demand. Notably, 73% of tourism clients now request "Senegalese cultural storytelling" packages—blending traditional attire with modern photography styles.</w:t>
      </w:r>
    </w:p>
    <w:bookmarkEnd w:id="22"/>
    <w:bookmarkStart w:id="23" w:name="iv.-client-demographics-regional-trends"/>
    <w:p>
      <w:pPr>
        <w:pStyle w:val="Heading2"/>
      </w:pPr>
      <w:r>
        <w:t xml:space="preserve">IV. Client Demographics &amp; Regional Trends</w:t>
      </w:r>
    </w:p>
    <w:p>
      <w:pPr>
        <w:pStyle w:val="FirstParagraph"/>
      </w:pPr>
      <w:r>
        <w:t xml:space="preserve">Our client base in Senegal Dakar reveals distinct regional patterns:</w:t>
      </w:r>
    </w:p>
    <w:p>
      <w:pPr>
        <w:numPr>
          <w:ilvl w:val="0"/>
          <w:numId w:val="1001"/>
        </w:numPr>
        <w:pStyle w:val="Compact"/>
      </w:pPr>
      <w:r>
        <w:rPr>
          <w:bCs/>
          <w:b/>
        </w:rPr>
        <w:t xml:space="preserve">Dakar Urban Clients (68% of total):</w:t>
      </w:r>
      <w:r>
        <w:t xml:space="preserve"> </w:t>
      </w:r>
      <w:r>
        <w:t xml:space="preserve">Primarily corporate clients and high-net-worth individuals seeking premium wedding/event coverage. 41% of these clients are under 35, indicating a shift toward younger, digitally-savvy consumers who prioritize social media-ready imagery.</w:t>
      </w:r>
    </w:p>
    <w:p>
      <w:pPr>
        <w:numPr>
          <w:ilvl w:val="0"/>
          <w:numId w:val="1001"/>
        </w:numPr>
        <w:pStyle w:val="Compact"/>
      </w:pPr>
      <w:r>
        <w:rPr>
          <w:bCs/>
          <w:b/>
        </w:rPr>
        <w:t xml:space="preserve">Regional Senegal Clients (22%):</w:t>
      </w:r>
      <w:r>
        <w:t xml:space="preserve"> </w:t>
      </w:r>
      <w:r>
        <w:t xml:space="preserve">Tourism operators from Saint-Louis and Thiès commissioning photo packages for their local attractions. These clients often bundle photography with travel agency services.</w:t>
      </w:r>
    </w:p>
    <w:p>
      <w:pPr>
        <w:numPr>
          <w:ilvl w:val="0"/>
          <w:numId w:val="1001"/>
        </w:numPr>
        <w:pStyle w:val="Compact"/>
      </w:pPr>
      <w:r>
        <w:rPr>
          <w:bCs/>
          <w:b/>
        </w:rPr>
        <w:t xml:space="preserve">International Clients (10%):</w:t>
      </w:r>
      <w:r>
        <w:t xml:space="preserve"> </w:t>
      </w:r>
      <w:r>
        <w:t xml:space="preserve">Increasingly booking Photographer services in Dakar for content creation—particularly French, German, and American brands developing African market strategies. 57% of international clients choose Senegal for its "authentic cultural aesthetics" versus standard tourist hotspots.</w:t>
      </w:r>
    </w:p>
    <w:p>
      <w:pPr>
        <w:pStyle w:val="FirstParagraph"/>
      </w:pPr>
      <w:r>
        <w:t xml:space="preserve">A significant trend is the rise of "Instagrammable" photography packages among Dakar's youth. Events like the Fête de la Musique Dakar now require professional photographers to capture social media moments, with 31% of bookings specifically requesting content for platforms like TikTok and Instagram.</w:t>
      </w:r>
    </w:p>
    <w:bookmarkEnd w:id="23"/>
    <w:bookmarkStart w:id="24" w:name="v.-challenges-in-the-dakar-market"/>
    <w:p>
      <w:pPr>
        <w:pStyle w:val="Heading2"/>
      </w:pPr>
      <w:r>
        <w:t xml:space="preserve">V. Challenges in the Dakar Market</w:t>
      </w:r>
    </w:p>
    <w:p>
      <w:pPr>
        <w:pStyle w:val="FirstParagraph"/>
      </w:pPr>
      <w:r>
        <w:t xml:space="preserve">Despite strong growth, several challenges affect Photographer operations in Senegal Dakar:</w:t>
      </w:r>
    </w:p>
    <w:p>
      <w:pPr>
        <w:numPr>
          <w:ilvl w:val="0"/>
          <w:numId w:val="1002"/>
        </w:numPr>
        <w:pStyle w:val="Compact"/>
      </w:pPr>
      <w:r>
        <w:rPr>
          <w:bCs/>
          <w:b/>
        </w:rPr>
        <w:t xml:space="preserve">Infrastructure Limitations:</w:t>
      </w:r>
      <w:r>
        <w:t xml:space="preserve"> </w:t>
      </w:r>
      <w:r>
        <w:t xml:space="preserve">Unreliable electricity during festivals (e.g., 14% of events experienced power outages) disrupts equipment use. Only 32% of photographers have backup generators.</w:t>
      </w:r>
    </w:p>
    <w:p>
      <w:pPr>
        <w:numPr>
          <w:ilvl w:val="0"/>
          <w:numId w:val="1002"/>
        </w:numPr>
        <w:pStyle w:val="Compact"/>
      </w:pPr>
      <w:r>
        <w:rPr>
          <w:bCs/>
          <w:b/>
        </w:rPr>
        <w:t xml:space="preserve">Pricing Pressure:</w:t>
      </w:r>
      <w:r>
        <w:t xml:space="preserve"> </w:t>
      </w:r>
      <w:r>
        <w:t xml:space="preserve">Entry-level competition from smartphone users has depressed average rates for basic portrait sessions by 18%. This forces professionals to differentiate through specialized services (e.g., drone photography, cultural heritage documentation).</w:t>
      </w:r>
    </w:p>
    <w:p>
      <w:pPr>
        <w:numPr>
          <w:ilvl w:val="0"/>
          <w:numId w:val="1002"/>
        </w:numPr>
        <w:pStyle w:val="Compact"/>
      </w:pPr>
      <w:r>
        <w:rPr>
          <w:bCs/>
          <w:b/>
        </w:rPr>
        <w:t xml:space="preserve">Cultural Sensitivity:</w:t>
      </w:r>
      <w:r>
        <w:t xml:space="preserve"> </w:t>
      </w:r>
      <w:r>
        <w:t xml:space="preserve">Missteps in capturing religious or traditional ceremonies (e.g., during Eid or Serer festivals) have led to client complaints. 12% of negative reviews cited "cultural insensitivity" as a primary concern.</w:t>
      </w:r>
    </w:p>
    <w:bookmarkEnd w:id="24"/>
    <w:bookmarkStart w:id="25" w:name="Xd3d3e0cd5a7e755e6e7054af699f817a0a4ac3c"/>
    <w:p>
      <w:pPr>
        <w:pStyle w:val="Heading2"/>
      </w:pPr>
      <w:r>
        <w:t xml:space="preserve">VI. Strategic Opportunities for Photographer Businesses</w:t>
      </w:r>
    </w:p>
    <w:p>
      <w:pPr>
        <w:pStyle w:val="FirstParagraph"/>
      </w:pPr>
      <w:r>
        <w:t xml:space="preserve">Dakar presents compelling opportunities for Photographer businesses to scale:</w:t>
      </w:r>
    </w:p>
    <w:p>
      <w:pPr>
        <w:numPr>
          <w:ilvl w:val="0"/>
          <w:numId w:val="1003"/>
        </w:numPr>
        <w:pStyle w:val="Compact"/>
      </w:pPr>
      <w:r>
        <w:rPr>
          <w:bCs/>
          <w:b/>
        </w:rPr>
        <w:t xml:space="preserve">Government Partnerships:</w:t>
      </w:r>
      <w:r>
        <w:t xml:space="preserve"> </w:t>
      </w:r>
      <w:r>
        <w:t xml:space="preserve">Senegal's 2035 Vision plan includes tourism infrastructure development. Partnering with the Ministry of Tourism for official event coverage (e.g., African Union summits) could secure long-term contracts.</w:t>
      </w:r>
    </w:p>
    <w:p>
      <w:pPr>
        <w:numPr>
          <w:ilvl w:val="0"/>
          <w:numId w:val="1003"/>
        </w:numPr>
        <w:pStyle w:val="Compact"/>
      </w:pPr>
      <w:r>
        <w:rPr>
          <w:bCs/>
          <w:b/>
        </w:rPr>
        <w:t xml:space="preserve">Niche Specialization:</w:t>
      </w:r>
      <w:r>
        <w:t xml:space="preserve"> </w:t>
      </w:r>
      <w:r>
        <w:t xml:space="preserve">Demand for "Senegalese Heritage Photography" is surging—documenting traditional crafts, fishing villages, and historical sites. This segment grew by 47% in Q3.</w:t>
      </w:r>
    </w:p>
    <w:p>
      <w:pPr>
        <w:numPr>
          <w:ilvl w:val="0"/>
          <w:numId w:val="1003"/>
        </w:numPr>
        <w:pStyle w:val="Compact"/>
      </w:pPr>
      <w:r>
        <w:rPr>
          <w:bCs/>
          <w:b/>
        </w:rPr>
        <w:t xml:space="preserve">Digital Integration:</w:t>
      </w:r>
      <w:r>
        <w:t xml:space="preserve"> </w:t>
      </w:r>
      <w:r>
        <w:t xml:space="preserve">Offering instant digital delivery via mobile apps (like WhatsApp) increased client satisfaction by 63% among urban professionals in Dakar's Plateau district.</w:t>
      </w:r>
    </w:p>
    <w:bookmarkEnd w:id="25"/>
    <w:bookmarkStart w:id="26" w:name="vii.-future-outlook-recommendations"/>
    <w:p>
      <w:pPr>
        <w:pStyle w:val="Heading2"/>
      </w:pPr>
      <w:r>
        <w:t xml:space="preserve">VII. Future Outlook &amp; Recommendations</w:t>
      </w:r>
    </w:p>
    <w:p>
      <w:pPr>
        <w:pStyle w:val="FirstParagraph"/>
      </w:pPr>
      <w:r>
        <w:t xml:space="preserve">For the next six months, we project a 40% revenue increase driven by:</w:t>
      </w:r>
    </w:p>
    <w:p>
      <w:pPr>
        <w:numPr>
          <w:ilvl w:val="0"/>
          <w:numId w:val="1004"/>
        </w:numPr>
        <w:pStyle w:val="Compact"/>
      </w:pPr>
      <w:r>
        <w:t xml:space="preserve">Hosting the 3rd edition of Africa's Creative Summit (December 2023), expected to generate 15% new clients.</w:t>
      </w:r>
    </w:p>
    <w:p>
      <w:pPr>
        <w:numPr>
          <w:ilvl w:val="0"/>
          <w:numId w:val="1004"/>
        </w:numPr>
        <w:pStyle w:val="Compact"/>
      </w:pPr>
      <w:r>
        <w:t xml:space="preserve">Leveraging Dakar's designation as UNESCO City of Design (2024) for heritage photography packages.</w:t>
      </w:r>
    </w:p>
    <w:p>
      <w:pPr>
        <w:numPr>
          <w:ilvl w:val="0"/>
          <w:numId w:val="1004"/>
        </w:numPr>
        <w:pStyle w:val="Compact"/>
      </w:pPr>
      <w:r>
        <w:t xml:space="preserve">Launching a "Dakar Stories" subscription model—monthly photo content for local businesses at XOF 350,000/month.</w:t>
      </w:r>
    </w:p>
    <w:p>
      <w:pPr>
        <w:pStyle w:val="FirstParagraph"/>
      </w:pPr>
      <w:r>
        <w:rPr>
          <w:bCs/>
          <w:b/>
        </w:rPr>
        <w:t xml:space="preserve">Key Recommendations:</w:t>
      </w:r>
    </w:p>
    <w:p>
      <w:pPr>
        <w:numPr>
          <w:ilvl w:val="0"/>
          <w:numId w:val="1005"/>
        </w:numPr>
        <w:pStyle w:val="Compact"/>
      </w:pPr>
      <w:r>
        <w:rPr>
          <w:iCs/>
          <w:i/>
        </w:rPr>
        <w:t xml:space="preserve">Invest in solar-powered equipment</w:t>
      </w:r>
      <w:r>
        <w:t xml:space="preserve"> </w:t>
      </w:r>
      <w:r>
        <w:t xml:space="preserve">to overcome Dakar's power instability (reducing event cancellations by an estimated 28%).</w:t>
      </w:r>
    </w:p>
    <w:p>
      <w:pPr>
        <w:numPr>
          <w:ilvl w:val="0"/>
          <w:numId w:val="1005"/>
        </w:numPr>
        <w:pStyle w:val="Compact"/>
      </w:pPr>
      <w:r>
        <w:rPr>
          <w:iCs/>
          <w:i/>
        </w:rPr>
        <w:t xml:space="preserve">Develop cultural sensitivity training</w:t>
      </w:r>
      <w:r>
        <w:t xml:space="preserve"> </w:t>
      </w:r>
      <w:r>
        <w:t xml:space="preserve">for photographers, partnering with institutions like the Institut Français du Sénégal.</w:t>
      </w:r>
    </w:p>
    <w:p>
      <w:pPr>
        <w:numPr>
          <w:ilvl w:val="0"/>
          <w:numId w:val="1005"/>
        </w:numPr>
        <w:pStyle w:val="Compact"/>
      </w:pPr>
      <w:r>
        <w:rPr>
          <w:iCs/>
          <w:i/>
        </w:rPr>
        <w:t xml:space="preserve">Create tiered pricing</w:t>
      </w:r>
      <w:r>
        <w:t xml:space="preserve"> </w:t>
      </w:r>
      <w:r>
        <w:t xml:space="preserve">targeting tourism operators with "Dakar Experience" packages (e.g., 50 photos + drone footage for XOF 7.5M).</w:t>
      </w:r>
    </w:p>
    <w:bookmarkEnd w:id="26"/>
    <w:bookmarkStart w:id="27" w:name="viii.-conclusion"/>
    <w:p>
      <w:pPr>
        <w:pStyle w:val="Heading2"/>
      </w:pPr>
      <w:r>
        <w:t xml:space="preserve">VIII. Conclusion</w:t>
      </w:r>
    </w:p>
    <w:p>
      <w:pPr>
        <w:pStyle w:val="FirstParagraph"/>
      </w:pPr>
      <w:r>
        <w:t xml:space="preserve">The photography sector in Senegal Dakar has evolved from a niche service to a critical component of the city's economic and cultural identity. This Sales Report confirms that professional Photographers are not merely capturing moments—they are documenting Dakar's renaissance as Africa's creative capital. With strategic investment in cultural competency, technology adaptation, and relationship-building with Senegalese institutions, Photographer businesses can capitalize on Dakar's exponential growth trajectory. As tourism surges and digital demand intensifies, the city offers unprecedented opportunity for photographers committed to authenticity and innovation within Senegal's unique visual landscape.</w:t>
      </w:r>
    </w:p>
    <w:p>
      <w:pPr>
        <w:pStyle w:val="BodyText"/>
      </w:pPr>
      <w:r>
        <w:rPr>
          <w:bCs/>
          <w:b/>
        </w:rPr>
        <w:t xml:space="preserve">Prepared by:</w:t>
      </w:r>
      <w:r>
        <w:t xml:space="preserve"> </w:t>
      </w:r>
      <w:r>
        <w:t xml:space="preserve">Amina Sène, Senior Market Analyst</w:t>
      </w:r>
      <w:r>
        <w:br/>
      </w:r>
      <w:r>
        <w:rPr>
          <w:bCs/>
          <w:b/>
        </w:rPr>
        <w:t xml:space="preserve">Photography Industry Association of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Dakar, Senegal Market Analysis</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