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for</w:t>
      </w:r>
      <w:r>
        <w:t xml:space="preserve"> </w:t>
      </w:r>
      <w:r>
        <w:t xml:space="preserve">Photographer</w:t>
      </w:r>
      <w:r>
        <w:t xml:space="preserve"> </w:t>
      </w:r>
      <w:r>
        <w:t xml:space="preserve">in</w:t>
      </w:r>
      <w:r>
        <w:t xml:space="preserve"> </w:t>
      </w:r>
      <w:r>
        <w:t xml:space="preserve">Singapore</w:t>
      </w:r>
      <w:r>
        <w:t xml:space="preserve"> </w:t>
      </w:r>
      <w:r>
        <w:t xml:space="preserve">Singapore</w:t>
      </w:r>
    </w:p>
    <w:bookmarkStart w:id="27" w:name="X384b48dcae8fb4c82d2ab0a14b2085bbdf90f16"/>
    <w:p>
      <w:pPr>
        <w:pStyle w:val="Heading1"/>
      </w:pPr>
      <w:r>
        <w:t xml:space="preserve">Comprehensive Sales Report: Premier Photographer Services in Singapore Singapore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Q3 2023 (July 1 - September 30, 2023)</w:t>
      </w:r>
      <w:r>
        <w:br/>
      </w:r>
      <w:r>
        <w:rPr>
          <w:bCs/>
          <w:b/>
        </w:rPr>
        <w:t xml:space="preserve">Business Entity:</w:t>
      </w:r>
      <w:r>
        <w:t xml:space="preserve"> </w:t>
      </w:r>
      <w:r>
        <w:t xml:space="preserve">Singapore Visual Arts Collective</w:t>
      </w:r>
    </w:p>
    <w:bookmarkStart w:id="20" w:name="i.-executive-summary"/>
    <w:p>
      <w:pPr>
        <w:pStyle w:val="Heading2"/>
      </w:pPr>
      <w:r>
        <w:t xml:space="preserve">I. Executive Summary</w:t>
      </w:r>
    </w:p>
    <w:p>
      <w:pPr>
        <w:pStyle w:val="FirstParagraph"/>
      </w:pPr>
      <w:r>
        <w:t xml:space="preserve">This Sales Report details the exceptional performance of our premium Photographer services across the vibrant Singapore Singapore market. Despite global economic headwinds, our photography division achieved a remarkable 38% year-over-year growth, solidifying its position as a leading visual storytelling partner in Southeast Asia's most dynamic city-state. The report confirms that strategic adaptation to local market nuances has positioned us uniquely within Singapore Singapore's competitive creative landscape. As the premier Photographer brand catering exclusively to Singapore's elite clientele and commercial sectors, we've witnessed unprecedented demand for our specialized services.</w:t>
      </w:r>
    </w:p>
    <w:bookmarkEnd w:id="20"/>
    <w:bookmarkStart w:id="21" w:name="ii.-key-sales-metrics-q3-2023"/>
    <w:p>
      <w:pPr>
        <w:pStyle w:val="Heading2"/>
      </w:pPr>
      <w:r>
        <w:t xml:space="preserve">II. Key Sales Metrics (Q3 2023)</w:t>
      </w:r>
    </w:p>
    <w:p>
      <w:pPr>
        <w:pStyle w:val="FirstParagraph"/>
      </w:pPr>
      <w:r>
        <w:t xml:space="preserve">Service Category</w:t>
      </w:r>
    </w:p>
    <w:p>
      <w:pPr>
        <w:pStyle w:val="BodyText"/>
      </w:pPr>
      <w:r>
        <w:t xml:space="preserve">Revenue (SGD)</w:t>
      </w:r>
    </w:p>
    <w:p>
      <w:pPr>
        <w:pStyle w:val="BodyText"/>
      </w:pPr>
      <w:r>
        <w:t xml:space="preserve">YoY Growth</w:t>
      </w:r>
    </w:p>
    <w:p>
      <w:pPr>
        <w:pStyle w:val="BodyText"/>
      </w:pPr>
      <w:r>
        <w:t xml:space="preserve">Market Share in Singapore Singapore</w:t>
      </w:r>
    </w:p>
    <w:p>
      <w:pPr>
        <w:pStyle w:val="BodyText"/>
      </w:pPr>
      <w:r>
        <w:t xml:space="preserve">Luxury Lifestyle Photography</w:t>
      </w:r>
    </w:p>
    <w:p>
      <w:pPr>
        <w:pStyle w:val="BodyText"/>
      </w:pPr>
      <w:r>
        <w:t xml:space="preserve">$215,000</w:t>
      </w:r>
    </w:p>
    <w:p>
      <w:pPr>
        <w:pStyle w:val="BodyText"/>
      </w:pPr>
      <w:r>
        <w:t xml:space="preserve">+47%</w:t>
      </w:r>
    </w:p>
    <w:p>
      <w:pPr>
        <w:pStyle w:val="BodyText"/>
      </w:pPr>
      <w:r>
        <w:t xml:space="preserve">31% (Industry Leader)</w:t>
      </w:r>
    </w:p>
    <w:p>
      <w:pPr>
        <w:pStyle w:val="BodyText"/>
      </w:pPr>
      <w:r>
        <w:t xml:space="preserve">Celebrity &amp; Red Carpet Events</w:t>
      </w:r>
    </w:p>
    <w:p>
      <w:pPr>
        <w:pStyle w:val="BodyText"/>
      </w:pPr>
      <w:r>
        <w:t xml:space="preserve">$182,500</w:t>
      </w:r>
    </w:p>
    <w:p>
      <w:pPr>
        <w:pStyle w:val="BodyText"/>
      </w:pPr>
      <w:r>
        <w:t xml:space="preserve">Total Revenue</w:t>
      </w:r>
    </w:p>
    <w:p>
      <w:pPr>
        <w:pStyle w:val="BodyText"/>
      </w:pPr>
      <w:r>
        <w:t xml:space="preserve">$598,300</w:t>
      </w:r>
    </w:p>
    <w:p>
      <w:pPr>
        <w:pStyle w:val="BodyText"/>
      </w:pPr>
      <w:r>
        <w:t xml:space="preserve">Our Singapore Singapore-based Photographer team delivered 142 high-value projects across residential, corporate and event sectors. The growth trajectory significantly outperforms the industry average of 12% in Singapore's photography market. Notably, wedding photography demand surged by 63% as post-pandemic celebrations intensified within Singapore's cultural fabric.</w:t>
      </w:r>
    </w:p>
    <w:bookmarkEnd w:id="21"/>
    <w:bookmarkStart w:id="22" w:name="Xda2c04a425e5f20057767fd479b9f1fe9bfc6eb"/>
    <w:p>
      <w:pPr>
        <w:pStyle w:val="Heading2"/>
      </w:pPr>
      <w:r>
        <w:t xml:space="preserve">III. Geographic Sales Analysis: Singapore Singapore Focus</w:t>
      </w:r>
    </w:p>
    <w:p>
      <w:pPr>
        <w:pStyle w:val="FirstParagraph"/>
      </w:pPr>
      <w:r>
        <w:t xml:space="preserve">The Sales Report reveals that 87% of our revenue originates from Singapore's core zones: Central Business District (CBD), Marina Bay, and Orchard Road corridors. This concentration reflects strategic client acquisition in high-net-worth areas where our Photographer expertise is most valued. The data shows:</w:t>
      </w:r>
    </w:p>
    <w:p>
      <w:pPr>
        <w:numPr>
          <w:ilvl w:val="0"/>
          <w:numId w:val="1001"/>
        </w:numPr>
        <w:pStyle w:val="Compact"/>
      </w:pPr>
      <w:r>
        <w:rPr>
          <w:bCs/>
          <w:b/>
        </w:rPr>
        <w:t xml:space="preserve">Marina Bay Sands</w:t>
      </w:r>
      <w:r>
        <w:t xml:space="preserve">: 28% of luxury client projects (up from 19% YoY)</w:t>
      </w:r>
    </w:p>
    <w:p>
      <w:pPr>
        <w:numPr>
          <w:ilvl w:val="0"/>
          <w:numId w:val="1001"/>
        </w:numPr>
        <w:pStyle w:val="Compact"/>
      </w:pPr>
      <w:r>
        <w:rPr>
          <w:bCs/>
          <w:b/>
        </w:rPr>
        <w:t xml:space="preserve">Orchard Road Boutiques</w:t>
      </w:r>
      <w:r>
        <w:t xml:space="preserve">: 35% of corporate commercial assignments</w:t>
      </w:r>
    </w:p>
    <w:p>
      <w:pPr>
        <w:numPr>
          <w:ilvl w:val="0"/>
          <w:numId w:val="1001"/>
        </w:numPr>
        <w:pStyle w:val="Compact"/>
      </w:pPr>
      <w:r>
        <w:rPr>
          <w:bCs/>
          <w:b/>
        </w:rPr>
        <w:t xml:space="preserve">Singapore Singapore Heritage Districts</w:t>
      </w:r>
      <w:r>
        <w:t xml:space="preserve">: 18% of cultural storytelling projects (including HDB art initiatives)</w:t>
      </w:r>
    </w:p>
    <w:p>
      <w:pPr>
        <w:pStyle w:val="FirstParagraph"/>
      </w:pPr>
      <w:r>
        <w:t xml:space="preserve">This hyper-localized approach demonstrates why our Photographer services are synonymous with Singapore's premium visual identity. The term "Singapore Singapore" isn't merely geographical—it represents the dual focus on Singaporean culture and the global city-state experience that defines our brand positioning.</w:t>
      </w:r>
    </w:p>
    <w:bookmarkEnd w:id="22"/>
    <w:bookmarkStart w:id="23" w:name="X9dc8a7048fcce73a2e589626d124d14e1471635"/>
    <w:p>
      <w:pPr>
        <w:pStyle w:val="Heading2"/>
      </w:pPr>
      <w:r>
        <w:t xml:space="preserve">IV. Market Positioning &amp; Competitive Differentiation</w:t>
      </w:r>
    </w:p>
    <w:p>
      <w:pPr>
        <w:pStyle w:val="FirstParagraph"/>
      </w:pPr>
      <w:r>
        <w:t xml:space="preserve">Unlike generic photography services in Singapore, our Sales Report emphasizes how we've cultivated a unique value proposition as an authentic local Photographer. We've established exclusive partnerships with Singapore's top real estate developers (e.g., CapitaLand, URA) and luxury hotels (Shangri-La, Ritz-Carlton), creating demand for our signature "Singapore Stories" series. The differentiation lies in:</w:t>
      </w:r>
    </w:p>
    <w:p>
      <w:pPr>
        <w:numPr>
          <w:ilvl w:val="0"/>
          <w:numId w:val="1002"/>
        </w:numPr>
        <w:pStyle w:val="Compact"/>
      </w:pPr>
      <w:r>
        <w:rPr>
          <w:bCs/>
          <w:b/>
        </w:rPr>
        <w:t xml:space="preserve">Cultural Intelligence</w:t>
      </w:r>
      <w:r>
        <w:t xml:space="preserve">: Our Photographer team comprises 12 Singaporean nationals with deep understanding of local traditions and aesthetics</w:t>
      </w:r>
    </w:p>
    <w:p>
      <w:pPr>
        <w:numPr>
          <w:ilvl w:val="0"/>
          <w:numId w:val="1002"/>
        </w:numPr>
        <w:pStyle w:val="Compact"/>
      </w:pPr>
      <w:r>
        <w:rPr>
          <w:bCs/>
          <w:b/>
        </w:rPr>
        <w:t xml:space="preserve">Regulatory Compliance</w:t>
      </w:r>
      <w:r>
        <w:t xml:space="preserve">: Full adherence to Singapore's Personal Data Protection Act (PDPA) for all client projects</w:t>
      </w:r>
    </w:p>
    <w:p>
      <w:pPr>
        <w:numPr>
          <w:ilvl w:val="0"/>
          <w:numId w:val="1002"/>
        </w:numPr>
        <w:pStyle w:val="Compact"/>
      </w:pPr>
      <w:r>
        <w:rPr>
          <w:bCs/>
          <w:b/>
        </w:rPr>
        <w:t xml:space="preserve">Technology Integration</w:t>
      </w:r>
      <w:r>
        <w:t xml:space="preserve">: Use of Singapore-developed AI editing tools for rapid turnaround in the fast-paced Singapore market</w:t>
      </w:r>
    </w:p>
    <w:p>
      <w:pPr>
        <w:pStyle w:val="FirstParagraph"/>
      </w:pPr>
      <w:r>
        <w:t xml:space="preserve">The Sales Report confirms that clients specifically seek our Photographer expertise because we "capture the soul of Singapore Singapore" – a phrase now central to our marketing strategy following client feedback analysis.</w:t>
      </w:r>
    </w:p>
    <w:bookmarkEnd w:id="23"/>
    <w:bookmarkStart w:id="24" w:name="Xa47490b06c7bced72bac0e990986aacaf8f3ec4"/>
    <w:p>
      <w:pPr>
        <w:pStyle w:val="Heading2"/>
      </w:pPr>
      <w:r>
        <w:t xml:space="preserve">V. Client Acquisition &amp; Retention in Singapore Singapore</w:t>
      </w:r>
    </w:p>
    <w:p>
      <w:pPr>
        <w:pStyle w:val="FirstParagraph"/>
      </w:pPr>
      <w:r>
        <w:t xml:space="preserve">Our Q3 Sales Report highlights exceptional client retention rates (89% repeat business) driven by personalized service in the intensely competitive Singapore market. Key initiatives include:</w:t>
      </w:r>
    </w:p>
    <w:p>
      <w:pPr>
        <w:numPr>
          <w:ilvl w:val="0"/>
          <w:numId w:val="1003"/>
        </w:numPr>
        <w:pStyle w:val="Compact"/>
      </w:pPr>
      <w:r>
        <w:rPr>
          <w:bCs/>
          <w:b/>
        </w:rPr>
        <w:t xml:space="preserve">Singapore Social Media Integration</w:t>
      </w:r>
      <w:r>
        <w:t xml:space="preserve">: 67% of new leads originate from Instagram and Facebook campaigns targeting Singapore-based influencers</w:t>
      </w:r>
    </w:p>
    <w:p>
      <w:pPr>
        <w:numPr>
          <w:ilvl w:val="0"/>
          <w:numId w:val="1003"/>
        </w:numPr>
        <w:pStyle w:val="Compact"/>
      </w:pPr>
      <w:r>
        <w:rPr>
          <w:bCs/>
          <w:b/>
        </w:rPr>
        <w:t xml:space="preserve">Corporate Partnership Program</w:t>
      </w:r>
      <w:r>
        <w:t xml:space="preserve">: Exclusive agreements with 18 Singapore companies (including DBS Bank, Singtel) for annual photography services</w:t>
      </w:r>
    </w:p>
    <w:p>
      <w:pPr>
        <w:numPr>
          <w:ilvl w:val="0"/>
          <w:numId w:val="1003"/>
        </w:numPr>
        <w:pStyle w:val="Compact"/>
      </w:pPr>
      <w:r>
        <w:rPr>
          <w:bCs/>
          <w:b/>
        </w:rPr>
        <w:t xml:space="preserve">Wedding Market Dominance</w:t>
      </w:r>
      <w:r>
        <w:t xml:space="preserve">: 42% of all wedding packages in Singapore's $50k+ segment booked through our Photographer network</w:t>
      </w:r>
    </w:p>
    <w:p>
      <w:pPr>
        <w:pStyle w:val="FirstParagraph"/>
      </w:pPr>
      <w:r>
        <w:t xml:space="preserve">Crucially, the Sales Report shows that "Singapore Singapore" is now a key differentiator – clients specifically request photographers who understand Singapore's unique cultural context. A recent client survey revealed 94% chose us over international competitors due to our authentic local perspective in capturing Singapore Singapore moments.</w:t>
      </w:r>
    </w:p>
    <w:bookmarkEnd w:id="24"/>
    <w:bookmarkStart w:id="25" w:name="vi.-challenges-strategic-recommendations"/>
    <w:p>
      <w:pPr>
        <w:pStyle w:val="Heading2"/>
      </w:pPr>
      <w:r>
        <w:t xml:space="preserve">VI. Challenges &amp; Strategic Recommendations</w:t>
      </w:r>
    </w:p>
    <w:p>
      <w:pPr>
        <w:pStyle w:val="FirstParagraph"/>
      </w:pPr>
      <w:r>
        <w:t xml:space="preserve">The Sales Report identifies two critical challenges requiring immediate action:</w:t>
      </w:r>
    </w:p>
    <w:p>
      <w:pPr>
        <w:numPr>
          <w:ilvl w:val="0"/>
          <w:numId w:val="1004"/>
        </w:numPr>
        <w:pStyle w:val="Compact"/>
      </w:pPr>
      <w:r>
        <w:rPr>
          <w:bCs/>
          <w:b/>
        </w:rPr>
        <w:t xml:space="preserve">Skilled Photographer Shortage</w:t>
      </w:r>
      <w:r>
        <w:t xml:space="preserve">: Local talent pipeline cannot meet demand for high-end services in Singapore Singapore market. Recommendation: Launch "Future Photographer Academy" in partnership with Nanyang Polytechnic by Q1 2024.</w:t>
      </w:r>
    </w:p>
    <w:p>
      <w:pPr>
        <w:numPr>
          <w:ilvl w:val="0"/>
          <w:numId w:val="1004"/>
        </w:numPr>
        <w:pStyle w:val="Compact"/>
      </w:pPr>
      <w:r>
        <w:rPr>
          <w:bCs/>
          <w:b/>
        </w:rPr>
        <w:t xml:space="preserve">Competitive Pricing Pressure</w:t>
      </w:r>
      <w:r>
        <w:t xml:space="preserve">: International agencies undercutting rates despite lower cultural competence. Recommendation: Develop premium "Singapore Heritage Collection" package at 25% price increase, emphasizing our authentic Photographer value.</w:t>
      </w:r>
    </w:p>
    <w:p>
      <w:pPr>
        <w:pStyle w:val="FirstParagraph"/>
      </w:pPr>
      <w:r>
        <w:t xml:space="preserve">Our strategic pivot toward exclusive Singapore Singapore storytelling positions us to capitalize on the city-state's growing creative economy. The Sales Report projects 45% revenue growth for Q4 as we secure contracts with Marina Bay Sands' new cultural wing and a major Singapore Tourism Board campaign.</w:t>
      </w:r>
    </w:p>
    <w:bookmarkEnd w:id="25"/>
    <w:bookmarkStart w:id="26" w:name="X0953e07a5d41946a9c02fa21240a593bee91b33"/>
    <w:p>
      <w:pPr>
        <w:pStyle w:val="Heading2"/>
      </w:pPr>
      <w:r>
        <w:t xml:space="preserve">VII. Conclusion: The Unmatched Photographer Advantage in Singapore Singapore</w:t>
      </w:r>
    </w:p>
    <w:p>
      <w:pPr>
        <w:pStyle w:val="FirstParagraph"/>
      </w:pPr>
      <w:r>
        <w:t xml:space="preserve">This comprehensive Sales Report unequivocally demonstrates that our Photographer services have become the gold standard for visual storytelling in Singapore Singapore. We've moved beyond mere photography to become cultural interpreters for a global audience seeking authentic Singapore experiences. The term "Singapore Singapore" is no longer geographic—it embodies our brand's essence: deep local roots meeting world-class execution.</w:t>
      </w:r>
    </w:p>
    <w:p>
      <w:pPr>
        <w:pStyle w:val="BodyText"/>
      </w:pPr>
      <w:r>
        <w:t xml:space="preserve">As the premier Photographer destination in Southeast Asia, we are not merely reporting sales figures—we are documenting a market transformation where every frame captured becomes part of Singapore's evolving visual narrative. The data confirms that clients don't just hire a photographer; they partner with an expert who understands that "Singapore Singapore" represents both the city-state and its vibrant cultural identity.</w:t>
      </w:r>
    </w:p>
    <w:p>
      <w:pPr>
        <w:pStyle w:val="BodyText"/>
      </w:pPr>
      <w:r>
        <w:t xml:space="preserve">Looking ahead, our continued success hinges on doubling down on this unique value proposition. We recommend allocating 20% of Q4 marketing budget toward "Singapore Stories" content series showcasing our Photographer's work across iconic local landscapes—from Tiong Bahru's heritage shophouses to the futuristic skyline of Singapore Singapore. This investment will reinforce our position as the definitive Photographer for anyone seeking authentic Singapore visual experiences.</w:t>
      </w:r>
    </w:p>
    <w:p>
      <w:pPr>
        <w:pStyle w:val="BodyText"/>
      </w:pPr>
      <w:r>
        <w:rPr>
          <w:bCs/>
          <w:b/>
        </w:rPr>
        <w:t xml:space="preserve">Prepared by:</w:t>
      </w:r>
      <w:r>
        <w:t xml:space="preserve"> </w:t>
      </w:r>
      <w:r>
        <w:t xml:space="preserve">Global Marketing Analytics Team, Singapore Visual Arts Collective</w:t>
      </w:r>
      <w:r>
        <w:br/>
      </w:r>
      <w:r>
        <w:rPr>
          <w:bCs/>
          <w:b/>
        </w:rPr>
        <w:t xml:space="preserve">End of Sales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for Photographer in Singapore Singapore</dc:title>
  <dc:creator/>
  <dc:language>en</dc:language>
  <cp:keywords/>
  <dcterms:created xsi:type="dcterms:W3CDTF">2025-12-10T11:42:21Z</dcterms:created>
  <dcterms:modified xsi:type="dcterms:W3CDTF">2025-12-10T11:42:21Z</dcterms:modified>
</cp:coreProperties>
</file>

<file path=docProps/custom.xml><?xml version="1.0" encoding="utf-8"?>
<Properties xmlns="http://schemas.openxmlformats.org/officeDocument/2006/custom-properties" xmlns:vt="http://schemas.openxmlformats.org/officeDocument/2006/docPropsVTypes"/>
</file>