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South</w:t>
      </w:r>
      <w:r>
        <w:t xml:space="preserve"> </w:t>
      </w:r>
      <w:r>
        <w:t xml:space="preserve">Africa</w:t>
      </w:r>
      <w:r>
        <w:t xml:space="preserve"> </w:t>
      </w:r>
      <w:r>
        <w:t xml:space="preserve">Cape</w:t>
      </w:r>
      <w:r>
        <w:t xml:space="preserve"> </w:t>
      </w:r>
      <w:r>
        <w:t xml:space="preserve">Town</w:t>
      </w:r>
      <w:r>
        <w:t xml:space="preserve"> </w:t>
      </w:r>
      <w:r>
        <w:t xml:space="preserve">Photographer</w:t>
      </w:r>
      <w:r>
        <w:t xml:space="preserve"> </w:t>
      </w:r>
      <w:r>
        <w:t xml:space="preserve">Sales</w:t>
      </w:r>
      <w:r>
        <w:t xml:space="preserve"> </w:t>
      </w:r>
      <w:r>
        <w:t xml:space="preserve">Report</w:t>
      </w:r>
    </w:p>
    <w:bookmarkStart w:id="28" w:name="X1fd4aaf033a5c84e940d89dccb98ce45148c25a"/>
    <w:p>
      <w:pPr>
        <w:pStyle w:val="Heading1"/>
      </w:pPr>
      <w:r>
        <w:t xml:space="preserve">Professional Photography Sales Report: South Africa Cape Town Market Analysis (Q3 2023)</w:t>
      </w:r>
    </w:p>
    <w:bookmarkStart w:id="27" w:name="X46db9d26fb3360675f9003c8e943daf5994698c"/>
    <w:p>
      <w:pPr>
        <w:pStyle w:val="Heading2"/>
      </w:pPr>
      <w:r>
        <w:t xml:space="preserve">Prepared For: Elite Capture Photography Studio</w:t>
      </w:r>
    </w:p>
    <w:p>
      <w:pPr>
        <w:pStyle w:val="FirstParagraph"/>
      </w:pPr>
      <w:r>
        <w:rPr>
          <w:bCs/>
          <w:b/>
        </w:rPr>
        <w:t xml:space="preserve">Date:</w:t>
      </w:r>
      <w:r>
        <w:t xml:space="preserve"> </w:t>
      </w:r>
      <w:r>
        <w:t xml:space="preserve">October 26, 2023</w:t>
      </w:r>
      <w:r>
        <w:br/>
      </w:r>
      <w:r>
        <w:rPr>
          <w:bCs/>
          <w:b/>
        </w:rPr>
        <w:t xml:space="preserve">Prepared By:</w:t>
      </w:r>
      <w:r>
        <w:t xml:space="preserve"> </w:t>
      </w:r>
      <w:r>
        <w:t xml:space="preserve">Marketing Analytics Division</w:t>
      </w:r>
    </w:p>
    <w:bookmarkStart w:id="20" w:name="i.-executive-summary"/>
    <w:p>
      <w:pPr>
        <w:pStyle w:val="Heading3"/>
      </w:pPr>
      <w:r>
        <w:t xml:space="preserve">I. Executive Summary</w:t>
      </w:r>
    </w:p>
    <w:p>
      <w:pPr>
        <w:pStyle w:val="FirstParagraph"/>
      </w:pPr>
      <w:r>
        <w:t xml:space="preserve">This comprehensive Sales Report details the performance of our professional Photographer services within the South Africa Cape Town market during Q3 2023. The report confirms a 17% year-over-year increase in revenue, with Cape Town representing 68% of our total South Africa operations. Key drivers include strategic expansion into premium wedding packages and corporate event coverage, solidifying our position as a leading Photographer brand in the vibrant Cape Town tourism landscape. Despite regional economic fluctuations, our localized approach to capturing Cape Town's unique cultural and natural assets has driven exceptional client retention (89%) and referral rates (42%).</w:t>
      </w:r>
    </w:p>
    <w:bookmarkEnd w:id="20"/>
    <w:bookmarkStart w:id="21" w:name="Xcf63aab79416731a065a6dc2e856a962d56afde"/>
    <w:p>
      <w:pPr>
        <w:pStyle w:val="Heading3"/>
      </w:pPr>
      <w:r>
        <w:t xml:space="preserve">II. Sales Performance Overview: South Africa Cape Town Market</w:t>
      </w:r>
    </w:p>
    <w:p>
      <w:pPr>
        <w:pStyle w:val="FirstParagraph"/>
      </w:pPr>
      <w:r>
        <w:t xml:space="preserve">Our Photographer portfolio in South Africa Cape Town generated ZAR 2.18 million in Q3, exceeding the target of ZAR 1.95 million by 12%. This growth is directly attributed to our hyper-localized service model tailored to Cape Town's distinct market segments:</w:t>
      </w:r>
    </w:p>
    <w:p>
      <w:pPr>
        <w:numPr>
          <w:ilvl w:val="0"/>
          <w:numId w:val="1001"/>
        </w:numPr>
        <w:pStyle w:val="Compact"/>
      </w:pPr>
      <w:r>
        <w:rPr>
          <w:bCs/>
          <w:b/>
        </w:rPr>
        <w:t xml:space="preserve">Wedding Photography:</w:t>
      </w:r>
      <w:r>
        <w:t xml:space="preserve"> </w:t>
      </w:r>
      <w:r>
        <w:t xml:space="preserve">47% of total revenue (ZAR 1.03M), with a 22% increase in bookings from Table Mountain venue partners</w:t>
      </w:r>
    </w:p>
    <w:p>
      <w:pPr>
        <w:numPr>
          <w:ilvl w:val="0"/>
          <w:numId w:val="1001"/>
        </w:numPr>
        <w:pStyle w:val="Compact"/>
      </w:pPr>
      <w:r>
        <w:rPr>
          <w:bCs/>
          <w:b/>
        </w:rPr>
        <w:t xml:space="preserve">Corporate/Event Photography:</w:t>
      </w:r>
      <w:r>
        <w:t xml:space="preserve"> </w:t>
      </w:r>
      <w:r>
        <w:t xml:space="preserve">35% of revenue (ZAR 763K), fueled by increased demand from Cape Town tech startups and the International Seaport Festival</w:t>
      </w:r>
    </w:p>
    <w:p>
      <w:pPr>
        <w:numPr>
          <w:ilvl w:val="0"/>
          <w:numId w:val="1001"/>
        </w:numPr>
        <w:pStyle w:val="Compact"/>
      </w:pPr>
      <w:r>
        <w:rPr>
          <w:bCs/>
          <w:b/>
        </w:rPr>
        <w:t xml:space="preserve">Lifestyle &amp; Portrait Sessions:</w:t>
      </w:r>
      <w:r>
        <w:t xml:space="preserve"> </w:t>
      </w:r>
      <w:r>
        <w:t xml:space="preserve">18% of revenue (ZAR 392K), driven by Instagram-driven demand for authentic Cape Town cityscape backdrops</w:t>
      </w:r>
    </w:p>
    <w:p>
      <w:pPr>
        <w:pStyle w:val="FirstParagraph"/>
      </w:pPr>
      <w:r>
        <w:t xml:space="preserve">Notably, our premium "Cape Town Heritage Collection" (featuring Castle of Good Hope, Kirstenbosch Gardens, and Bo-Kaap neighborhoods) accounted for 31% of all wedding packages sold in the quarter. This specialized Photographer service package has become a market differentiator in South Africa's competitive photography sector.</w:t>
      </w:r>
    </w:p>
    <w:bookmarkEnd w:id="21"/>
    <w:bookmarkStart w:id="22" w:name="Xd1ead2997ff1981818f3c26f5dd8bda0cbbac58"/>
    <w:p>
      <w:pPr>
        <w:pStyle w:val="Heading3"/>
      </w:pPr>
      <w:r>
        <w:t xml:space="preserve">III. Key Achievements: Cape Town Market Leadership</w:t>
      </w:r>
    </w:p>
    <w:p>
      <w:pPr>
        <w:pStyle w:val="FirstParagraph"/>
      </w:pPr>
      <w:r>
        <w:t xml:space="preserve">Our Photographer team's strategic focus on Cape Town-specific storytelling yielded significant results:</w:t>
      </w:r>
    </w:p>
    <w:p>
      <w:pPr>
        <w:numPr>
          <w:ilvl w:val="0"/>
          <w:numId w:val="1002"/>
        </w:numPr>
        <w:pStyle w:val="Compact"/>
      </w:pPr>
      <w:r>
        <w:rPr>
          <w:bCs/>
          <w:b/>
        </w:rPr>
        <w:t xml:space="preserve">Celebrity Endorsements:</w:t>
      </w:r>
      <w:r>
        <w:t xml:space="preserve"> </w:t>
      </w:r>
      <w:r>
        <w:t xml:space="preserve">Partnered with 12 Cape Town-based influencers (including @CapeTownAdventures) for authentic content, generating 1.8M social impressions and 37 new client leads</w:t>
      </w:r>
    </w:p>
    <w:p>
      <w:pPr>
        <w:numPr>
          <w:ilvl w:val="0"/>
          <w:numId w:val="1002"/>
        </w:numPr>
        <w:pStyle w:val="Compact"/>
      </w:pPr>
      <w:r>
        <w:rPr>
          <w:bCs/>
          <w:b/>
        </w:rPr>
        <w:t xml:space="preserve">Seasonal Campaign Success:</w:t>
      </w:r>
      <w:r>
        <w:t xml:space="preserve"> </w:t>
      </w:r>
      <w:r>
        <w:t xml:space="preserve">"Summer Light in Cape Town" photography campaign drove a 65% increase in October bookings (peak tourist season)</w:t>
      </w:r>
    </w:p>
    <w:p>
      <w:pPr>
        <w:numPr>
          <w:ilvl w:val="0"/>
          <w:numId w:val="1002"/>
        </w:numPr>
        <w:pStyle w:val="Compact"/>
      </w:pPr>
      <w:r>
        <w:rPr>
          <w:bCs/>
          <w:b/>
        </w:rPr>
        <w:t xml:space="preserve">Client Satisfaction Milestone:</w:t>
      </w:r>
      <w:r>
        <w:t xml:space="preserve"> </w:t>
      </w:r>
      <w:r>
        <w:t xml:space="preserve">Achieved 4.9/5 average rating on Google My Business, with 83% of reviews mentioning "authentic Cape Town experience" as key differentiator</w:t>
      </w:r>
    </w:p>
    <w:p>
      <w:pPr>
        <w:numPr>
          <w:ilvl w:val="0"/>
          <w:numId w:val="1002"/>
        </w:numPr>
        <w:pStyle w:val="Compact"/>
      </w:pPr>
      <w:r>
        <w:rPr>
          <w:bCs/>
          <w:b/>
        </w:rPr>
        <w:t xml:space="preserve">Local Partnerships:</w:t>
      </w:r>
      <w:r>
        <w:t xml:space="preserve"> </w:t>
      </w:r>
      <w:r>
        <w:t xml:space="preserve">Signed exclusive contracts with 7 major Cape Town wedding venues (including The Grand in Stellenbosch), securing consistent referral revenue streams</w:t>
      </w:r>
    </w:p>
    <w:bookmarkEnd w:id="22"/>
    <w:bookmarkStart w:id="23" w:name="X6fab23eb7c78f7bb3847ac4e0d3d2e0d90f61fc"/>
    <w:p>
      <w:pPr>
        <w:pStyle w:val="Heading3"/>
      </w:pPr>
      <w:r>
        <w:t xml:space="preserve">IV. South Africa Cape Town Market Analysis</w:t>
      </w:r>
    </w:p>
    <w:p>
      <w:pPr>
        <w:pStyle w:val="FirstParagraph"/>
      </w:pPr>
      <w:r>
        <w:t xml:space="preserve">The competitive landscape in South Africa Cape Town demands continuous innovation from any Photographer business. Our analysis reveals critical market dynamics:</w:t>
      </w:r>
    </w:p>
    <w:p>
      <w:pPr>
        <w:pStyle w:val="BodyText"/>
      </w:pPr>
      <w:r>
        <w:rPr>
          <w:bCs/>
          <w:b/>
        </w:rPr>
        <w:t xml:space="preserve">Tourism-Driven Demand:</w:t>
      </w:r>
      <w:r>
        <w:t xml:space="preserve"> </w:t>
      </w:r>
      <w:r>
        <w:t xml:space="preserve">With 45% of our clients being international tourists (primarily from UK, Germany, and USA), our Photographer services directly benefit from Cape Town's position as Africa's top tourist destination. The recent increase in Chinese visitor arrivals (+28% YoY) has created new opportunities for luxury photography packages at wineries like Groot Constantia.</w:t>
      </w:r>
    </w:p>
    <w:p>
      <w:pPr>
        <w:pStyle w:val="BodyText"/>
      </w:pPr>
      <w:r>
        <w:rPr>
          <w:bCs/>
          <w:b/>
        </w:rPr>
        <w:t xml:space="preserve">Local Cultural Sensitivity:</w:t>
      </w:r>
      <w:r>
        <w:t xml:space="preserve"> </w:t>
      </w:r>
      <w:r>
        <w:t xml:space="preserve">Successful Photographer brands in South Africa Cape Town must navigate cultural nuances. Our team's certification in "Cape Malay Heritage Photography" (partnered with Cape Town Tourism) has significantly enhanced our credibility, particularly with Afrikaans-speaking clients who value cultural authenticity.</w:t>
      </w:r>
    </w:p>
    <w:p>
      <w:pPr>
        <w:pStyle w:val="BodyText"/>
      </w:pPr>
      <w:r>
        <w:rPr>
          <w:bCs/>
          <w:b/>
        </w:rPr>
        <w:t xml:space="preserve">Digital Transformation:</w:t>
      </w:r>
      <w:r>
        <w:t xml:space="preserve"> </w:t>
      </w:r>
      <w:r>
        <w:t xml:space="preserve">74% of new bookings originated from Instagram searches using #CapeTownPhotographer – proving that visual platforms drive sales in this market. We've invested ZAR 185,000 in optimizing our digital portfolio with geo-tagged Cape Town location metadata, increasing organic search visibility by 53%.</w:t>
      </w:r>
    </w:p>
    <w:bookmarkEnd w:id="23"/>
    <w:bookmarkStart w:id="24" w:name="v.-challenges-strategic-response"/>
    <w:p>
      <w:pPr>
        <w:pStyle w:val="Heading3"/>
      </w:pPr>
      <w:r>
        <w:t xml:space="preserve">V. Challenges &amp; Strategic Response</w:t>
      </w:r>
    </w:p>
    <w:p>
      <w:pPr>
        <w:pStyle w:val="FirstParagraph"/>
      </w:pPr>
      <w:r>
        <w:t xml:space="preserve">Two key challenges emerged in South Africa Cape Town's Photographer market:</w:t>
      </w:r>
    </w:p>
    <w:p>
      <w:pPr>
        <w:numPr>
          <w:ilvl w:val="0"/>
          <w:numId w:val="1003"/>
        </w:numPr>
        <w:pStyle w:val="Compact"/>
      </w:pPr>
      <w:r>
        <w:rPr>
          <w:bCs/>
          <w:b/>
        </w:rPr>
        <w:t xml:space="preserve">Supply Chain Disruptions:</w:t>
      </w:r>
      <w:r>
        <w:t xml:space="preserve"> </w:t>
      </w:r>
      <w:r>
        <w:t xml:space="preserve">Rising costs of professional camera equipment due to global semiconductor shortages increased our operational expenses by 14%.</w:t>
      </w:r>
      <w:r>
        <w:t xml:space="preserve"> </w:t>
      </w:r>
      <w:r>
        <w:rPr>
          <w:iCs/>
          <w:i/>
        </w:rPr>
        <w:t xml:space="preserve">Response:</w:t>
      </w:r>
      <w:r>
        <w:t xml:space="preserve"> </w:t>
      </w:r>
      <w:r>
        <w:t xml:space="preserve">Negotiated bulk contracts with local supplier TechGuru Cape Town, securing 9% cost savings and reducing delivery times from 28 to 7 days.</w:t>
      </w:r>
    </w:p>
    <w:p>
      <w:pPr>
        <w:numPr>
          <w:ilvl w:val="0"/>
          <w:numId w:val="1003"/>
        </w:numPr>
        <w:pStyle w:val="Compact"/>
      </w:pPr>
      <w:r>
        <w:rPr>
          <w:bCs/>
          <w:b/>
        </w:rPr>
        <w:t xml:space="preserve">Competition from Drone Photography:</w:t>
      </w:r>
      <w:r>
        <w:t xml:space="preserve"> </w:t>
      </w:r>
      <w:r>
        <w:t xml:space="preserve">New entrants offering aerial shots at lower prices captured 18% of the premium wedding market.</w:t>
      </w:r>
      <w:r>
        <w:t xml:space="preserve"> </w:t>
      </w:r>
      <w:r>
        <w:rPr>
          <w:iCs/>
          <w:i/>
        </w:rPr>
        <w:t xml:space="preserve">Response:</w:t>
      </w:r>
      <w:r>
        <w:t xml:space="preserve"> </w:t>
      </w:r>
      <w:r>
        <w:t xml:space="preserve">Launched our "Cape Town Aerial Signature" package (integrated drone + ground photography), priced 20% above competitors but commanding higher client value perception.</w:t>
      </w:r>
    </w:p>
    <w:bookmarkEnd w:id="24"/>
    <w:bookmarkStart w:id="25" w:name="Xa5fb52ba26cf58904cdbb7b1cd734b5807a59be"/>
    <w:p>
      <w:pPr>
        <w:pStyle w:val="Heading3"/>
      </w:pPr>
      <w:r>
        <w:t xml:space="preserve">VI. Future Strategy: Cementing Cape Town Leadership</w:t>
      </w:r>
    </w:p>
    <w:p>
      <w:pPr>
        <w:pStyle w:val="FirstParagraph"/>
      </w:pPr>
      <w:r>
        <w:t xml:space="preserve">To maintain our position as the premier Photographer service in South Africa Cape Town, we will implement these data-driven initiatives:</w:t>
      </w:r>
    </w:p>
    <w:p>
      <w:pPr>
        <w:numPr>
          <w:ilvl w:val="0"/>
          <w:numId w:val="1004"/>
        </w:numPr>
        <w:pStyle w:val="Compact"/>
      </w:pPr>
      <w:r>
        <w:rPr>
          <w:bCs/>
          <w:b/>
        </w:rPr>
        <w:t xml:space="preserve">Hyper-Local Content Hub:</w:t>
      </w:r>
      <w:r>
        <w:t xml:space="preserve"> </w:t>
      </w:r>
      <w:r>
        <w:t xml:space="preserve">Develop a dedicated "Cape Town Photographic Guide" website section featuring seasonal lighting tips for Table Mountain, winery locations, and hidden beach spots – targeting Google searches like "best time to photograph Cape Town."</w:t>
      </w:r>
    </w:p>
    <w:p>
      <w:pPr>
        <w:numPr>
          <w:ilvl w:val="0"/>
          <w:numId w:val="1004"/>
        </w:numPr>
        <w:pStyle w:val="Compact"/>
      </w:pPr>
      <w:r>
        <w:rPr>
          <w:bCs/>
          <w:b/>
        </w:rPr>
        <w:t xml:space="preserve">Sustainability Integration:</w:t>
      </w:r>
      <w:r>
        <w:t xml:space="preserve"> </w:t>
      </w:r>
      <w:r>
        <w:t xml:space="preserve">Launch "Eco-Photography Certification" for all Photographer staff, aligning with Cape Town's 2030 Environmental Strategy. This will appeal to the growing segment of eco-conscious tourists.</w:t>
      </w:r>
    </w:p>
    <w:p>
      <w:pPr>
        <w:numPr>
          <w:ilvl w:val="0"/>
          <w:numId w:val="1004"/>
        </w:numPr>
        <w:pStyle w:val="Compact"/>
      </w:pPr>
      <w:r>
        <w:rPr>
          <w:bCs/>
          <w:b/>
        </w:rPr>
        <w:t xml:space="preserve">AI-Powered Customization:</w:t>
      </w:r>
      <w:r>
        <w:t xml:space="preserve"> </w:t>
      </w:r>
      <w:r>
        <w:t xml:space="preserve">Implement AI tools to analyze client preferences from social media, enabling personalized Cape Town photography packages (e.g., suggesting Robben Island shots for clients who follow historical accounts).</w:t>
      </w:r>
    </w:p>
    <w:p>
      <w:pPr>
        <w:numPr>
          <w:ilvl w:val="0"/>
          <w:numId w:val="1004"/>
        </w:numPr>
        <w:pStyle w:val="Compact"/>
      </w:pPr>
      <w:r>
        <w:rPr>
          <w:bCs/>
          <w:b/>
        </w:rPr>
        <w:t xml:space="preserve">Community Investment:</w:t>
      </w:r>
      <w:r>
        <w:t xml:space="preserve"> </w:t>
      </w:r>
      <w:r>
        <w:t xml:space="preserve">Allocate 5% of Q4 revenue to "Cape Town Youth Photography Workshops," building long-term goodwill and creating future talent pipeline.</w:t>
      </w:r>
    </w:p>
    <w:bookmarkEnd w:id="25"/>
    <w:bookmarkStart w:id="26" w:name="vii.-conclusion-the-cape-town-advantage"/>
    <w:p>
      <w:pPr>
        <w:pStyle w:val="Heading3"/>
      </w:pPr>
      <w:r>
        <w:t xml:space="preserve">VII. Conclusion: The Cape Town Advantage</w:t>
      </w:r>
    </w:p>
    <w:p>
      <w:pPr>
        <w:pStyle w:val="FirstParagraph"/>
      </w:pPr>
      <w:r>
        <w:t xml:space="preserve">This Sales Report confirms that our Photographer business in South Africa Cape Town has moved beyond mere service provision to become a cultural ambassador for the region. By embedding our brand within Cape Town's identity – from the Table Mountain backdrop to Bo-Kaap's colorful streets – we've transformed photography into an emotional experience that resonates globally. The 17% revenue growth isn't just about numbers; it reflects how effectively we've positioned our Photographer service as an essential component of every visitor's Cape Town journey and every local's celebration.</w:t>
      </w:r>
    </w:p>
    <w:p>
      <w:pPr>
        <w:pStyle w:val="BodyText"/>
      </w:pPr>
      <w:r>
        <w:t xml:space="preserve">As the most visited city in South Africa, Cape Town offers unparalleled photographic opportunities that no other destination can replicate. Our continued success hinges on deepening this connection – not just as a Photographer company, but as a storyteller of the Cape Town experience. We project 23% growth for Q4 2023, with South Africa Cape Town maintaining its position as our most valuable market.</w:t>
      </w:r>
    </w:p>
    <w:p>
      <w:pPr>
        <w:pStyle w:val="BodyText"/>
      </w:pPr>
      <w:r>
        <w:rPr>
          <w:bCs/>
          <w:b/>
        </w:rPr>
        <w:t xml:space="preserve">Recommendation:</w:t>
      </w:r>
      <w:r>
        <w:t xml:space="preserve"> </w:t>
      </w:r>
      <w:r>
        <w:t xml:space="preserve">Allocate additional marketing budget to "Cape Town Cultural Photography" initiatives, targeting the 41% of international clients who specifically seek culturally rich experiences. This will further cement our reputation as the Photographer brand that truly understands South Africa Cape Town's soul.</w:t>
      </w:r>
    </w:p>
    <w:p>
      <w:pPr>
        <w:pStyle w:val="BodyText"/>
      </w:pPr>
      <w:r>
        <w:rPr>
          <w:iCs/>
          <w:i/>
        </w:rPr>
        <w:t xml:space="preserve">End of Sales Report</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Africa Cape Town Photographer Sales Report</dc:title>
  <dc:creator/>
  <dc:language>en</dc:language>
  <cp:keywords/>
  <dcterms:created xsi:type="dcterms:W3CDTF">2026-07-24T16:55:28Z</dcterms:created>
  <dcterms:modified xsi:type="dcterms:W3CDTF">2026-07-24T16:55:28Z</dcterms:modified>
</cp:coreProperties>
</file>

<file path=docProps/custom.xml><?xml version="1.0" encoding="utf-8"?>
<Properties xmlns="http://schemas.openxmlformats.org/officeDocument/2006/custom-properties" xmlns:vt="http://schemas.openxmlformats.org/officeDocument/2006/docPropsVTypes"/>
</file>