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Sales</w:t>
      </w:r>
      <w:r>
        <w:t xml:space="preserve"> </w:t>
      </w:r>
      <w:r>
        <w:t xml:space="preserve">Report:</w:t>
      </w:r>
      <w:r>
        <w:t xml:space="preserve"> </w:t>
      </w:r>
      <w:r>
        <w:t xml:space="preserve">Zimbabwe</w:t>
      </w:r>
      <w:r>
        <w:t xml:space="preserve"> </w:t>
      </w:r>
      <w:r>
        <w:t xml:space="preserve">Harare</w:t>
      </w:r>
      <w:r>
        <w:t xml:space="preserve"> </w:t>
      </w:r>
      <w:r>
        <w:t xml:space="preserve">Market</w:t>
      </w:r>
      <w:r>
        <w:t xml:space="preserve"> </w:t>
      </w:r>
      <w:r>
        <w:t xml:space="preserve">Analysis</w:t>
      </w:r>
    </w:p>
    <w:bookmarkStart w:id="29" w:name="X6b9a872f1bd753849ebf77d52559f0b7cabd281"/>
    <w:p>
      <w:pPr>
        <w:pStyle w:val="Heading1"/>
      </w:pPr>
      <w:r>
        <w:t xml:space="preserve">Sales Report: Professional Photography Services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&amp; Stakeholders</w:t>
      </w:r>
      <w:r>
        <w:br/>
      </w:r>
      <w:r>
        <w:rPr>
          <w:bCs/>
          <w:b/>
        </w:rPr>
        <w:t xml:space="preserve">Reporting Period:</w:t>
      </w:r>
      <w:r>
        <w:t xml:space="preserve"> </w:t>
      </w:r>
      <w:r>
        <w:t xml:space="preserve">July 1 - September 30, 2023</w:t>
      </w:r>
      <w:r>
        <w:br/>
      </w:r>
      <w:r>
        <w:rPr>
          <w:bCs/>
          <w:b/>
        </w:rPr>
        <w:t xml:space="preserve">Publisher:</w:t>
      </w:r>
      <w:r>
        <w:t xml:space="preserve"> </w:t>
      </w:r>
      <w:r>
        <w:t xml:space="preserve">Harare Professional Imaging Collective (HPIC)</w:t>
      </w:r>
    </w:p>
    <w:bookmarkStart w:id="20" w:name="i.-executive-summary"/>
    <w:p>
      <w:pPr>
        <w:pStyle w:val="Heading2"/>
      </w:pPr>
      <w:r>
        <w:t xml:space="preserve">I. Executive Summary</w:t>
      </w:r>
    </w:p>
    <w:p>
      <w:pPr>
        <w:pStyle w:val="FirstParagraph"/>
      </w:pPr>
      <w:r>
        <w:t xml:space="preserve">This comprehensive Sales Report details the performance of professional photography services across Zimbabwe Harare during Q3 2023. The analysis reveals a robust 18% year-over-year growth in client acquisition, with wedding photography driving 57% of total revenue. Despite economic challenges prevalent in Zimbabwe, Harare's emerging creative sector has demonstrated remarkable resilience. This report confirms that strategic localization—tailoring services to Zimbabwean cultural contexts and Harare's urban dynamics—has been pivotal to the Photographer's market leadership.</w:t>
      </w:r>
    </w:p>
    <w:bookmarkEnd w:id="20"/>
    <w:bookmarkStart w:id="21" w:name="ii.-sales-performance-overview"/>
    <w:p>
      <w:pPr>
        <w:pStyle w:val="Heading2"/>
      </w:pPr>
      <w:r>
        <w:t xml:space="preserve">II. Sales Performance Overview</w:t>
      </w:r>
    </w:p>
    <w:p>
      <w:pPr>
        <w:pStyle w:val="FirstParagraph"/>
      </w:pPr>
      <w:r>
        <w:t xml:space="preserve">During Q3 2023, our Photographer services achieved ZWL 1,850,000 in gross revenue (USD $14,567), representing a 19.4% increase from Q2 and exceeding annual targets by 8.7%. Key drivers include:</w:t>
      </w:r>
    </w:p>
    <w:p>
      <w:pPr>
        <w:numPr>
          <w:ilvl w:val="0"/>
          <w:numId w:val="1001"/>
        </w:numPr>
        <w:pStyle w:val="Compact"/>
      </w:pPr>
      <w:r>
        <w:t xml:space="preserve">Wedding packages: ZWL 1,053,000 (57% of total sales)</w:t>
      </w:r>
    </w:p>
    <w:p>
      <w:pPr>
        <w:numPr>
          <w:ilvl w:val="0"/>
          <w:numId w:val="1001"/>
        </w:numPr>
        <w:pStyle w:val="Compact"/>
      </w:pPr>
      <w:r>
        <w:t xml:space="preserve">Celebrity &amp; Event Photography: ZWL 421,500 (22.8%)</w:t>
      </w:r>
    </w:p>
    <w:p>
      <w:pPr>
        <w:numPr>
          <w:ilvl w:val="0"/>
          <w:numId w:val="1001"/>
        </w:numPr>
        <w:pStyle w:val="Compact"/>
      </w:pPr>
      <w:r>
        <w:t xml:space="preserve">Corporate Branding Projects: ZWL 267,800 (14.5%)</w:t>
      </w:r>
    </w:p>
    <w:p>
      <w:pPr>
        <w:numPr>
          <w:ilvl w:val="0"/>
          <w:numId w:val="1001"/>
        </w:numPr>
        <w:pStyle w:val="Compact"/>
      </w:pPr>
      <w:r>
        <w:t xml:space="preserve">Portrait Sessions: ZWL 107,700 (5.8%)</w:t>
      </w:r>
    </w:p>
    <w:p>
      <w:pPr>
        <w:pStyle w:val="FirstParagraph"/>
      </w:pPr>
      <w:r>
        <w:t xml:space="preserve">Notably, 63% of clients were repeat customers—proof that our Photographer's deep understanding of Zimbabwean social customs (e.g., traditional attire integration in wedding shoots) builds lasting client relationships in Harare.</w:t>
      </w:r>
    </w:p>
    <w:bookmarkEnd w:id="21"/>
    <w:bookmarkStart w:id="22" w:name="X6562f9cf59d876f31e6536c3791a645c6310505"/>
    <w:p>
      <w:pPr>
        <w:pStyle w:val="Heading2"/>
      </w:pPr>
      <w:r>
        <w:t xml:space="preserve">III. Market Analysis: Why Zimbabwe Harare Responds to Localized Photography</w:t>
      </w:r>
    </w:p>
    <w:p>
      <w:pPr>
        <w:pStyle w:val="FirstParagraph"/>
      </w:pPr>
      <w:r>
        <w:t xml:space="preserve">The success of this Photographer stems from hyper-localized service adaptation. Unlike international competitors who offer generic packages, our Photographer implemented:</w:t>
      </w:r>
    </w:p>
    <w:p>
      <w:pPr>
        <w:numPr>
          <w:ilvl w:val="0"/>
          <w:numId w:val="1002"/>
        </w:numPr>
        <w:pStyle w:val="Compact"/>
      </w:pPr>
      <w:r>
        <w:rPr>
          <w:bCs/>
          <w:b/>
        </w:rPr>
        <w:t xml:space="preserve">Cultural Integration:</w:t>
      </w:r>
      <w:r>
        <w:t xml:space="preserve"> </w:t>
      </w:r>
      <w:r>
        <w:t xml:space="preserve">Custom shoot locations at iconic Zimbabwe Harare sites (Riverside Mall, National Gallery gardens) with traditional Shona/Ndebele cultural elements.</w:t>
      </w:r>
    </w:p>
    <w:p>
      <w:pPr>
        <w:numPr>
          <w:ilvl w:val="0"/>
          <w:numId w:val="1002"/>
        </w:numPr>
        <w:pStyle w:val="Compact"/>
      </w:pPr>
      <w:r>
        <w:rPr>
          <w:bCs/>
          <w:b/>
        </w:rPr>
        <w:t xml:space="preserve">Price Tiering for Local Economy:</w:t>
      </w:r>
      <w:r>
        <w:t xml:space="preserve"> </w:t>
      </w:r>
      <w:r>
        <w:t xml:space="preserve">Introduced "ZimFlex" payment plans allowing 30% upfront payments in USD/ZWL, addressing currency volatility concerns.</w:t>
      </w:r>
    </w:p>
    <w:p>
      <w:pPr>
        <w:numPr>
          <w:ilvl w:val="0"/>
          <w:numId w:val="1002"/>
        </w:numPr>
        <w:pStyle w:val="Compact"/>
      </w:pPr>
      <w:r>
        <w:rPr>
          <w:bCs/>
          <w:b/>
        </w:rPr>
        <w:t xml:space="preserve">Harare-Specific Event Focus:</w:t>
      </w:r>
      <w:r>
        <w:t xml:space="preserve"> </w:t>
      </w:r>
      <w:r>
        <w:t xml:space="preserve">Specialized coverage of Harare's key festivals (Harare International Festival of Arts, Zimbabwe Day celebrations).</w:t>
      </w:r>
    </w:p>
    <w:p>
      <w:pPr>
        <w:pStyle w:val="FirstParagraph"/>
      </w:pPr>
      <w:r>
        <w:t xml:space="preserve">A survey of 200 clients revealed 89% chose this Photographer specifically due to "understanding Zimbabwean aesthetics" and "Harare-based operational reliability." Competitors with non-local photographers reported only 41% client retention in Harare.</w:t>
      </w:r>
    </w:p>
    <w:bookmarkEnd w:id="22"/>
    <w:bookmarkStart w:id="23" w:name="iv.-client-demographics-demand-patterns"/>
    <w:p>
      <w:pPr>
        <w:pStyle w:val="Heading2"/>
      </w:pPr>
      <w:r>
        <w:t xml:space="preserve">IV. Client Demographics &amp; Demand Patterns</w:t>
      </w:r>
    </w:p>
    <w:p>
      <w:pPr>
        <w:pStyle w:val="FirstParagraph"/>
      </w:pPr>
      <w:r>
        <w:t xml:space="preserve">Client Segment</w:t>
      </w:r>
    </w:p>
    <w:p>
      <w:pPr>
        <w:pStyle w:val="BodyText"/>
      </w:pPr>
      <w:r>
        <w:t xml:space="preserve">% of Total Sales</w:t>
      </w:r>
    </w:p>
    <w:p>
      <w:pPr>
        <w:pStyle w:val="BodyText"/>
      </w:pPr>
      <w:r>
        <w:t xml:space="preserve">Peak Demand Periods (Harare)</w:t>
      </w:r>
    </w:p>
    <w:p>
      <w:pPr>
        <w:pStyle w:val="BodyText"/>
      </w:pPr>
      <w:r>
        <w:t xml:space="preserve">Key Motivations</w:t>
      </w:r>
    </w:p>
    <w:p>
      <w:pPr>
        <w:pStyle w:val="BodyText"/>
      </w:pPr>
      <w:r>
        <w:t xml:space="preserve">Couples (Weddings)</w:t>
      </w:r>
    </w:p>
    <w:p>
      <w:pPr>
        <w:pStyle w:val="BodyText"/>
      </w:pPr>
      <w:r>
        <w:t xml:space="preserve">57%</w:t>
      </w:r>
    </w:p>
    <w:p>
      <w:pPr>
        <w:pStyle w:val="BodyText"/>
      </w:pPr>
      <w:r>
        <w:t xml:space="preserve">August-October (pre-holiday season)</w:t>
      </w:r>
    </w:p>
    <w:p>
      <w:pPr>
        <w:pStyle w:val="BodyText"/>
      </w:pPr>
      <w:r>
        <w:t xml:space="preserve">"Authentic Zimbabwean wedding experience"</w:t>
      </w:r>
    </w:p>
    <w:p>
      <w:pPr>
        <w:pStyle w:val="BodyText"/>
      </w:pPr>
      <w:r>
        <w:t xml:space="preserve">Corporate Clients</w:t>
      </w:r>
    </w:p>
    <w:p>
      <w:pPr>
        <w:pStyle w:val="BodyText"/>
      </w:pPr>
      <w:r>
        <w:t xml:space="preserve">14.5%</w:t>
      </w:r>
    </w:p>
    <w:p>
      <w:pPr>
        <w:pStyle w:val="BodyText"/>
      </w:pPr>
      <w:r>
        <w:t xml:space="preserve">Quarterly business cycles</w:t>
      </w:r>
    </w:p>
    <w:p>
      <w:pPr>
        <w:pStyle w:val="BodyText"/>
      </w:pPr>
      <w:r>
        <w:t xml:space="preserve">"Professional branding aligned with Harare's business environment"</w:t>
      </w:r>
    </w:p>
    <w:p>
      <w:pPr>
        <w:pStyle w:val="BodyText"/>
      </w:pPr>
      <w:r>
        <w:t xml:space="preserve">Harare-Specific Trends</w:t>
      </w:r>
    </w:p>
    <w:p>
      <w:pPr>
        <w:pStyle w:val="BodyText"/>
      </w:pPr>
      <w:r>
        <w:t xml:space="preserve">In Harare, corporate clients increasingly demand "urban authenticity" in photography—showcasing offices against cityscapes (e.g., the iconic Harare skyline at sunset) rather than sterile studio shots. This Photographer's portfolio of 28 corporate projects in Q3 (including Zimplow and Econet campaigns) directly responded to this trend.</w:t>
      </w:r>
    </w:p>
    <w:bookmarkEnd w:id="23"/>
    <w:bookmarkStart w:id="24" w:name="X87eeef710f2fb0e623b1c849eeca2f14d2d0a49"/>
    <w:p>
      <w:pPr>
        <w:pStyle w:val="Heading2"/>
      </w:pPr>
      <w:r>
        <w:t xml:space="preserve">V. Marketing Effectiveness in Zimbabwe Context</w:t>
      </w:r>
    </w:p>
    <w:p>
      <w:pPr>
        <w:pStyle w:val="FirstParagraph"/>
      </w:pPr>
      <w:r>
        <w:t xml:space="preserve">Our Photographer leveraged low-cost, high-impact Harare-specific marketing channels:</w:t>
      </w:r>
    </w:p>
    <w:p>
      <w:pPr>
        <w:numPr>
          <w:ilvl w:val="0"/>
          <w:numId w:val="1003"/>
        </w:numPr>
        <w:pStyle w:val="Compact"/>
      </w:pPr>
      <w:r>
        <w:rPr>
          <w:bCs/>
          <w:b/>
        </w:rPr>
        <w:t xml:space="preserve">Facebook Local Groups:</w:t>
      </w:r>
      <w:r>
        <w:t xml:space="preserve"> </w:t>
      </w:r>
      <w:r>
        <w:t xml:space="preserve">147% engagement lift from targeted "Harare Wedding Planners" groups (vs. generic Facebook ads)</w:t>
      </w:r>
    </w:p>
    <w:p>
      <w:pPr>
        <w:numPr>
          <w:ilvl w:val="0"/>
          <w:numId w:val="1003"/>
        </w:numPr>
        <w:pStyle w:val="Compact"/>
      </w:pPr>
      <w:r>
        <w:rPr>
          <w:bCs/>
          <w:b/>
        </w:rPr>
        <w:t xml:space="preserve">Community Partnerships:</w:t>
      </w:r>
      <w:r>
        <w:t xml:space="preserve"> </w:t>
      </w:r>
      <w:r>
        <w:t xml:space="preserve">Collab with Harare-based venues (Casa de Hoteles, The Old Gwelo) for cross-promotion</w:t>
      </w:r>
    </w:p>
    <w:p>
      <w:pPr>
        <w:numPr>
          <w:ilvl w:val="0"/>
          <w:numId w:val="1003"/>
        </w:numPr>
        <w:pStyle w:val="Compact"/>
      </w:pPr>
      <w:r>
        <w:rPr>
          <w:bCs/>
          <w:b/>
        </w:rPr>
        <w:t xml:space="preserve">Zim-Only Social Campaigns:</w:t>
      </w:r>
      <w:r>
        <w:t xml:space="preserve"> </w:t>
      </w:r>
      <w:r>
        <w:t xml:space="preserve">"Harare Moments" Instagram series featuring local influencers like @HarareVibes</w:t>
      </w:r>
    </w:p>
    <w:p>
      <w:pPr>
        <w:pStyle w:val="FirstParagraph"/>
      </w:pPr>
      <w:r>
        <w:t xml:space="preserve">This strategy yielded 320 new leads in Harare at 68% lower cost than international digital ads. Critically, all sales generated through these channels came from within Zimbabwe, eliminating foreign exchange transaction costs.</w:t>
      </w:r>
    </w:p>
    <w:bookmarkEnd w:id="24"/>
    <w:bookmarkStart w:id="25" w:name="vi.-challenges-adaptive-strategies"/>
    <w:p>
      <w:pPr>
        <w:pStyle w:val="Heading2"/>
      </w:pPr>
      <w:r>
        <w:t xml:space="preserve">VI. Challenges &amp; Adaptive Strategies</w:t>
      </w:r>
    </w:p>
    <w:p>
      <w:pPr>
        <w:pStyle w:val="FirstParagraph"/>
      </w:pPr>
      <w:r>
        <w:t xml:space="preserve">The Photographer navigated key Zimbabwe Harare market hurdles:</w:t>
      </w:r>
    </w:p>
    <w:p>
      <w:pPr>
        <w:numPr>
          <w:ilvl w:val="0"/>
          <w:numId w:val="1004"/>
        </w:numPr>
        <w:pStyle w:val="Compact"/>
      </w:pPr>
      <w:r>
        <w:rPr>
          <w:bCs/>
          <w:b/>
        </w:rPr>
        <w:t xml:space="preserve">Economic Volatility:</w:t>
      </w:r>
      <w:r>
        <w:t xml:space="preserve"> </w:t>
      </w:r>
      <w:r>
        <w:t xml:space="preserve">Solution: Introduced fixed USD pricing for all packages (reducing client payment anxiety during currency fluctuations)</w:t>
      </w:r>
    </w:p>
    <w:p>
      <w:pPr>
        <w:numPr>
          <w:ilvl w:val="0"/>
          <w:numId w:val="1004"/>
        </w:numPr>
        <w:pStyle w:val="Compact"/>
      </w:pPr>
      <w:r>
        <w:rPr>
          <w:bCs/>
          <w:b/>
        </w:rPr>
        <w:t xml:space="preserve">Logistics in Harare:</w:t>
      </w:r>
      <w:r>
        <w:t xml:space="preserve"> </w:t>
      </w:r>
      <w:r>
        <w:t xml:space="preserve">Solution: Partnered with local motorcycle couriers (e.g., ZimBike) for same-day print delivery across Harare suburbs</w:t>
      </w:r>
    </w:p>
    <w:p>
      <w:pPr>
        <w:numPr>
          <w:ilvl w:val="0"/>
          <w:numId w:val="1004"/>
        </w:numPr>
        <w:pStyle w:val="Compact"/>
      </w:pPr>
      <w:r>
        <w:rPr>
          <w:bCs/>
          <w:b/>
        </w:rPr>
        <w:t xml:space="preserve">Competition from Foreign Agencies:</w:t>
      </w:r>
      <w:r>
        <w:t xml:space="preserve"> </w:t>
      </w:r>
      <w:r>
        <w:t xml:space="preserve">Solution: Emphasized "Zimbabwean storytelling" in all client consultations—highlighting 50+ years of local heritage experience</w:t>
      </w:r>
    </w:p>
    <w:p>
      <w:pPr>
        <w:pStyle w:val="FirstParagraph"/>
      </w:pPr>
      <w:r>
        <w:t xml:space="preserve">These adaptations prevented a projected 12% sales decline during Q3, turning potential losses into record growth.</w:t>
      </w:r>
    </w:p>
    <w:bookmarkEnd w:id="25"/>
    <w:bookmarkStart w:id="26" w:name="X73714fce1499f22cd79200d610de30881754c49"/>
    <w:p>
      <w:pPr>
        <w:pStyle w:val="Heading2"/>
      </w:pPr>
      <w:r>
        <w:t xml:space="preserve">VII. Financial Breakdown (Zimbabwe Harare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Revenue</w:t>
            </w:r>
          </w:p>
        </w:tc>
        <w:tc>
          <w:tcPr/>
          <w:p>
            <w:pPr>
              <w:pStyle w:val="Compact"/>
              <w:jc w:val="left"/>
            </w:pPr>
            <w:r>
              <w:t xml:space="preserve">Q3 2022 Revenue</w:t>
            </w:r>
          </w:p>
        </w:tc>
        <w:tc>
          <w:tcPr/>
          <w:p>
            <w:pPr>
              <w:pStyle w:val="Compact"/>
              <w:jc w:val="left"/>
            </w:pPr>
            <w:r>
              <w:t xml:space="preserve">% Change</w:t>
            </w:r>
          </w:p>
        </w:tc>
      </w:tr>
      <w:tr>
        <w:tc>
          <w:tcPr/>
          <w:p>
            <w:pPr>
              <w:pStyle w:val="Compact"/>
              <w:jc w:val="left"/>
            </w:pPr>
            <w:r>
              <w:t xml:space="preserve">Total Gross Sales (ZWL)</w:t>
            </w:r>
          </w:p>
        </w:tc>
        <w:tc>
          <w:tcPr/>
          <w:p>
            <w:pPr>
              <w:pStyle w:val="Compact"/>
              <w:jc w:val="left"/>
            </w:pPr>
            <w:r>
              <w:t xml:space="preserve">1,850,000</w:t>
            </w:r>
          </w:p>
        </w:tc>
        <w:tc>
          <w:tcPr/>
          <w:p>
            <w:pPr>
              <w:pStyle w:val="Compact"/>
              <w:jc w:val="left"/>
            </w:pPr>
            <w:r>
              <w:t xml:space="preserve">1,549,263</w:t>
            </w:r>
          </w:p>
        </w:tc>
        <w:tc>
          <w:tcPr/>
          <w:p>
            <w:pPr>
              <w:pStyle w:val="Compact"/>
              <w:jc w:val="left"/>
            </w:pPr>
            <w:r>
              <w:t xml:space="preserve">+19.4%</w:t>
            </w:r>
          </w:p>
        </w:tc>
      </w:tr>
      <w:tr>
        <w:tc>
          <w:tcPr/>
          <w:p>
            <w:pPr>
              <w:pStyle w:val="Compact"/>
              <w:jc w:val="left"/>
            </w:pPr>
            <w:r>
              <w:t xml:space="preserve">Key Cost Efficiency Metrics</w:t>
            </w:r>
          </w:p>
        </w:tc>
        <w:tc>
          <w:tcPr/>
          <w:p>
            <w:pPr>
              <w:pStyle w:val="Compact"/>
            </w:pPr>
          </w:p>
        </w:tc>
        <w:tc>
          <w:tcPr/>
          <w:p>
            <w:pPr>
              <w:pStyle w:val="Compact"/>
            </w:pPr>
          </w:p>
        </w:tc>
        <w:tc>
          <w:tcPr/>
          <w:p>
            <w:pPr>
              <w:pStyle w:val="Compact"/>
            </w:pPr>
          </w:p>
        </w:tc>
      </w:tr>
      <w:tr>
        <w:tc>
          <w:tcPr/>
          <w:p>
            <w:pPr>
              <w:pStyle w:val="Compact"/>
              <w:jc w:val="left"/>
            </w:pPr>
            <w:r>
              <w:t xml:space="preserve">Marketing Spend (ZWL)</w:t>
            </w:r>
          </w:p>
        </w:tc>
        <w:tc>
          <w:tcPr/>
          <w:p>
            <w:pPr>
              <w:pStyle w:val="Compact"/>
              <w:jc w:val="left"/>
            </w:pPr>
            <w:r>
              <w:t xml:space="preserve">78,000</w:t>
            </w:r>
          </w:p>
        </w:tc>
        <w:tc>
          <w:tcPr/>
          <w:p>
            <w:pPr>
              <w:pStyle w:val="Compact"/>
              <w:jc w:val="left"/>
            </w:pPr>
            <w:r>
              <w:t xml:space="preserve">125,320</w:t>
            </w:r>
          </w:p>
        </w:tc>
        <w:tc>
          <w:tcPr/>
          <w:p>
            <w:pPr>
              <w:pStyle w:val="Compact"/>
              <w:jc w:val="left"/>
            </w:pPr>
            <w:r>
              <w:t xml:space="preserve">-37.7%</w:t>
            </w:r>
          </w:p>
        </w:tc>
      </w:tr>
      <w:tr>
        <w:tc>
          <w:tcPr/>
          <w:p>
            <w:pPr>
              <w:pStyle w:val="Compact"/>
              <w:jc w:val="left"/>
            </w:pPr>
            <w:r>
              <w:t xml:space="preserve">Net Profit Margin</w:t>
            </w:r>
          </w:p>
        </w:tc>
        <w:tc>
          <w:tcPr/>
          <w:p>
            <w:pPr>
              <w:pStyle w:val="Compact"/>
            </w:pPr>
          </w:p>
        </w:tc>
        <w:tc>
          <w:tcPr/>
          <w:p>
            <w:pPr>
              <w:pStyle w:val="Compact"/>
            </w:pPr>
          </w:p>
        </w:tc>
        <w:tc>
          <w:tcPr/>
          <w:p>
            <w:pPr>
              <w:pStyle w:val="Compact"/>
            </w:pPr>
          </w:p>
        </w:tc>
      </w:tr>
      <w:tr>
        <w:tc>
          <w:tcPr/>
          <w:p>
            <w:pPr>
              <w:pStyle w:val="Compact"/>
              <w:jc w:val="left"/>
            </w:pPr>
            <w:r>
              <w:t xml:space="preserve">Zimbabwe Harare Operations</w:t>
            </w:r>
          </w:p>
        </w:tc>
        <w:tc>
          <w:tcPr/>
          <w:p>
            <w:pPr>
              <w:pStyle w:val="Compact"/>
              <w:jc w:val="left"/>
            </w:pPr>
            <w:r>
              <w:t xml:space="preserve">68.2%</w:t>
            </w:r>
          </w:p>
        </w:tc>
        <w:tc>
          <w:tcPr/>
          <w:p>
            <w:pPr>
              <w:pStyle w:val="Compact"/>
              <w:jc w:val="left"/>
            </w:pPr>
            <w:r>
              <w:t xml:space="preserve">59.1%</w:t>
            </w:r>
          </w:p>
        </w:tc>
        <w:tc>
          <w:tcPr/>
          <w:p>
            <w:pPr>
              <w:pStyle w:val="Compact"/>
              <w:jc w:val="left"/>
            </w:pPr>
            <w:r>
              <w:t xml:space="preserve">+9.1 pp</w:t>
            </w:r>
          </w:p>
        </w:tc>
      </w:tr>
    </w:tbl>
    <w:bookmarkEnd w:id="26"/>
    <w:bookmarkStart w:id="27" w:name="X01a9c374061ea99bfa1f80cb69d7cc5a12ac800"/>
    <w:p>
      <w:pPr>
        <w:pStyle w:val="Heading2"/>
      </w:pPr>
      <w:r>
        <w:t xml:space="preserve">VIII. Future Outlook &amp; Strategic Recommendations</w:t>
      </w:r>
    </w:p>
    <w:p>
      <w:pPr>
        <w:pStyle w:val="FirstParagraph"/>
      </w:pPr>
      <w:r>
        <w:t xml:space="preserve">Based on Q3 performance, we project 24% annual growth for our Photographer in Zimbabwe Harare through:</w:t>
      </w:r>
    </w:p>
    <w:p>
      <w:pPr>
        <w:numPr>
          <w:ilvl w:val="0"/>
          <w:numId w:val="1005"/>
        </w:numPr>
        <w:pStyle w:val="Compact"/>
      </w:pPr>
      <w:r>
        <w:t xml:space="preserve">Launching "Harare Heritage Series" (documenting neighborhoods like Mbare and Borrowdale) to attract tourism clients</w:t>
      </w:r>
    </w:p>
    <w:p>
      <w:pPr>
        <w:numPr>
          <w:ilvl w:val="0"/>
          <w:numId w:val="1005"/>
        </w:numPr>
        <w:pStyle w:val="Compact"/>
      </w:pPr>
      <w:r>
        <w:t xml:space="preserve">Developing a ZWL-only payment portal for local banks (addressing FX barriers)</w:t>
      </w:r>
    </w:p>
    <w:p>
      <w:pPr>
        <w:numPr>
          <w:ilvl w:val="0"/>
          <w:numId w:val="1005"/>
        </w:numPr>
        <w:pStyle w:val="Compact"/>
      </w:pPr>
      <w:r>
        <w:t xml:space="preserve">Expanding into Harare's growing real estate sector with "Neighborhood Storytelling" packages for property developers</w:t>
      </w:r>
    </w:p>
    <w:p>
      <w:pPr>
        <w:pStyle w:val="FirstParagraph"/>
      </w:pPr>
      <w:r>
        <w:t xml:space="preserve">Crucially, we recommend doubling down on Zimbabwean cultural partnerships—collaborating with organizations like the National Arts Council of Zimbabwe to co-create photography workshops in Harare schools. This not only builds community goodwill but cultivates future clients.</w:t>
      </w:r>
    </w:p>
    <w:bookmarkEnd w:id="27"/>
    <w:bookmarkStart w:id="28" w:name="ix.-conclusion"/>
    <w:p>
      <w:pPr>
        <w:pStyle w:val="Heading2"/>
      </w:pPr>
      <w:r>
        <w:t xml:space="preserve">IX. Conclusion</w:t>
      </w:r>
    </w:p>
    <w:p>
      <w:pPr>
        <w:pStyle w:val="FirstParagraph"/>
      </w:pPr>
      <w:r>
        <w:t xml:space="preserve">This Sales Report confirms that a Photographer's success in Zimbabwe Harare is inseparable from deep contextual understanding. The 18% growth achieved isn't accidental—it results from deliberately designing services around Harare's cultural heartbeat, economic realities, and community dynamics. As Zimbabwe's creative sector evolves, our Photographer stands positioned not just as a vendor but as a trusted Harare storyteller. With strategic investments in localized offerings—particularly leveraging the city's vibrant festivals and urban landscapes—the Photographer is poised to become the definitive visual voice of contemporary Zimbabwean life. We project this specialized approach will capture 35%+ of Harare's premium photography market by Q2 2024, making this Sales Report not just a performance review, but a blueprint for sustainable growth in Zimbabwe.</w:t>
      </w:r>
    </w:p>
    <w:p>
      <w:pPr>
        <w:pStyle w:val="BodyText"/>
      </w:pPr>
      <w:r>
        <w:rPr>
          <w:bCs/>
          <w:b/>
        </w:rPr>
        <w:t xml:space="preserve">Prepared By:</w:t>
      </w:r>
      <w:r>
        <w:t xml:space="preserve"> </w:t>
      </w:r>
      <w:r>
        <w:t xml:space="preserve">Harare Professional Imaging Collective (HPIC) |</w:t>
      </w:r>
      <w:r>
        <w:t xml:space="preserve"> </w:t>
      </w:r>
      <w:r>
        <w:rPr>
          <w:bCs/>
          <w:b/>
        </w:rPr>
        <w:t xml:space="preserve">Contact:</w:t>
      </w:r>
      <w:r>
        <w:t xml:space="preserve"> </w:t>
      </w:r>
      <w:r>
        <w:t xml:space="preserve">info@hararephotographers.co.zw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Sales Report: Zimbabwe Harare Market Analysis</dc:title>
  <dc:creator/>
  <dc:language>en</dc:language>
  <cp:keywords/>
  <dcterms:created xsi:type="dcterms:W3CDTF">2026-07-23T20:10:56Z</dcterms:created>
  <dcterms:modified xsi:type="dcterms:W3CDTF">2026-07-23T20:10:56Z</dcterms:modified>
</cp:coreProperties>
</file>

<file path=docProps/custom.xml><?xml version="1.0" encoding="utf-8"?>
<Properties xmlns="http://schemas.openxmlformats.org/officeDocument/2006/custom-properties" xmlns:vt="http://schemas.openxmlformats.org/officeDocument/2006/docPropsVTypes"/>
</file>