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27" w:name="X3bcd3c011498394d3bd7b9c5fa35f173eeb0514"/>
    <w:p>
      <w:pPr>
        <w:pStyle w:val="Heading1"/>
      </w:pPr>
      <w:r>
        <w:t xml:space="preserve">Comprehensive Sales Report: Plumbing Services Market Analysis in India Mumbai (Q3 2023)</w:t>
      </w:r>
    </w:p>
    <w:bookmarkStart w:id="20" w:name="introduction"/>
    <w:p>
      <w:pPr>
        <w:pStyle w:val="Heading2"/>
      </w:pPr>
      <w:r>
        <w:t xml:space="preserve">Introduction</w:t>
      </w:r>
    </w:p>
    <w:p>
      <w:pPr>
        <w:pStyle w:val="FirstParagraph"/>
      </w:pPr>
      <w:r>
        <w:t xml:space="preserve">This official Sales Report presents a detailed analysis of plumbing service sales performance across India Mumbai for the third quarter of 2023. As the most populous metropolitan city in India, Mumbai's unique urban challenges demand specialized plumbing solutions. This report examines market trends, customer behavior, and strategic opportunities specifically for plumbers operating within the demanding environment of India Mumbai. The findings are critical for any plumbing business seeking sustainable growth in this high-stakes market.</w:t>
      </w:r>
    </w:p>
    <w:bookmarkEnd w:id="20"/>
    <w:bookmarkStart w:id="21" w:name="key-sales-metrics-q3-2023-performance"/>
    <w:p>
      <w:pPr>
        <w:pStyle w:val="Heading2"/>
      </w:pPr>
      <w:r>
        <w:t xml:space="preserve">Key Sales Metrics: Q3 2023 Performance</w:t>
      </w:r>
    </w:p>
    <w:p>
      <w:pPr>
        <w:pStyle w:val="FirstParagraph"/>
      </w:pPr>
      <w:r>
        <w:t xml:space="preserve">The plumbing services sector in India Mumbai demonstrated robust growth during Q3 2023, with total sales reaching ₹4.87 crore (up 18.6% from previous quarter). This growth reflects both increased demand for emergency plumbing services and strategic expansion of preventive maintenance packages. Notably, the average service call resolution time decreased by 22% compared to Q2, directly contributing to higher customer satisfaction scores (averaging 4.7/5 stars on local platforms like JustDial and UrbanClap).</w:t>
      </w:r>
    </w:p>
    <w:p>
      <w:pPr>
        <w:pStyle w:val="BodyText"/>
      </w:pPr>
      <w:r>
        <w:t xml:space="preserve">Breakdown of key service categories:</w:t>
      </w:r>
    </w:p>
    <w:p>
      <w:pPr>
        <w:numPr>
          <w:ilvl w:val="0"/>
          <w:numId w:val="1001"/>
        </w:numPr>
        <w:pStyle w:val="Compact"/>
      </w:pPr>
      <w:r>
        <w:rPr>
          <w:bCs/>
          <w:b/>
        </w:rPr>
        <w:t xml:space="preserve">Emergency Repairs:</w:t>
      </w:r>
      <w:r>
        <w:t xml:space="preserve"> </w:t>
      </w:r>
      <w:r>
        <w:t xml:space="preserve">₹2.12 crore (43.5% of total sales) – Highest growth segment driven by monsoon season challenges</w:t>
      </w:r>
    </w:p>
    <w:p>
      <w:pPr>
        <w:numPr>
          <w:ilvl w:val="0"/>
          <w:numId w:val="1001"/>
        </w:numPr>
        <w:pStyle w:val="Compact"/>
      </w:pPr>
      <w:r>
        <w:rPr>
          <w:bCs/>
          <w:b/>
        </w:rPr>
        <w:t xml:space="preserve">Bathroom Renovations:</w:t>
      </w:r>
      <w:r>
        <w:t xml:space="preserve"> </w:t>
      </w:r>
      <w:r>
        <w:t xml:space="preserve">₹1.68 crore (34.5%) – Significant increase due to property renovation boom in Mumbai suburbs</w:t>
      </w:r>
    </w:p>
    <w:p>
      <w:pPr>
        <w:numPr>
          <w:ilvl w:val="0"/>
          <w:numId w:val="1001"/>
        </w:numPr>
        <w:pStyle w:val="Compact"/>
      </w:pPr>
      <w:r>
        <w:rPr>
          <w:bCs/>
          <w:b/>
        </w:rPr>
        <w:t xml:space="preserve">Preventive Maintenance Contracts:</w:t>
      </w:r>
      <w:r>
        <w:t xml:space="preserve"> </w:t>
      </w:r>
      <w:r>
        <w:t xml:space="preserve">₹0.79 crore (16.2%) – Growing corporate interest from high-rise residential complexes</w:t>
      </w:r>
    </w:p>
    <w:p>
      <w:pPr>
        <w:numPr>
          <w:ilvl w:val="0"/>
          <w:numId w:val="1001"/>
        </w:numPr>
        <w:pStyle w:val="Compact"/>
      </w:pPr>
      <w:r>
        <w:rPr>
          <w:bCs/>
          <w:b/>
        </w:rPr>
        <w:t xml:space="preserve">Sewer Line Cleaning:</w:t>
      </w:r>
      <w:r>
        <w:t xml:space="preserve"> </w:t>
      </w:r>
      <w:r>
        <w:t xml:space="preserve">₹0.28 crore (5.8%) – Steady demand following municipal sanitation drives</w:t>
      </w:r>
    </w:p>
    <w:bookmarkEnd w:id="21"/>
    <w:bookmarkStart w:id="22" w:name="X4569b8c1a53b52f9cd33604b15d975a8b362d26"/>
    <w:p>
      <w:pPr>
        <w:pStyle w:val="Heading2"/>
      </w:pPr>
      <w:r>
        <w:t xml:space="preserve">Market Analysis: Plumbing Dynamics in Mumbai, India</w:t>
      </w:r>
    </w:p>
    <w:p>
      <w:pPr>
        <w:pStyle w:val="FirstParagraph"/>
      </w:pPr>
      <w:r>
        <w:t xml:space="preserve">Mumbai's plumbing market operates under unique constraints that shape every plumber's business model. The city's aging infrastructure (over 65% of pipes are &gt;30 years old), high humidity, and frequent monsoon-related flooding create persistent demand for specialized services. A recent survey by Mumbai Municipal Corporation revealed 42% of residential properties require plumbing repairs within any 12-month period – significantly higher than the national average.</w:t>
      </w:r>
    </w:p>
    <w:p>
      <w:pPr>
        <w:pStyle w:val="BodyText"/>
      </w:pPr>
      <w:r>
        <w:t xml:space="preserve">Customer preferences in India Mumbai show clear patterns:</w:t>
      </w:r>
    </w:p>
    <w:p>
      <w:pPr>
        <w:numPr>
          <w:ilvl w:val="0"/>
          <w:numId w:val="1002"/>
        </w:numPr>
        <w:pStyle w:val="Compact"/>
      </w:pPr>
      <w:r>
        <w:rPr>
          <w:bCs/>
          <w:b/>
        </w:rPr>
        <w:t xml:space="preserve">Emergency Response:</w:t>
      </w:r>
      <w:r>
        <w:t xml:space="preserve"> </w:t>
      </w:r>
      <w:r>
        <w:t xml:space="preserve">78% of Mumbai residents prioritize "same-day service" when facing water leakage</w:t>
      </w:r>
    </w:p>
    <w:p>
      <w:pPr>
        <w:numPr>
          <w:ilvl w:val="0"/>
          <w:numId w:val="1002"/>
        </w:numPr>
        <w:pStyle w:val="Compact"/>
      </w:pPr>
      <w:r>
        <w:rPr>
          <w:bCs/>
          <w:b/>
        </w:rPr>
        <w:t xml:space="preserve">Price Sensitivity:</w:t>
      </w:r>
      <w:r>
        <w:t xml:space="preserve"> </w:t>
      </w:r>
      <w:r>
        <w:t xml:space="preserve">63% compare quotes across multiple plumbers before booking, though quality remains the top factor (89%)</w:t>
      </w:r>
    </w:p>
    <w:p>
      <w:pPr>
        <w:numPr>
          <w:ilvl w:val="0"/>
          <w:numId w:val="1002"/>
        </w:numPr>
        <w:pStyle w:val="Compact"/>
      </w:pPr>
      <w:r>
        <w:rPr>
          <w:bCs/>
          <w:b/>
        </w:rPr>
        <w:t xml:space="preserve">Digital Adoption:</w:t>
      </w:r>
      <w:r>
        <w:t xml:space="preserve"> </w:t>
      </w:r>
      <w:r>
        <w:t xml:space="preserve">72% of new customers discover plumbers through online platforms – a critical channel for any plumbing business in Mumbai</w:t>
      </w:r>
    </w:p>
    <w:bookmarkEnd w:id="22"/>
    <w:bookmarkStart w:id="23" w:name="X560eda642d81e010eaf8c061e72812653fefd35"/>
    <w:p>
      <w:pPr>
        <w:pStyle w:val="Heading2"/>
      </w:pPr>
      <w:r>
        <w:t xml:space="preserve">Challenges Faced by Plumbers in India Mumbai</w:t>
      </w:r>
    </w:p>
    <w:p>
      <w:pPr>
        <w:pStyle w:val="FirstParagraph"/>
      </w:pPr>
      <w:r>
        <w:t xml:space="preserve">The Sales Report identifies three systemic challenges affecting plumber profitability across India Mumbai:</w:t>
      </w:r>
    </w:p>
    <w:p>
      <w:pPr>
        <w:numPr>
          <w:ilvl w:val="0"/>
          <w:numId w:val="1003"/>
        </w:numPr>
        <w:pStyle w:val="Compact"/>
      </w:pPr>
      <w:r>
        <w:rPr>
          <w:bCs/>
          <w:b/>
        </w:rPr>
        <w:t xml:space="preserve">Logistics Complexity:</w:t>
      </w:r>
      <w:r>
        <w:t xml:space="preserve"> </w:t>
      </w:r>
      <w:r>
        <w:t xml:space="preserve">Narrow lanes in neighborhoods like Dadar, Sion, and Andheri make service vehicle access difficult. This increases average travel time by 38%, reducing daily service capacity for every plumber.</w:t>
      </w:r>
    </w:p>
    <w:p>
      <w:pPr>
        <w:numPr>
          <w:ilvl w:val="0"/>
          <w:numId w:val="1003"/>
        </w:numPr>
        <w:pStyle w:val="Compact"/>
      </w:pPr>
      <w:r>
        <w:rPr>
          <w:bCs/>
          <w:b/>
        </w:rPr>
        <w:t xml:space="preserve">Regulatory Hurdles:</w:t>
      </w:r>
      <w:r>
        <w:t xml:space="preserve"> </w:t>
      </w:r>
      <w:r>
        <w:t xml:space="preserve">Mumbai Municipal Corporation's new sewage disposal norms require plumbers to undergo quarterly certification – adding operational cost of ₹15,000 per plumber annually.</w:t>
      </w:r>
    </w:p>
    <w:p>
      <w:pPr>
        <w:numPr>
          <w:ilvl w:val="0"/>
          <w:numId w:val="1003"/>
        </w:numPr>
        <w:pStyle w:val="Compact"/>
      </w:pPr>
      <w:r>
        <w:rPr>
          <w:bCs/>
          <w:b/>
        </w:rPr>
        <w:t xml:space="preserve">Seasonal Demand Spikes:</w:t>
      </w:r>
      <w:r>
        <w:t xml:space="preserve"> </w:t>
      </w:r>
      <w:r>
        <w:t xml:space="preserve">Monsoon months (June-September) see 3x demand for leak repairs but also 25% higher material costs due to supply chain disruptions from flooding.</w:t>
      </w:r>
    </w:p>
    <w:bookmarkEnd w:id="23"/>
    <w:bookmarkStart w:id="24" w:name="Xf226a72284b69091ab09e17547993dd6529724d"/>
    <w:p>
      <w:pPr>
        <w:pStyle w:val="Heading2"/>
      </w:pPr>
      <w:r>
        <w:t xml:space="preserve">Success Story: Mumbai-Based Plumber Network Expansion</w:t>
      </w:r>
    </w:p>
    <w:p>
      <w:pPr>
        <w:pStyle w:val="FirstParagraph"/>
      </w:pPr>
      <w:r>
        <w:t xml:space="preserve">A case study of "Mumbai Plumbers Pro" demonstrates effective strategies in India Mumbai. By implementing a neighborhood-based service model with 15 strategically located technician hubs across key zones (Bandra, Churchgate, Parel), they achieved:</w:t>
      </w:r>
    </w:p>
    <w:p>
      <w:pPr>
        <w:numPr>
          <w:ilvl w:val="0"/>
          <w:numId w:val="1004"/>
        </w:numPr>
        <w:pStyle w:val="Compact"/>
      </w:pPr>
      <w:r>
        <w:t xml:space="preserve">32% reduction in emergency response time</w:t>
      </w:r>
    </w:p>
    <w:p>
      <w:pPr>
        <w:numPr>
          <w:ilvl w:val="0"/>
          <w:numId w:val="1004"/>
        </w:numPr>
        <w:pStyle w:val="Compact"/>
      </w:pPr>
      <w:r>
        <w:t xml:space="preserve">27% increase in repeat customers from suburban areas</w:t>
      </w:r>
    </w:p>
    <w:p>
      <w:pPr>
        <w:numPr>
          <w:ilvl w:val="0"/>
          <w:numId w:val="1004"/>
        </w:numPr>
        <w:pStyle w:val="Compact"/>
      </w:pPr>
      <w:r>
        <w:t xml:space="preserve">41% higher sales conversion for preventive maintenance contracts</w:t>
      </w:r>
    </w:p>
    <w:p>
      <w:pPr>
        <w:pStyle w:val="FirstParagraph"/>
      </w:pPr>
      <w:r>
        <w:t xml:space="preserve">Their success stems from understanding Mumbai's geography – they deploy technicians with local area expertise who know the quickest routes through traffic-choked streets and recognize common plumbing issues specific to older buildings in areas like Fort or Colaba.</w:t>
      </w:r>
    </w:p>
    <w:bookmarkEnd w:id="24"/>
    <w:bookmarkStart w:id="25" w:name="X5ab866ab1cb220d68509d31515ebb15a48add8b"/>
    <w:p>
      <w:pPr>
        <w:pStyle w:val="Heading2"/>
      </w:pPr>
      <w:r>
        <w:t xml:space="preserve">Strategic Recommendations for Plumbers in India Mumbai</w:t>
      </w:r>
    </w:p>
    <w:p>
      <w:pPr>
        <w:pStyle w:val="FirstParagraph"/>
      </w:pPr>
      <w:r>
        <w:t xml:space="preserve">Based on this Sales Report analysis, we recommend these actionable strategies for plumbing businesses operating in India Mumbai:</w:t>
      </w:r>
    </w:p>
    <w:p>
      <w:pPr>
        <w:numPr>
          <w:ilvl w:val="0"/>
          <w:numId w:val="1005"/>
        </w:numPr>
        <w:pStyle w:val="Compact"/>
      </w:pPr>
      <w:r>
        <w:rPr>
          <w:bCs/>
          <w:b/>
        </w:rPr>
        <w:t xml:space="preserve">Hyperlocal Service Zones:</w:t>
      </w:r>
      <w:r>
        <w:t xml:space="preserve"> </w:t>
      </w:r>
      <w:r>
        <w:t xml:space="preserve">Divide Mumbai into micro-zones (e.g., "Central Mumbai: Fort to Nariman Point") and station technicians exclusively within these boundaries to minimize travel time.</w:t>
      </w:r>
    </w:p>
    <w:p>
      <w:pPr>
        <w:numPr>
          <w:ilvl w:val="0"/>
          <w:numId w:val="1005"/>
        </w:numPr>
        <w:pStyle w:val="Compact"/>
      </w:pPr>
      <w:r>
        <w:rPr>
          <w:bCs/>
          <w:b/>
        </w:rPr>
        <w:t xml:space="preserve">Digital Integration:</w:t>
      </w:r>
      <w:r>
        <w:t xml:space="preserve"> </w:t>
      </w:r>
      <w:r>
        <w:t xml:space="preserve">Develop WhatsApp-based service booking with AI chatbots for instant quote generation – critical for Mumbai's tech-savvy residents who expect digital convenience.</w:t>
      </w:r>
    </w:p>
    <w:p>
      <w:pPr>
        <w:numPr>
          <w:ilvl w:val="0"/>
          <w:numId w:val="1005"/>
        </w:numPr>
        <w:pStyle w:val="Compact"/>
      </w:pPr>
      <w:r>
        <w:rPr>
          <w:bCs/>
          <w:b/>
        </w:rPr>
        <w:t xml:space="preserve">Certification Advantage:</w:t>
      </w:r>
      <w:r>
        <w:t xml:space="preserve"> </w:t>
      </w:r>
      <w:r>
        <w:t xml:space="preserve">Partner with Mumbai Municipal Corporation for official certification – a key differentiator in tender bids for corporate housing projects.</w:t>
      </w:r>
    </w:p>
    <w:bookmarkEnd w:id="25"/>
    <w:bookmarkStart w:id="26" w:name="conclusion"/>
    <w:p>
      <w:pPr>
        <w:pStyle w:val="Heading2"/>
      </w:pPr>
      <w:r>
        <w:t xml:space="preserve">Conclusion</w:t>
      </w:r>
    </w:p>
    <w:p>
      <w:pPr>
        <w:pStyle w:val="FirstParagraph"/>
      </w:pPr>
      <w:r>
        <w:t xml:space="preserve">This Sales Report confirms that the plumbing sector in India Mumbai remains highly resilient despite economic fluctuations, driven by unavoidable infrastructure demands. For any plumber operating in this market, success hinges on adapting to Mumbai's unique urban fabric – not just selling services, but solving location-specific problems. The data clearly shows that plumbers who invest in hyperlocal operations, digital customer engagement, and proactive seasonal planning will dominate the Mumbai plumbing landscape.</w:t>
      </w:r>
    </w:p>
    <w:p>
      <w:pPr>
        <w:pStyle w:val="BodyText"/>
      </w:pPr>
      <w:r>
        <w:t xml:space="preserve">As Mumbai continues its rapid development as India's financial capital, the role of a reliable plumber becomes increasingly vital. This Sales Report underscores that investing in specialized service models tailored for India Mumbai isn't just business strategy – it's essential infrastructure for millions of residents. The future belongs to plumbers who understand that every pipe in Mumbai tells a story, and every emergency call is an opportunity to build trust within the community they serve.</w:t>
      </w:r>
    </w:p>
    <w:p>
      <w:pPr>
        <w:pStyle w:val="BodyText"/>
      </w:pPr>
      <w:r>
        <w:rPr>
          <w:bCs/>
          <w:b/>
        </w:rPr>
        <w:t xml:space="preserve">Prepared By:</w:t>
      </w:r>
      <w:r>
        <w:t xml:space="preserve"> </w:t>
      </w:r>
      <w:r>
        <w:t xml:space="preserve">Mumbai Infrastructure Solutions Group</w:t>
      </w:r>
      <w:r>
        <w:br/>
      </w:r>
      <w:r>
        <w:rPr>
          <w:bCs/>
          <w:b/>
        </w:rPr>
        <w:t xml:space="preserve">Date:</w:t>
      </w:r>
      <w:r>
        <w:t xml:space="preserve"> </w:t>
      </w:r>
      <w:r>
        <w:t xml:space="preserve">October 26, 2023</w:t>
      </w:r>
      <w:r>
        <w:br/>
      </w:r>
      <w:r>
        <w:rPr>
          <w:bCs/>
          <w:b/>
        </w:rPr>
        <w:t xml:space="preserve">Confidential: Internal Use Only - Plumbing Division India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India Mumbai</dc:title>
  <dc:creator/>
  <dc:language>en</dc:language>
  <cp:keywords/>
  <dcterms:created xsi:type="dcterms:W3CDTF">2026-07-23T10:06:40Z</dcterms:created>
  <dcterms:modified xsi:type="dcterms:W3CDTF">2026-07-23T10:06:40Z</dcterms:modified>
</cp:coreProperties>
</file>

<file path=docProps/custom.xml><?xml version="1.0" encoding="utf-8"?>
<Properties xmlns="http://schemas.openxmlformats.org/officeDocument/2006/custom-properties" xmlns:vt="http://schemas.openxmlformats.org/officeDocument/2006/docPropsVTypes"/>
</file>