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Plumbing</w:t>
      </w:r>
      <w:r>
        <w:t xml:space="preserve"> </w:t>
      </w:r>
      <w:r>
        <w:t xml:space="preserve">Sales</w:t>
      </w:r>
      <w:r>
        <w:t xml:space="preserve"> </w:t>
      </w:r>
      <w:r>
        <w:t xml:space="preserve">Report</w:t>
      </w:r>
      <w:r>
        <w:t xml:space="preserve"> </w:t>
      </w:r>
      <w:r>
        <w:t xml:space="preserve">|</w:t>
      </w:r>
      <w:r>
        <w:t xml:space="preserve"> </w:t>
      </w:r>
      <w:r>
        <w:t xml:space="preserve">Professional</w:t>
      </w:r>
      <w:r>
        <w:t xml:space="preserve"> </w:t>
      </w:r>
      <w:r>
        <w:t xml:space="preserve">Service</w:t>
      </w:r>
      <w:r>
        <w:t xml:space="preserve"> </w:t>
      </w:r>
      <w:r>
        <w:t xml:space="preserve">Excellence</w:t>
      </w:r>
    </w:p>
    <w:bookmarkStart w:id="29" w:name="X7d8f486f3f7c93572d281ec6e8335bfb70e4cbe"/>
    <w:p>
      <w:pPr>
        <w:pStyle w:val="Heading1"/>
      </w:pPr>
      <w:r>
        <w:t xml:space="preserve">Comprehensive Sales Report: Premium Plumbing Services in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Jerusalem Plumbing Solutions Management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performance of our plumbing services across Israel Jerusalem during Q3 2023. As a leading certified plumber provider in the Holy City, we've achieved remarkable growth with a 18.7% year-over-year revenue increase, solidifying our position as the preferred plumbing partner for Jerusalem's residential and commercial properties. Our strategic focus on cultural sensitivity, rapid emergency response (under 4 hours), and bilingual (Hebrew/English) service has driven exceptional customer retention at 92%. This report confirms that investing in Jerusalem-specific plumbing solutions delivers sustainable growth within Israel's most complex urban market.</w:t>
      </w:r>
    </w:p>
    <w:bookmarkEnd w:id="20"/>
    <w:bookmarkStart w:id="23" w:name="ii.-sales-performance-analysis"/>
    <w:p>
      <w:pPr>
        <w:pStyle w:val="Heading2"/>
      </w:pPr>
      <w:r>
        <w:t xml:space="preserve">II. Sales Performance Analysis</w:t>
      </w:r>
    </w:p>
    <w:bookmarkStart w:id="21" w:name="a.-revenue-breakdown"/>
    <w:p>
      <w:pPr>
        <w:pStyle w:val="Heading3"/>
      </w:pPr>
      <w:r>
        <w:t xml:space="preserve">A. Revenue Breakdown</w:t>
      </w:r>
    </w:p>
    <w:p>
      <w:pPr>
        <w:pStyle w:val="FirstParagraph"/>
      </w:pPr>
      <w:r>
        <w:t xml:space="preserve">Service Category</w:t>
      </w:r>
    </w:p>
    <w:p>
      <w:pPr>
        <w:pStyle w:val="BodyText"/>
      </w:pPr>
      <w:r>
        <w:t xml:space="preserve">Q3 2023 Revenue (₪)</w:t>
      </w:r>
    </w:p>
    <w:p>
      <w:pPr>
        <w:pStyle w:val="BodyText"/>
      </w:pPr>
      <w:r>
        <w:t xml:space="preserve">% of Total Revenue</w:t>
      </w:r>
    </w:p>
    <w:p>
      <w:pPr>
        <w:pStyle w:val="BodyText"/>
      </w:pPr>
      <w:r>
        <w:t xml:space="preserve">YOY Change</w:t>
      </w:r>
    </w:p>
    <w:p>
      <w:pPr>
        <w:pStyle w:val="BodyText"/>
      </w:pPr>
      <w:r>
        <w:t xml:space="preserve">Emergency Repairs (Leakage, Burst Pipes)</w:t>
      </w:r>
    </w:p>
    <w:p>
      <w:pPr>
        <w:pStyle w:val="BodyText"/>
      </w:pPr>
      <w:r>
        <w:t xml:space="preserve">485,000</w:t>
      </w:r>
    </w:p>
    <w:p>
      <w:pPr>
        <w:pStyle w:val="BodyText"/>
      </w:pPr>
      <w:r>
        <w:t xml:space="preserve">52.1%</w:t>
      </w:r>
    </w:p>
    <w:p>
      <w:pPr>
        <w:pStyle w:val="BodyText"/>
      </w:pPr>
      <w:r>
        <w:t xml:space="preserve">+23.4%</w:t>
      </w:r>
    </w:p>
    <w:p>
      <w:pPr>
        <w:pStyle w:val="BodyText"/>
      </w:pPr>
      <w:r>
        <w:t xml:space="preserve">New Installations (Homes/Hotels)</w:t>
      </w:r>
    </w:p>
    <w:p>
      <w:pPr>
        <w:pStyle w:val="BodyText"/>
      </w:pPr>
      <w:r>
        <w:t xml:space="preserve">278,600</w:t>
      </w:r>
    </w:p>
    <w:p>
      <w:pPr>
        <w:pStyle w:val="BodyText"/>
      </w:pPr>
      <w:r>
        <w:t xml:space="preserve">29.9%</w:t>
      </w:r>
    </w:p>
    <w:p>
      <w:pPr>
        <w:pStyle w:val="BodyText"/>
      </w:pPr>
      <w:r>
        <w:t xml:space="preserve">+15.6%</w:t>
      </w:r>
    </w:p>
    <w:p>
      <w:pPr>
        <w:pStyle w:val="BodyText"/>
      </w:pPr>
      <w:r>
        <w:t xml:space="preserve">Maintenance Contracts (Commercial)</w:t>
      </w:r>
    </w:p>
    <w:p>
      <w:pPr>
        <w:pStyle w:val="BodyText"/>
      </w:pPr>
      <w:r>
        <w:t xml:space="preserve">153,400</w:t>
      </w:r>
    </w:p>
    <w:p>
      <w:pPr>
        <w:pStyle w:val="BodyText"/>
      </w:pPr>
      <w:r>
        <w:t xml:space="preserve">16.5%</w:t>
      </w:r>
    </w:p>
    <w:p>
      <w:pPr>
        <w:pStyle w:val="BodyText"/>
      </w:pPr>
      <w:r>
        <w:t xml:space="preserve">+28.3%</w:t>
      </w:r>
    </w:p>
    <w:p>
      <w:pPr>
        <w:pStyle w:val="BodyText"/>
      </w:pPr>
      <w:r>
        <w:t xml:space="preserve">Specialized Services (Historic Buildings)</w:t>
      </w:r>
    </w:p>
    <w:p>
      <w:pPr>
        <w:pStyle w:val="BodyText"/>
      </w:pPr>
      <w:r>
        <w:t xml:space="preserve">42,700</w:t>
      </w:r>
    </w:p>
    <w:p>
      <w:pPr>
        <w:pStyle w:val="BodyText"/>
      </w:pPr>
      <w:r>
        <w:t xml:space="preserve">4.6%</w:t>
      </w:r>
    </w:p>
    <w:p>
      <w:pPr>
        <w:pStyle w:val="BodyText"/>
      </w:pPr>
      <w:r>
        <w:t xml:space="preserve">+37.8%</w:t>
      </w:r>
    </w:p>
    <w:p>
      <w:pPr>
        <w:pStyle w:val="BodyText"/>
      </w:pPr>
      <w:r>
        <w:t xml:space="preserve">The exceptional growth in emergency repairs reflects Jerusalem's unique plumbing challenges: aging Ottoman-era infrastructure combined with seasonal water pressure fluctuations. Our specialized team of certified plumber technicians has become indispensable for the city's complex heritage properties, particularly in Old City neighborhoods where traditional construction methods require customized solutions.</w:t>
      </w:r>
    </w:p>
    <w:bookmarkEnd w:id="21"/>
    <w:bookmarkStart w:id="22" w:name="b.-geographic-market-penetration"/>
    <w:p>
      <w:pPr>
        <w:pStyle w:val="Heading3"/>
      </w:pPr>
      <w:r>
        <w:t xml:space="preserve">B. Geographic Market Penetration</w:t>
      </w:r>
    </w:p>
    <w:p>
      <w:pPr>
        <w:pStyle w:val="FirstParagraph"/>
      </w:pPr>
      <w:r>
        <w:t xml:space="preserve">Our sales data reveals strategic success across Jerusalem's diverse districts:</w:t>
      </w:r>
    </w:p>
    <w:p>
      <w:pPr>
        <w:numPr>
          <w:ilvl w:val="0"/>
          <w:numId w:val="1001"/>
        </w:numPr>
        <w:pStyle w:val="Compact"/>
      </w:pPr>
      <w:r>
        <w:rPr>
          <w:bCs/>
          <w:b/>
        </w:rPr>
        <w:t xml:space="preserve">Old City (Jewish Quarter):</w:t>
      </w:r>
      <w:r>
        <w:t xml:space="preserve"> </w:t>
      </w:r>
      <w:r>
        <w:t xml:space="preserve">27% market share through culturally sensitive service protocols respecting religious sites (e.g., avoiding work during Shabbat)</w:t>
      </w:r>
    </w:p>
    <w:p>
      <w:pPr>
        <w:numPr>
          <w:ilvl w:val="0"/>
          <w:numId w:val="1001"/>
        </w:numPr>
        <w:pStyle w:val="Compact"/>
      </w:pPr>
      <w:r>
        <w:rPr>
          <w:bCs/>
          <w:b/>
        </w:rPr>
        <w:t xml:space="preserve">Ein Karem &amp; Katamon:</w:t>
      </w:r>
      <w:r>
        <w:t xml:space="preserve"> </w:t>
      </w:r>
      <w:r>
        <w:t xml:space="preserve">34% growth in premium home installations driven by high-income residential demand</w:t>
      </w:r>
    </w:p>
    <w:p>
      <w:pPr>
        <w:numPr>
          <w:ilvl w:val="0"/>
          <w:numId w:val="1001"/>
        </w:numPr>
        <w:pStyle w:val="Compact"/>
      </w:pPr>
      <w:r>
        <w:rPr>
          <w:bCs/>
          <w:b/>
        </w:rPr>
        <w:t xml:space="preserve">North Jerusalem (Ramat Eshkol):</w:t>
      </w:r>
      <w:r>
        <w:t xml:space="preserve"> </w:t>
      </w:r>
      <w:r>
        <w:t xml:space="preserve">21% of commercial contracts secured with new business complexes</w:t>
      </w:r>
    </w:p>
    <w:p>
      <w:pPr>
        <w:numPr>
          <w:ilvl w:val="0"/>
          <w:numId w:val="1001"/>
        </w:numPr>
        <w:pStyle w:val="Compact"/>
      </w:pPr>
      <w:r>
        <w:rPr>
          <w:bCs/>
          <w:b/>
        </w:rPr>
        <w:t xml:space="preserve">East Jerusalem (Sheikh Jarrah):</w:t>
      </w:r>
      <w:r>
        <w:t xml:space="preserve"> </w:t>
      </w:r>
      <w:r>
        <w:t xml:space="preserve">15% market growth through partnerships with municipal housing authorities</w:t>
      </w:r>
    </w:p>
    <w:bookmarkEnd w:id="22"/>
    <w:bookmarkEnd w:id="23"/>
    <w:bookmarkStart w:id="24" w:name="X1028c681689ffbbe7cf009f3dd173c84e31e501"/>
    <w:p>
      <w:pPr>
        <w:pStyle w:val="Heading2"/>
      </w:pPr>
      <w:r>
        <w:t xml:space="preserve">III. Market Insights: Why Jerusalem Demands Specialized Plumbing Services</w:t>
      </w:r>
    </w:p>
    <w:p>
      <w:pPr>
        <w:pStyle w:val="FirstParagraph"/>
      </w:pPr>
      <w:r>
        <w:t xml:space="preserve">The Israel Jerusalem plumbing market presents unique requirements that distinguish it from other Israeli regions:</w:t>
      </w:r>
    </w:p>
    <w:p>
      <w:pPr>
        <w:numPr>
          <w:ilvl w:val="0"/>
          <w:numId w:val="1002"/>
        </w:numPr>
        <w:pStyle w:val="Compact"/>
      </w:pPr>
      <w:r>
        <w:rPr>
          <w:bCs/>
          <w:b/>
        </w:rPr>
        <w:t xml:space="preserve">Historical Infrastructure:</w:t>
      </w:r>
      <w:r>
        <w:t xml:space="preserve"> </w:t>
      </w:r>
      <w:r>
        <w:t xml:space="preserve">40% of Jerusalem's water mains date back to pre-1948. Our plumber technicians undergo specialized training in heritage pipe systems, preventing damage during repairs in neighborhoods like Mea Shearim.</w:t>
      </w:r>
    </w:p>
    <w:p>
      <w:pPr>
        <w:numPr>
          <w:ilvl w:val="0"/>
          <w:numId w:val="1002"/>
        </w:numPr>
        <w:pStyle w:val="Compact"/>
      </w:pPr>
      <w:r>
        <w:rPr>
          <w:bCs/>
          <w:b/>
        </w:rPr>
        <w:t xml:space="preserve">Cultural Sensitivity:</w:t>
      </w:r>
      <w:r>
        <w:t xml:space="preserve"> </w:t>
      </w:r>
      <w:r>
        <w:t xml:space="preserve">Unlike other cities, we require all staff to complete mandatory courses on Jewish and Muslim religious customs. This has reduced customer complaints by 67% while increasing referral rates from community leaders.</w:t>
      </w:r>
    </w:p>
    <w:p>
      <w:pPr>
        <w:numPr>
          <w:ilvl w:val="0"/>
          <w:numId w:val="1002"/>
        </w:numPr>
        <w:pStyle w:val="Compact"/>
      </w:pPr>
      <w:r>
        <w:rPr>
          <w:bCs/>
          <w:b/>
        </w:rPr>
        <w:t xml:space="preserve">Water Scarcity Challenges:</w:t>
      </w:r>
      <w:r>
        <w:t xml:space="preserve"> </w:t>
      </w:r>
      <w:r>
        <w:t xml:space="preserve">With Jerusalem experiencing 30% below-average rainfall in Q3, water conservation installations (e.g., low-flow fixtures) surged by 41%, making this a key growth segment for our plumber business.</w:t>
      </w:r>
    </w:p>
    <w:p>
      <w:pPr>
        <w:numPr>
          <w:ilvl w:val="0"/>
          <w:numId w:val="1002"/>
        </w:numPr>
        <w:pStyle w:val="Compact"/>
      </w:pPr>
      <w:r>
        <w:rPr>
          <w:bCs/>
          <w:b/>
        </w:rPr>
        <w:t xml:space="preserve">Municipal Regulations:</w:t>
      </w:r>
      <w:r>
        <w:t xml:space="preserve"> </w:t>
      </w:r>
      <w:r>
        <w:t xml:space="preserve">Strict adherence to Jerusalem Municipality's plumbing codes (especially in historic zones) requires certified technician teams. Our compliance rate stands at 100% – a critical differentiator from competitors.</w:t>
      </w:r>
    </w:p>
    <w:bookmarkEnd w:id="24"/>
    <w:bookmarkStart w:id="25" w:name="X543bc14dc1abab3c65f521e4d966595995224e9"/>
    <w:p>
      <w:pPr>
        <w:pStyle w:val="Heading2"/>
      </w:pPr>
      <w:r>
        <w:t xml:space="preserve">IV. Customer Satisfaction &amp; Loyalty Metrics</w:t>
      </w:r>
    </w:p>
    <w:p>
      <w:pPr>
        <w:pStyle w:val="FirstParagraph"/>
      </w:pPr>
      <w:r>
        <w:t xml:space="preserve">Our Q3 customer satisfaction survey (502 respondents across Israel Jerusalem) reveals:</w:t>
      </w:r>
    </w:p>
    <w:p>
      <w:pPr>
        <w:numPr>
          <w:ilvl w:val="0"/>
          <w:numId w:val="1003"/>
        </w:numPr>
        <w:pStyle w:val="Compact"/>
      </w:pPr>
      <w:r>
        <w:t xml:space="preserve">94% of customers rated service quality "Excellent" – significantly above industry average (78%)</w:t>
      </w:r>
    </w:p>
    <w:p>
      <w:pPr>
        <w:numPr>
          <w:ilvl w:val="0"/>
          <w:numId w:val="1003"/>
        </w:numPr>
        <w:pStyle w:val="Compact"/>
      </w:pPr>
      <w:r>
        <w:t xml:space="preserve">68% became repeat clients within 6 months due to our rapid response system</w:t>
      </w:r>
    </w:p>
    <w:p>
      <w:pPr>
        <w:numPr>
          <w:ilvl w:val="0"/>
          <w:numId w:val="1003"/>
        </w:numPr>
        <w:pStyle w:val="Compact"/>
      </w:pPr>
      <w:r>
        <w:t xml:space="preserve">"Respect for Jerusalem's heritage" cited as primary reason for referrals (73% of new business)</w:t>
      </w:r>
    </w:p>
    <w:p>
      <w:pPr>
        <w:pStyle w:val="FirstParagraph"/>
      </w:pPr>
      <w:r>
        <w:t xml:space="preserve">A notable case study: Our team completed a sensitive $42,000 restoration project in the 19th-century German Colony without disrupting synagogue services, earning a formal commendation from the Jerusalem Waqf. This exemplifies how our plumber approach aligns with Jerusalem's spiritual and historical context.</w:t>
      </w:r>
    </w:p>
    <w:bookmarkEnd w:id="25"/>
    <w:bookmarkStart w:id="26" w:name="v.-challenges-strategic-response"/>
    <w:p>
      <w:pPr>
        <w:pStyle w:val="Heading2"/>
      </w:pPr>
      <w:r>
        <w:t xml:space="preserve">V. Challenges &amp; Strategic Response</w:t>
      </w:r>
    </w:p>
    <w:p>
      <w:pPr>
        <w:pStyle w:val="FirstParagraph"/>
      </w:pPr>
      <w:r>
        <w:t xml:space="preserve">While growth was strong, we faced two critical challenges in Israel Jerusalem:</w:t>
      </w:r>
    </w:p>
    <w:p>
      <w:pPr>
        <w:numPr>
          <w:ilvl w:val="0"/>
          <w:numId w:val="1004"/>
        </w:numPr>
        <w:pStyle w:val="Compact"/>
      </w:pPr>
      <w:r>
        <w:rPr>
          <w:bCs/>
          <w:b/>
        </w:rPr>
        <w:t xml:space="preserve">Skilled Labor Shortage:</w:t>
      </w:r>
      <w:r>
        <w:t xml:space="preserve"> </w:t>
      </w:r>
      <w:r>
        <w:t xml:space="preserve">Competing with Tel Aviv's higher salaries for certified plumbers. *Response:* Launched "Jerusalem Heritage Training Program" with the Ministry of Immigrant Absorption, securing 12 new technicians trained specifically for Jerusalem's infrastructure.</w:t>
      </w:r>
    </w:p>
    <w:p>
      <w:pPr>
        <w:numPr>
          <w:ilvl w:val="0"/>
          <w:numId w:val="1004"/>
        </w:numPr>
        <w:pStyle w:val="Compact"/>
      </w:pPr>
      <w:r>
        <w:rPr>
          <w:bCs/>
          <w:b/>
        </w:rPr>
        <w:t xml:space="preserve">Seasonal Demand Peaks:</w:t>
      </w:r>
      <w:r>
        <w:t xml:space="preserve"> </w:t>
      </w:r>
      <w:r>
        <w:t xml:space="preserve">August heatwaves caused 300% surge in emergency calls. *Response:* Implemented AI-driven demand forecasting for Israel Jerusalem, allowing us to deploy mobile units strategically before peak seasons.</w:t>
      </w:r>
    </w:p>
    <w:bookmarkEnd w:id="26"/>
    <w:bookmarkStart w:id="27" w:name="Xc8f30875dfd487fdf07f128011f778fe85f5197"/>
    <w:p>
      <w:pPr>
        <w:pStyle w:val="Heading2"/>
      </w:pPr>
      <w:r>
        <w:t xml:space="preserve">VI. Future Sales Strategy for Israel Jerusalem Market</w:t>
      </w:r>
    </w:p>
    <w:p>
      <w:pPr>
        <w:pStyle w:val="FirstParagraph"/>
      </w:pPr>
      <w:r>
        <w:t xml:space="preserve">Based on our Q3 performance, we recommend these targeted initiatives:</w:t>
      </w:r>
    </w:p>
    <w:p>
      <w:pPr>
        <w:numPr>
          <w:ilvl w:val="0"/>
          <w:numId w:val="1005"/>
        </w:numPr>
        <w:pStyle w:val="Compact"/>
      </w:pPr>
      <w:r>
        <w:rPr>
          <w:bCs/>
          <w:b/>
        </w:rPr>
        <w:t xml:space="preserve">Heritage Conservation Division:</w:t>
      </w:r>
      <w:r>
        <w:t xml:space="preserve"> </w:t>
      </w:r>
      <w:r>
        <w:t xml:space="preserve">Allocate 15% of R&amp;D budget to develop non-invasive repair techniques for Ottoman-era pipes – addressing a $2.3M untapped market in Old City properties.</w:t>
      </w:r>
    </w:p>
    <w:p>
      <w:pPr>
        <w:numPr>
          <w:ilvl w:val="0"/>
          <w:numId w:val="1005"/>
        </w:numPr>
        <w:pStyle w:val="Compact"/>
      </w:pPr>
      <w:r>
        <w:rPr>
          <w:bCs/>
          <w:b/>
        </w:rPr>
        <w:t xml:space="preserve">Municipal Partnership Program:</w:t>
      </w:r>
      <w:r>
        <w:t xml:space="preserve"> </w:t>
      </w:r>
      <w:r>
        <w:t xml:space="preserve">Secure contract with Jerusalem Municipality to upgrade 200 public housing units, targeting a £1.8M revenue opportunity by Q2 2024.</w:t>
      </w:r>
    </w:p>
    <w:p>
      <w:pPr>
        <w:numPr>
          <w:ilvl w:val="0"/>
          <w:numId w:val="1005"/>
        </w:numPr>
        <w:pStyle w:val="Compact"/>
      </w:pPr>
      <w:r>
        <w:rPr>
          <w:bCs/>
          <w:b/>
        </w:rPr>
        <w:t xml:space="preserve">Community Trust Building:</w:t>
      </w:r>
      <w:r>
        <w:t xml:space="preserve"> </w:t>
      </w:r>
      <w:r>
        <w:t xml:space="preserve">Sponsor "Water Conservation Workshops" at Jerusalem schools and synagogues – positioning our plumber brand as community stewards rather than just service providers.</w:t>
      </w:r>
    </w:p>
    <w:bookmarkEnd w:id="27"/>
    <w:bookmarkStart w:id="28" w:name="X9d2284b9fcc2a753d93d51601011acbea9987c4"/>
    <w:p>
      <w:pPr>
        <w:pStyle w:val="Heading2"/>
      </w:pPr>
      <w:r>
        <w:t xml:space="preserve">VII. Conclusion: The Jerusalem Plumbing Imperative</w:t>
      </w:r>
    </w:p>
    <w:p>
      <w:pPr>
        <w:pStyle w:val="FirstParagraph"/>
      </w:pPr>
      <w:r>
        <w:t xml:space="preserve">This Sales Report affirms that successful plumbing business operations in Israel Jerusalem require more than technical expertise – they demand cultural intelligence, historical awareness, and community integration. Our 18.7% revenue growth demonstrates that when a plumber prioritizes Jerusalem's unique identity as much as technical proficiency, market leadership follows naturally. As the city expands with new neighborhoods like Givat Shaul while preserving its ancient core, our specialized approach positions Jerusalem Plumbing Solutions not just as a service provider, but as an essential partner in maintaining the city's living heritage. We will continue to refine our plumber services to meet Jerusalem's evolving needs, ensuring every drop of water flows through systems designed for Israel's most sacred and complex city.</w:t>
      </w:r>
    </w:p>
    <w:p>
      <w:pPr>
        <w:pStyle w:val="BodyText"/>
      </w:pPr>
      <w:r>
        <w:rPr>
          <w:bCs/>
          <w:b/>
        </w:rPr>
        <w:t xml:space="preserve">Prepared By:</w:t>
      </w:r>
      <w:r>
        <w:t xml:space="preserve"> </w:t>
      </w:r>
      <w:r>
        <w:t xml:space="preserve">Michael Cohen, Sales Director</w:t>
      </w:r>
      <w:r>
        <w:br/>
      </w:r>
      <w:r>
        <w:rPr>
          <w:bCs/>
          <w:b/>
        </w:rPr>
        <w:t xml:space="preserve">Jerusalem Plumbing Solutions</w:t>
      </w:r>
      <w:r>
        <w:br/>
      </w:r>
      <w:r>
        <w:rPr>
          <w:iCs/>
          <w:i/>
        </w:rPr>
        <w:t xml:space="preserve">"Preserving Jerusalem One Pipe at a Time Since 1998"</w:t>
      </w:r>
    </w:p>
    <w:p>
      <w:pPr>
        <w:pStyle w:val="BodyText"/>
      </w:pPr>
      <w:r>
        <w:t xml:space="preserve">This document complies with all Israeli consumer protection laws and Jerusalem municipal business regulations. All figures verified by Ministry of Trade &amp; Industry certified auditors.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Plumbing Sales Report | Professional Service Excellence</dc:title>
  <dc:creator/>
  <dc:language>en</dc:language>
  <cp:keywords/>
  <dcterms:created xsi:type="dcterms:W3CDTF">2026-07-23T15:06:01Z</dcterms:created>
  <dcterms:modified xsi:type="dcterms:W3CDTF">2026-07-23T15:06:01Z</dcterms:modified>
</cp:coreProperties>
</file>

<file path=docProps/custom.xml><?xml version="1.0" encoding="utf-8"?>
<Properties xmlns="http://schemas.openxmlformats.org/officeDocument/2006/custom-properties" xmlns:vt="http://schemas.openxmlformats.org/officeDocument/2006/docPropsVTypes"/>
</file>