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Japan</w:t>
      </w:r>
      <w:r>
        <w:t xml:space="preserve"> </w:t>
      </w:r>
      <w:r>
        <w:t xml:space="preserve">Kyoto</w:t>
      </w:r>
    </w:p>
    <w:bookmarkStart w:id="35" w:name="X04fa4a97a3b34a41d26e303751408b95bc1055b"/>
    <w:p>
      <w:pPr>
        <w:pStyle w:val="Heading1"/>
      </w:pPr>
      <w:r>
        <w:t xml:space="preserve">Sales Report: Plumbing Services in Japan Kyoto -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performance of our plumbing services across Kyoto, Japan, during the third quarter of 2023. As a leading provider of professional plumbing solutions in this culturally rich city, we've achieved remarkable growth with a 34% year-over-year increase in service completions and a 28% rise in customer retention rates. The report examines market dynamics unique to Kyoto's historic urban landscape, our strategic adaptation to local requirements, and future opportunities for our plumber services within Japan's most revered cultural hub.</w:t>
      </w:r>
    </w:p>
    <w:bookmarkEnd w:id="20"/>
    <w:bookmarkStart w:id="21" w:name="market-context-plumbing-demand-in-kyoto"/>
    <w:p>
      <w:pPr>
        <w:pStyle w:val="Heading2"/>
      </w:pPr>
      <w:r>
        <w:t xml:space="preserve">Market Context: Plumbing Demand in Kyoto</w:t>
      </w:r>
    </w:p>
    <w:p>
      <w:pPr>
        <w:pStyle w:val="FirstParagraph"/>
      </w:pPr>
      <w:r>
        <w:t xml:space="preserve">Kyoto presents distinctive challenges for any plumber operating in Japan. The city's 1,200-year-old infrastructure includes over 65% of properties constructed before 1980, featuring traditional wooden machiya townhouses with intricate plumbing systems that modernize at a glacial pace. Our Sales Report confirms that Kyoto's plumbing market requires specialized expertise unlike Tokyo or Osaka due to three critical factors:</w:t>
      </w:r>
    </w:p>
    <w:p>
      <w:pPr>
        <w:numPr>
          <w:ilvl w:val="0"/>
          <w:numId w:val="1001"/>
        </w:numPr>
        <w:pStyle w:val="Compact"/>
      </w:pPr>
      <w:r>
        <w:rPr>
          <w:bCs/>
          <w:b/>
        </w:rPr>
        <w:t xml:space="preserve">Historical Preservation Requirements</w:t>
      </w:r>
      <w:r>
        <w:t xml:space="preserve">: Strict city ordinances mandate preservation of original fixtures in designated heritage zones, requiring plumber technicians certified in traditional methods.</w:t>
      </w:r>
    </w:p>
    <w:p>
      <w:pPr>
        <w:numPr>
          <w:ilvl w:val="0"/>
          <w:numId w:val="1001"/>
        </w:numPr>
        <w:pStyle w:val="Compact"/>
      </w:pPr>
      <w:r>
        <w:rPr>
          <w:bCs/>
          <w:b/>
        </w:rPr>
        <w:t xml:space="preserve">Climate-Specific Challenges</w:t>
      </w:r>
      <w:r>
        <w:t xml:space="preserve">: Kyoto's high humidity (75% average) accelerates pipe corrosion and mold growth, creating 40% more emergency service requests than national averages.</w:t>
      </w:r>
    </w:p>
    <w:p>
      <w:pPr>
        <w:numPr>
          <w:ilvl w:val="0"/>
          <w:numId w:val="1001"/>
        </w:numPr>
        <w:pStyle w:val="Compact"/>
      </w:pPr>
      <w:r>
        <w:rPr>
          <w:bCs/>
          <w:b/>
        </w:rPr>
        <w:t xml:space="preserve">Cultural Service Expectations</w:t>
      </w:r>
      <w:r>
        <w:t xml:space="preserve">: Kyoto residents prioritize meticulousness over speed, with 89% of customers citing "attention to detail" as their primary service differentiator in Japan.</w:t>
      </w:r>
    </w:p>
    <w:bookmarkEnd w:id="21"/>
    <w:bookmarkStart w:id="22" w:name="q3-sales-performance-highlights"/>
    <w:p>
      <w:pPr>
        <w:pStyle w:val="Heading2"/>
      </w:pPr>
      <w:r>
        <w:t xml:space="preserve">Q3 Sales Performance Highlights</w:t>
      </w:r>
    </w:p>
    <w:p>
      <w:pPr>
        <w:pStyle w:val="FirstParagraph"/>
      </w:pPr>
      <w:r>
        <w:t xml:space="preserve">The following metrics demonstrate our strategic alignment with Kyoto's unique plumbing demands: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Kyoto Market Benchmark</w:t>
            </w:r>
          </w:p>
        </w:tc>
      </w:tr>
      <w:tr>
        <w:tc>
          <w:tcPr/>
          <w:p>
            <w:pPr>
              <w:pStyle w:val="Compact"/>
              <w:jc w:val="left"/>
            </w:pPr>
            <w:r>
              <w:t xml:space="preserve">Total Service Calls</w:t>
            </w:r>
          </w:p>
        </w:tc>
        <w:tc>
          <w:tcPr/>
          <w:p>
            <w:pPr>
              <w:pStyle w:val="Compact"/>
              <w:jc w:val="left"/>
            </w:pPr>
            <w:r>
              <w:t xml:space="preserve">1,847</w:t>
            </w:r>
          </w:p>
        </w:tc>
        <w:tc>
          <w:tcPr/>
          <w:p>
            <w:pPr>
              <w:pStyle w:val="Compact"/>
              <w:jc w:val="left"/>
            </w:pPr>
            <w:r>
              <w:t xml:space="preserve">+34%</w:t>
            </w:r>
          </w:p>
        </w:tc>
        <w:tc>
          <w:tcPr/>
          <w:p>
            <w:pPr>
              <w:pStyle w:val="Compact"/>
              <w:jc w:val="left"/>
            </w:pPr>
            <w:r>
              <w:t xml:space="preserve">+12% (City Avg)</w:t>
            </w:r>
          </w:p>
        </w:tc>
      </w:tr>
      <w:tr>
        <w:tc>
          <w:tcPr/>
          <w:p>
            <w:pPr>
              <w:pStyle w:val="Compact"/>
              <w:jc w:val="left"/>
            </w:pPr>
            <w:r>
              <w:t xml:space="preserve">Emergency Response Time (Kyoto Central)</w:t>
            </w:r>
          </w:p>
        </w:tc>
        <w:tc>
          <w:tcPr/>
          <w:p>
            <w:pPr>
              <w:pStyle w:val="Compact"/>
              <w:jc w:val="left"/>
            </w:pPr>
            <w:r>
              <w:t xml:space="preserve">90 minutes</w:t>
            </w:r>
          </w:p>
        </w:tc>
        <w:tc>
          <w:tcPr/>
          <w:p>
            <w:pPr>
              <w:pStyle w:val="Compact"/>
              <w:jc w:val="left"/>
            </w:pPr>
            <w:r>
              <w:t xml:space="preserve">-18%</w:t>
            </w:r>
          </w:p>
        </w:tc>
        <w:tc>
          <w:tcPr/>
          <w:p>
            <w:pPr>
              <w:pStyle w:val="Compact"/>
              <w:jc w:val="left"/>
            </w:pPr>
            <w:r>
              <w:t xml:space="preserve">N/A</w:t>
            </w:r>
          </w:p>
        </w:tc>
      </w:tr>
      <w:tr>
        <w:tc>
          <w:tcPr>
            <w:gridSpan w:val="2"/>
          </w:tcPr>
          <w:p>
            <w:pPr>
              <w:pStyle w:val="Compact"/>
              <w:jc w:val="left"/>
            </w:pPr>
            <w:r>
              <w:t xml:space="preserve">Customer Retention Rate</w:t>
            </w:r>
          </w:p>
        </w:tc>
        <w:tc>
          <w:tcPr/>
          <w:p>
            <w:pPr>
              <w:pStyle w:val="Compact"/>
              <w:jc w:val="left"/>
            </w:pPr>
            <w:r>
              <w:t xml:space="preserve">76%</w:t>
            </w:r>
          </w:p>
        </w:tc>
        <w:tc>
          <w:tcPr/>
          <w:p>
            <w:pPr>
              <w:pStyle w:val="Compact"/>
            </w:pPr>
          </w:p>
        </w:tc>
      </w:tr>
    </w:tbl>
    <w:p>
      <w:pPr>
        <w:pStyle w:val="BodyText"/>
      </w:pPr>
      <w:r>
        <w:t xml:space="preserve">A key differentiator has been our Kyoto-specific "Machiya Plumbing Certification" program, where all plumber technicians undergo 40+ hours of training in traditional restoration techniques. This initiative directly addressed Kyoto's market gap identified in our Q2 Customer Satisfaction Survey, contributing to a 32% increase in repeat business from historic district clients.</w:t>
      </w:r>
    </w:p>
    <w:bookmarkEnd w:id="22"/>
    <w:bookmarkStart w:id="26" w:name="productservice-performance-analysis"/>
    <w:p>
      <w:pPr>
        <w:pStyle w:val="Heading2"/>
      </w:pPr>
      <w:r>
        <w:t xml:space="preserve">Product/Service Performance Analysis</w:t>
      </w:r>
    </w:p>
    <w:p>
      <w:pPr>
        <w:pStyle w:val="FirstParagraph"/>
      </w:pPr>
      <w:r>
        <w:t xml:space="preserve">Our plumbing services portfolio was refined specifically for Japan Kyoto's needs, with the following standout offerings:</w:t>
      </w:r>
    </w:p>
    <w:bookmarkStart w:id="23" w:name="Xb7d279941b883128f190ea94de048c4c8d32b3d"/>
    <w:p>
      <w:pPr>
        <w:pStyle w:val="Heading3"/>
      </w:pPr>
      <w:r>
        <w:t xml:space="preserve">1. Heritage Restoration Plumbing Package (Kyoto Premium Service)</w:t>
      </w:r>
    </w:p>
    <w:p>
      <w:pPr>
        <w:pStyle w:val="FirstParagraph"/>
      </w:pPr>
      <w:r>
        <w:t xml:space="preserve">This specialized offering targets machiya townhouses and temple properties. In Q3, we completed 247 installations with a 94% client satisfaction rate. The service includes:</w:t>
      </w:r>
    </w:p>
    <w:p>
      <w:pPr>
        <w:numPr>
          <w:ilvl w:val="0"/>
          <w:numId w:val="1002"/>
        </w:numPr>
        <w:pStyle w:val="Compact"/>
      </w:pPr>
      <w:r>
        <w:t xml:space="preserve">Non-invasive pipe inspection using fiber-optic cameras (required for heritage zones)</w:t>
      </w:r>
    </w:p>
    <w:p>
      <w:pPr>
        <w:numPr>
          <w:ilvl w:val="0"/>
          <w:numId w:val="1002"/>
        </w:numPr>
        <w:pStyle w:val="Compact"/>
      </w:pPr>
      <w:r>
        <w:t xml:space="preserve">Replacement of corroded sections with period-appropriate materials</w:t>
      </w:r>
    </w:p>
    <w:p>
      <w:pPr>
        <w:numPr>
          <w:ilvl w:val="0"/>
          <w:numId w:val="1002"/>
        </w:numPr>
        <w:pStyle w:val="Compact"/>
      </w:pPr>
      <w:r>
        <w:t xml:space="preserve">Compliance documentation for Kyoto City Cultural Heritage Office</w:t>
      </w:r>
    </w:p>
    <w:p>
      <w:pPr>
        <w:pStyle w:val="FirstParagraph"/>
      </w:pPr>
      <w:r>
        <w:t xml:space="preserve">This package generated 38% of total revenue despite representing only 16% of service types, demonstrating premium pricing acceptance in Kyoto's high-value market.</w:t>
      </w:r>
    </w:p>
    <w:bookmarkEnd w:id="23"/>
    <w:bookmarkStart w:id="24" w:name="humidity-adapted-drainage-solutions"/>
    <w:p>
      <w:pPr>
        <w:pStyle w:val="Heading3"/>
      </w:pPr>
      <w:r>
        <w:t xml:space="preserve">2. Humidity-Adapted Drainage Solutions</w:t>
      </w:r>
    </w:p>
    <w:p>
      <w:pPr>
        <w:pStyle w:val="FirstParagraph"/>
      </w:pPr>
      <w:r>
        <w:t xml:space="preserve">Addressing Kyoto's climate challenges, this service saw 67% YoY growth. Key features include:</w:t>
      </w:r>
    </w:p>
    <w:p>
      <w:pPr>
        <w:numPr>
          <w:ilvl w:val="0"/>
          <w:numId w:val="1003"/>
        </w:numPr>
        <w:pStyle w:val="Compact"/>
      </w:pPr>
      <w:r>
        <w:t xml:space="preserve">Specialized anti-mold pipe coatings certified by Japan Environmental Management Association</w:t>
      </w:r>
    </w:p>
    <w:p>
      <w:pPr>
        <w:numPr>
          <w:ilvl w:val="0"/>
          <w:numId w:val="1003"/>
        </w:numPr>
        <w:pStyle w:val="Compact"/>
      </w:pPr>
      <w:r>
        <w:t xml:space="preserve">Ventilation system optimization for high-humidity environments</w:t>
      </w:r>
    </w:p>
    <w:p>
      <w:pPr>
        <w:numPr>
          <w:ilvl w:val="0"/>
          <w:numId w:val="1003"/>
        </w:numPr>
        <w:pStyle w:val="Compact"/>
      </w:pPr>
      <w:r>
        <w:t xml:space="preserve">Seasonal maintenance contracts (offering 20% discount for annual commitments)</w:t>
      </w:r>
    </w:p>
    <w:bookmarkEnd w:id="24"/>
    <w:bookmarkStart w:id="25" w:name="kyoto-compliant-emergency-service"/>
    <w:p>
      <w:pPr>
        <w:pStyle w:val="Heading3"/>
      </w:pPr>
      <w:r>
        <w:t xml:space="preserve">3. Kyoto-Compliant Emergency Service</w:t>
      </w:r>
    </w:p>
    <w:p>
      <w:pPr>
        <w:pStyle w:val="FirstParagraph"/>
      </w:pPr>
      <w:r>
        <w:t xml:space="preserve">Responding to the city's urgent needs, we established a dedicated emergency response team with 24/7 availability. Notable achievements:</w:t>
      </w:r>
    </w:p>
    <w:p>
      <w:pPr>
        <w:numPr>
          <w:ilvl w:val="0"/>
          <w:numId w:val="1004"/>
        </w:numPr>
        <w:pStyle w:val="Compact"/>
      </w:pPr>
      <w:r>
        <w:t xml:space="preserve">Maintained 95% on-time arrivals across all districts</w:t>
      </w:r>
    </w:p>
    <w:p>
      <w:pPr>
        <w:numPr>
          <w:ilvl w:val="0"/>
          <w:numId w:val="1004"/>
        </w:numPr>
        <w:pStyle w:val="Compact"/>
      </w:pPr>
      <w:r>
        <w:t xml:space="preserve">Reduced service-related complaints by 51% through Kyoto-specific training</w:t>
      </w:r>
    </w:p>
    <w:p>
      <w:pPr>
        <w:numPr>
          <w:ilvl w:val="0"/>
          <w:numId w:val="1004"/>
        </w:numPr>
        <w:pStyle w:val="Compact"/>
      </w:pPr>
      <w:r>
        <w:t xml:space="preserve">Developed partnerships with 12 local temples for priority access during monsoon season</w:t>
      </w:r>
    </w:p>
    <w:bookmarkEnd w:id="25"/>
    <w:bookmarkEnd w:id="26"/>
    <w:bookmarkStart w:id="27" w:name="customer-feedback-cultural-insights"/>
    <w:p>
      <w:pPr>
        <w:pStyle w:val="Heading2"/>
      </w:pPr>
      <w:r>
        <w:t xml:space="preserve">Customer Feedback &amp; Cultural Insights</w:t>
      </w:r>
    </w:p>
    <w:p>
      <w:pPr>
        <w:pStyle w:val="FirstParagraph"/>
      </w:pPr>
      <w:r>
        <w:t xml:space="preserve">Our Q3 Customer Satisfaction Survey (n=483 Kyoto residents) revealed critical insights for any plumber operating in Japan Kyoto:</w:t>
      </w:r>
    </w:p>
    <w:p>
      <w:pPr>
        <w:pStyle w:val="BlockText"/>
      </w:pPr>
      <w:r>
        <w:t xml:space="preserve">"The plumber understood the importance of preserving our 1920s bathroom fixtures. Most companies would have just replaced everything, but you honored our heritage." - Mrs. Tanaka, Gion District</w:t>
      </w:r>
    </w:p>
    <w:p>
      <w:pPr>
        <w:pStyle w:val="FirstParagraph"/>
      </w:pPr>
      <w:r>
        <w:t xml:space="preserve">Key cultural takeaways from feedback:</w:t>
      </w:r>
    </w:p>
    <w:p>
      <w:pPr>
        <w:numPr>
          <w:ilvl w:val="0"/>
          <w:numId w:val="1005"/>
        </w:numPr>
        <w:pStyle w:val="Compact"/>
      </w:pPr>
      <w:r>
        <w:rPr>
          <w:bCs/>
          <w:b/>
        </w:rPr>
        <w:t xml:space="preserve">Gift-Giving Protocol</w:t>
      </w:r>
      <w:r>
        <w:t xml:space="preserve">: 73% of customers expect a small traditional gift (like Kyoto matcha tea) after service completion as part of Japanese hospitality norms.</w:t>
      </w:r>
    </w:p>
    <w:p>
      <w:pPr>
        <w:numPr>
          <w:ilvl w:val="0"/>
          <w:numId w:val="1005"/>
        </w:numPr>
        <w:pStyle w:val="Compact"/>
      </w:pPr>
      <w:r>
        <w:rPr>
          <w:bCs/>
          <w:b/>
        </w:rPr>
        <w:t xml:space="preserve">Punctuality Emphasis</w:t>
      </w:r>
      <w:r>
        <w:t xml:space="preserve">: Being 10 minutes late results in immediate negative reviews, reflecting Kyoto's strong respect for timekeeping.</w:t>
      </w:r>
    </w:p>
    <w:p>
      <w:pPr>
        <w:numPr>
          <w:ilvl w:val="0"/>
          <w:numId w:val="1005"/>
        </w:numPr>
        <w:pStyle w:val="Compact"/>
      </w:pPr>
      <w:r>
        <w:rPr>
          <w:bCs/>
          <w:b/>
        </w:rPr>
        <w:t xml:space="preserve">Language Nuance</w:t>
      </w:r>
      <w:r>
        <w:t xml:space="preserve">: Use of honorifics (keigo) in all client communications is non-negotiable for service acceptance.</w:t>
      </w:r>
    </w:p>
    <w:bookmarkEnd w:id="27"/>
    <w:bookmarkStart w:id="32" w:name="challenges-strategic-adaptations"/>
    <w:p>
      <w:pPr>
        <w:pStyle w:val="Heading2"/>
      </w:pPr>
      <w:r>
        <w:t xml:space="preserve">Challenges &amp; Strategic Adaptations</w:t>
      </w:r>
    </w:p>
    <w:p>
      <w:pPr>
        <w:pStyle w:val="FirstParagraph"/>
      </w:pPr>
      <w:r>
        <w:t xml:space="preserve">Kyoto's plumbing market presents unique obstacles that required innovative solutions:</w:t>
      </w:r>
    </w:p>
    <w:bookmarkStart w:id="28" w:name="Xe3a3918c1989b4970d4524a0d4183ae84a512a7"/>
    <w:p>
      <w:pPr>
        <w:pStyle w:val="Heading3"/>
      </w:pPr>
      <w:r>
        <w:t xml:space="preserve">Challenge: Fragmented Infrastructure Ownership</w:t>
      </w:r>
    </w:p>
    <w:p>
      <w:pPr>
        <w:pStyle w:val="FirstParagraph"/>
      </w:pPr>
      <w:r>
        <w:t xml:space="preserve">Many machiya properties have shared plumbing systems among 5-10 units. This created billing complexities and coordination issues.</w:t>
      </w:r>
    </w:p>
    <w:bookmarkEnd w:id="28"/>
    <w:bookmarkStart w:id="29" w:name="adaptation-collaborative-billing-system"/>
    <w:p>
      <w:pPr>
        <w:pStyle w:val="Heading3"/>
      </w:pPr>
      <w:r>
        <w:t xml:space="preserve">Adaptation: Collaborative Billing System</w:t>
      </w:r>
    </w:p>
    <w:p>
      <w:pPr>
        <w:pStyle w:val="FirstParagraph"/>
      </w:pPr>
      <w:r>
        <w:t xml:space="preserve">We developed a Kyoto-specific platform allowing multiple unit owners to sign digital consent forms simultaneously, reducing administrative delays by 65%. This solution became the standard for all heritage district service requests.</w:t>
      </w:r>
    </w:p>
    <w:bookmarkEnd w:id="29"/>
    <w:bookmarkStart w:id="30" w:name="challenge-seasonal-demand-surges"/>
    <w:p>
      <w:pPr>
        <w:pStyle w:val="Heading3"/>
      </w:pPr>
      <w:r>
        <w:t xml:space="preserve">Challenge: Seasonal Demand Surges</w:t>
      </w:r>
    </w:p>
    <w:p>
      <w:pPr>
        <w:pStyle w:val="FirstParagraph"/>
      </w:pPr>
      <w:r>
        <w:t xml:space="preserve">Monsoon season (June-August) increases emergency calls by 200%, overwhelming staff capacity.</w:t>
      </w:r>
    </w:p>
    <w:bookmarkEnd w:id="30"/>
    <w:bookmarkStart w:id="31" w:name="adaptation-kyoto-monsoon-response-team"/>
    <w:p>
      <w:pPr>
        <w:pStyle w:val="Heading3"/>
      </w:pPr>
      <w:r>
        <w:t xml:space="preserve">Adaptation: Kyoto Monsoon Response Team</w:t>
      </w:r>
    </w:p>
    <w:p>
      <w:pPr>
        <w:pStyle w:val="FirstParagraph"/>
      </w:pPr>
      <w:r>
        <w:t xml:space="preserve">A specialized 12-person team was trained in monsoon-specific repairs and deployed quarterly. This prevented revenue loss during peak demand, with Q3 emergency services generating 42% of total emergency income.</w:t>
      </w:r>
    </w:p>
    <w:bookmarkEnd w:id="31"/>
    <w:bookmarkEnd w:id="32"/>
    <w:bookmarkStart w:id="33" w:name="future-growth-strategy-for-japan-kyoto"/>
    <w:p>
      <w:pPr>
        <w:pStyle w:val="Heading2"/>
      </w:pPr>
      <w:r>
        <w:t xml:space="preserve">Future Growth Strategy for Japan Kyoto</w:t>
      </w:r>
    </w:p>
    <w:p>
      <w:pPr>
        <w:pStyle w:val="FirstParagraph"/>
      </w:pPr>
      <w:r>
        <w:t xml:space="preserve">Based on our Sales Report findings, we propose three priority initiatives to dominate Kyoto's plumbing market:</w:t>
      </w:r>
    </w:p>
    <w:p>
      <w:pPr>
        <w:numPr>
          <w:ilvl w:val="0"/>
          <w:numId w:val="1006"/>
        </w:numPr>
        <w:pStyle w:val="Compact"/>
      </w:pPr>
      <w:r>
        <w:rPr>
          <w:bCs/>
          <w:b/>
        </w:rPr>
        <w:t xml:space="preserve">Kyoto Heritage Certification Program</w:t>
      </w:r>
      <w:r>
        <w:t xml:space="preserve">: Partner with the Kyoto Cultural Affairs Bureau to become the city's official plumbing certification body for heritage properties (launching Q1 2024).</w:t>
      </w:r>
    </w:p>
    <w:p>
      <w:pPr>
        <w:numPr>
          <w:ilvl w:val="0"/>
          <w:numId w:val="1006"/>
        </w:numPr>
        <w:pStyle w:val="Compact"/>
      </w:pPr>
      <w:r>
        <w:rPr>
          <w:bCs/>
          <w:b/>
        </w:rPr>
        <w:t xml:space="preserve">Smart Drainage Network Expansion</w:t>
      </w:r>
      <w:r>
        <w:t xml:space="preserve">: Install IoT-enabled humidity sensors in 500 high-risk homes across Gion and Nishiki markets to predict issues before they occur.</w:t>
      </w:r>
    </w:p>
    <w:p>
      <w:pPr>
        <w:numPr>
          <w:ilvl w:val="0"/>
          <w:numId w:val="1006"/>
        </w:numPr>
        <w:pStyle w:val="Compact"/>
      </w:pPr>
      <w:r>
        <w:rPr>
          <w:bCs/>
          <w:b/>
        </w:rPr>
        <w:t xml:space="preserve">Localized Service Branding</w:t>
      </w:r>
      <w:r>
        <w:t xml:space="preserve">: Rebrand all Kyoto staff with "Kyoto Plumber" insignia (incorporating kintsugi gold repair aesthetic) to reinforce cultural connection.</w:t>
      </w:r>
    </w:p>
    <w:bookmarkEnd w:id="33"/>
    <w:bookmarkStart w:id="34" w:name="conclusion"/>
    <w:p>
      <w:pPr>
        <w:pStyle w:val="Heading2"/>
      </w:pPr>
      <w:r>
        <w:t xml:space="preserve">Conclusion</w:t>
      </w:r>
    </w:p>
    <w:p>
      <w:pPr>
        <w:pStyle w:val="FirstParagraph"/>
      </w:pPr>
      <w:r>
        <w:t xml:space="preserve">This Sales Report confirms that success as a plumber in Japan Kyoto requires more than technical expertise—it demands cultural fluency, historical sensitivity, and climate-responsive innovation. By embedding ourselves within Kyoto's unique service expectations through our "Machiya Plumbing Certification" and heritage-focused solutions, we've positioned our company to capture 30% market share in the premium plumbing segment by Q4 2024. The data unequivocally demonstrates that adapting services to Kyoto's specific cultural and structural needs—not just offering generic plumbing—creates sustainable growth where traditional competitors fail. As Japan's oldest city continues its delicate balance between modernization and preservation, our plumber services stand ready to be the trusted partner in maintaining Kyoto's living heritage for generations.</w:t>
      </w:r>
    </w:p>
    <w:p>
      <w:pPr>
        <w:pStyle w:val="BodyText"/>
      </w:pPr>
      <w:r>
        <w:rPr>
          <w:iCs/>
          <w:i/>
        </w:rPr>
        <w:t xml:space="preserve">Prepared by: Kyoto Plumbing Solutions Analysis Department</w:t>
      </w:r>
      <w:r>
        <w:br/>
      </w:r>
      <w:r>
        <w:rPr>
          <w:iCs/>
          <w:i/>
        </w:rPr>
        <w:t xml:space="preserve">Date: October 15,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Japan Kyoto</dc:title>
  <dc:creator/>
  <dc:language>en</dc:language>
  <cp:keywords/>
  <dcterms:created xsi:type="dcterms:W3CDTF">2026-07-23T15:38:21Z</dcterms:created>
  <dcterms:modified xsi:type="dcterms:W3CDTF">2026-07-23T15:38:21Z</dcterms:modified>
</cp:coreProperties>
</file>

<file path=docProps/custom.xml><?xml version="1.0" encoding="utf-8"?>
<Properties xmlns="http://schemas.openxmlformats.org/officeDocument/2006/custom-properties" xmlns:vt="http://schemas.openxmlformats.org/officeDocument/2006/docPropsVTypes"/>
</file>