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Plumbing</w:t>
      </w:r>
      <w:r>
        <w:t xml:space="preserve"> </w:t>
      </w:r>
      <w:r>
        <w:t xml:space="preserve">Sales</w:t>
      </w:r>
      <w:r>
        <w:t xml:space="preserve"> </w:t>
      </w:r>
      <w:r>
        <w:t xml:space="preserve">Report:</w:t>
      </w:r>
      <w:r>
        <w:t xml:space="preserve"> </w:t>
      </w:r>
      <w:r>
        <w:t xml:space="preserve">Netherlands</w:t>
      </w:r>
      <w:r>
        <w:t xml:space="preserve"> </w:t>
      </w:r>
      <w:r>
        <w:t xml:space="preserve">Amsterdam</w:t>
      </w:r>
    </w:p>
    <w:bookmarkStart w:id="28" w:name="Xe888157b23652d7fd51497dd32e78b8823baf36"/>
    <w:p>
      <w:pPr>
        <w:pStyle w:val="Heading1"/>
      </w:pPr>
      <w:r>
        <w:t xml:space="preserve">Comprehensive Sales Report: Premium Plumbing Services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Business Unit:</w:t>
      </w:r>
      <w:r>
        <w:t xml:space="preserve"> </w:t>
      </w:r>
      <w:r>
        <w:t xml:space="preserve">Amsterdam Water Solutions (AWS) - Licensed Plumbing Provider in Netherlands</w:t>
      </w:r>
    </w:p>
    <w:bookmarkStart w:id="20" w:name="i.-executive-summary"/>
    <w:p>
      <w:pPr>
        <w:pStyle w:val="Heading2"/>
      </w:pPr>
      <w:r>
        <w:t xml:space="preserve">I. Executive Summary</w:t>
      </w:r>
    </w:p>
    <w:p>
      <w:pPr>
        <w:pStyle w:val="FirstParagraph"/>
      </w:pPr>
      <w:r>
        <w:t xml:space="preserve">This comprehensive Sales Report details the performance of our plumbing services across Netherlands Amsterdam during Q3 2023. As a leading licensed plumber operating throughout Amsterdam, AWS has achieved a 15% year-over-year revenue growth despite challenging market conditions. This success stems from our specialized approach to Amsterdam's unique infrastructure demands and unwavering commitment to Dutch quality standards. The report analyzes sales trends, customer satisfaction metrics, and strategic opportunities for expansion within the Netherlands Amsterdam market.</w:t>
      </w:r>
    </w:p>
    <w:bookmarkEnd w:id="20"/>
    <w:bookmarkStart w:id="21" w:name="Xf7b5f313c06becb6a48c3996acf1f8f0a9a8b32"/>
    <w:p>
      <w:pPr>
        <w:pStyle w:val="Heading2"/>
      </w:pPr>
      <w:r>
        <w:t xml:space="preserve">II. Market Context: Plumbing Needs in Netherlands Amsterdam</w:t>
      </w:r>
    </w:p>
    <w:p>
      <w:pPr>
        <w:pStyle w:val="FirstParagraph"/>
      </w:pPr>
      <w:r>
        <w:t xml:space="preserve">Amsterdam's historic canal ring (established 16th-17th century) presents unique plumbing challenges requiring specialized expertise. With over 80% of homes built before 1950, our market faces aging infrastructure, frequent water pressure issues, and strict Dutch environmental regulations (Wet milieu). As a trusted plumber in Netherlands Amsterdam, we've positioned ourselves to address these complexities through:</w:t>
      </w:r>
    </w:p>
    <w:p>
      <w:pPr>
        <w:numPr>
          <w:ilvl w:val="0"/>
          <w:numId w:val="1001"/>
        </w:numPr>
        <w:pStyle w:val="Compact"/>
      </w:pPr>
      <w:r>
        <w:t xml:space="preserve">Expertise in renovating antique plumbing systems without compromising heritage integrity</w:t>
      </w:r>
    </w:p>
    <w:p>
      <w:pPr>
        <w:numPr>
          <w:ilvl w:val="0"/>
          <w:numId w:val="1001"/>
        </w:numPr>
        <w:pStyle w:val="Compact"/>
      </w:pPr>
      <w:r>
        <w:t xml:space="preserve">Compliance with Dutch Water Board standards (e.g., Aanbestedingswet for public infrastructure)</w:t>
      </w:r>
    </w:p>
    <w:p>
      <w:pPr>
        <w:numPr>
          <w:ilvl w:val="0"/>
          <w:numId w:val="1001"/>
        </w:numPr>
        <w:pStyle w:val="Compact"/>
      </w:pPr>
      <w:r>
        <w:t xml:space="preserve">Precision leak detection systems tailored for Amsterdam's waterlogged soil conditions</w:t>
      </w:r>
    </w:p>
    <w:p>
      <w:pPr>
        <w:pStyle w:val="FirstParagraph"/>
      </w:pPr>
      <w:r>
        <w:t xml:space="preserve">The Netherlands Amsterdam market shows consistent demand, with 68% of plumbing requests originating from properties over 50 years old. Our Sales Report confirms this segment contributed 72% of Q3 revenue, demonstrating our specialized value proposition.</w:t>
      </w:r>
    </w:p>
    <w:bookmarkEnd w:id="21"/>
    <w:bookmarkStart w:id="23" w:name="Xcc459587b4b2c27b4b319ce211d59c72631be67"/>
    <w:p>
      <w:pPr>
        <w:pStyle w:val="Heading2"/>
      </w:pPr>
      <w:r>
        <w:t xml:space="preserve">III. Sales Performance Highlights (Q3 2023)</w:t>
      </w:r>
    </w:p>
    <w:p>
      <w:pPr>
        <w:pStyle w:val="FirstParagraph"/>
      </w:pPr>
      <w:r>
        <w:t xml:space="preserve">Service Category</w:t>
      </w:r>
    </w:p>
    <w:p>
      <w:pPr>
        <w:pStyle w:val="BodyText"/>
      </w:pPr>
      <w:r>
        <w:t xml:space="preserve">Revenue (€)</w:t>
      </w:r>
    </w:p>
    <w:p>
      <w:pPr>
        <w:pStyle w:val="BodyText"/>
      </w:pPr>
      <w:r>
        <w:t xml:space="preserve">% Change YoY</w:t>
      </w:r>
    </w:p>
    <w:p>
      <w:pPr>
        <w:pStyle w:val="BodyText"/>
      </w:pPr>
      <w:r>
        <w:t xml:space="preserve">Market Share Amsterdam</w:t>
      </w:r>
    </w:p>
    <w:p>
      <w:pPr>
        <w:pStyle w:val="BodyText"/>
      </w:pPr>
      <w:r>
        <w:t xml:space="preserve">Emergency Repairs (24/7)</w:t>
      </w:r>
    </w:p>
    <w:p>
      <w:pPr>
        <w:pStyle w:val="BodyText"/>
      </w:pPr>
      <w:r>
        <w:t xml:space="preserve">148,500</w:t>
      </w:r>
    </w:p>
    <w:p>
      <w:pPr>
        <w:pStyle w:val="BodyText"/>
      </w:pPr>
      <w:r>
        <w:t xml:space="preserve">+19.3%</w:t>
      </w:r>
    </w:p>
    <w:p>
      <w:pPr>
        <w:pStyle w:val="BodyText"/>
      </w:pPr>
      <w:r>
        <w:t xml:space="preserve">28.6%</w:t>
      </w:r>
    </w:p>
    <w:p>
      <w:pPr>
        <w:pStyle w:val="BodyText"/>
      </w:pPr>
      <w:r>
        <w:t xml:space="preserve">Renovation &amp; Modernization</w:t>
      </w:r>
    </w:p>
    <w:p>
      <w:pPr>
        <w:pStyle w:val="BodyText"/>
      </w:pPr>
      <w:r>
        <w:t xml:space="preserve">217,300</w:t>
      </w:r>
    </w:p>
    <w:p>
      <w:pPr>
        <w:pStyle w:val="BodyText"/>
      </w:pPr>
      <w:r>
        <w:t xml:space="preserve">Amsterdam-Specific Focus: Canal House Renovations (45% of revenue)</w:t>
      </w:r>
    </w:p>
    <w:p>
      <w:pPr>
        <w:pStyle w:val="BodyText"/>
      </w:pPr>
      <w:r>
        <w:t xml:space="preserve">Preventive Maintenance Contracts</w:t>
      </w:r>
    </w:p>
    <w:p>
      <w:pPr>
        <w:pStyle w:val="BodyText"/>
      </w:pPr>
      <w:r>
        <w:t xml:space="preserve">92,800</w:t>
      </w:r>
    </w:p>
    <w:p>
      <w:pPr>
        <w:pStyle w:val="BodyText"/>
      </w:pPr>
      <w:r>
        <w:t xml:space="preserve">+12.1%</w:t>
      </w:r>
    </w:p>
    <w:p>
      <w:pPr>
        <w:pStyle w:val="BodyText"/>
      </w:pPr>
      <w:r>
        <w:t xml:space="preserve">33.7% (highest in market)</w:t>
      </w:r>
    </w:p>
    <w:p>
      <w:pPr>
        <w:pStyle w:val="BodyText"/>
      </w:pPr>
      <w:r>
        <w:t xml:space="preserve">Total Revenue</w:t>
      </w:r>
    </w:p>
    <w:p>
      <w:pPr>
        <w:pStyle w:val="BodyText"/>
      </w:pPr>
      <w:r>
        <w:t xml:space="preserve">458,600</w:t>
      </w:r>
    </w:p>
    <w:p>
      <w:pPr>
        <w:pStyle w:val="BodyText"/>
      </w:pPr>
      <w:r>
        <w:t xml:space="preserve">+15.2%</w:t>
      </w:r>
    </w:p>
    <w:p>
      <w:pPr>
        <w:pStyle w:val="BodyText"/>
      </w:pPr>
      <w:r>
        <w:t xml:space="preserve">Overall Market Position: #2 in Amsterdam</w:t>
      </w:r>
    </w:p>
    <w:bookmarkStart w:id="22" w:name="key-sales-drivers"/>
    <w:p>
      <w:pPr>
        <w:pStyle w:val="Heading3"/>
      </w:pPr>
      <w:r>
        <w:t xml:space="preserve">Key Sales Drivers:</w:t>
      </w:r>
    </w:p>
    <w:p>
      <w:pPr>
        <w:numPr>
          <w:ilvl w:val="0"/>
          <w:numId w:val="1002"/>
        </w:numPr>
        <w:pStyle w:val="Compact"/>
      </w:pPr>
      <w:r>
        <w:rPr>
          <w:bCs/>
          <w:b/>
        </w:rPr>
        <w:t xml:space="preserve">Emergency Response Premium:</w:t>
      </w:r>
      <w:r>
        <w:t xml:space="preserve"> </w:t>
      </w:r>
      <w:r>
        <w:t xml:space="preserve">87% of customers selected our 4-hour guarantee service (exceeding industry average of 6 hours)</w:t>
      </w:r>
    </w:p>
    <w:p>
      <w:pPr>
        <w:numPr>
          <w:ilvl w:val="0"/>
          <w:numId w:val="1002"/>
        </w:numPr>
        <w:pStyle w:val="Compact"/>
      </w:pPr>
      <w:r>
        <w:rPr>
          <w:bCs/>
          <w:b/>
        </w:rPr>
        <w:t xml:space="preserve">Renovation Specialization:</w:t>
      </w:r>
      <w:r>
        <w:t xml:space="preserve"> </w:t>
      </w:r>
      <w:r>
        <w:t xml:space="preserve">Custom solutions for Amsterdam's unique "water table" challenges increased conversion rates by 23%</w:t>
      </w:r>
    </w:p>
    <w:p>
      <w:pPr>
        <w:numPr>
          <w:ilvl w:val="0"/>
          <w:numId w:val="1002"/>
        </w:numPr>
        <w:pStyle w:val="Compact"/>
      </w:pPr>
      <w:r>
        <w:rPr>
          <w:bCs/>
          <w:b/>
        </w:rPr>
        <w:t xml:space="preserve">Contract Retention:</w:t>
      </w:r>
      <w:r>
        <w:t xml:space="preserve"> </w:t>
      </w:r>
      <w:r>
        <w:t xml:space="preserve">78% renewal rate for maintenance contracts (vs. market average of 65%)</w:t>
      </w:r>
    </w:p>
    <w:bookmarkEnd w:id="22"/>
    <w:bookmarkEnd w:id="23"/>
    <w:bookmarkStart w:id="24" w:name="X3af8bc51a06a69f88da0261e3e1163f113a6438"/>
    <w:p>
      <w:pPr>
        <w:pStyle w:val="Heading2"/>
      </w:pPr>
      <w:r>
        <w:t xml:space="preserve">IV. Customer Insights from Netherlands Amsterdam</w:t>
      </w:r>
    </w:p>
    <w:p>
      <w:pPr>
        <w:pStyle w:val="FirstParagraph"/>
      </w:pPr>
      <w:r>
        <w:t xml:space="preserve">A customer satisfaction survey of 327 Amsterdam residents revealed critical insights for our plumber business:</w:t>
      </w:r>
    </w:p>
    <w:p>
      <w:pPr>
        <w:pStyle w:val="BlockText"/>
      </w:pPr>
      <w:r>
        <w:t xml:space="preserve">"As a homeowner in Amsterdam's Jordaan district, I was terrified of renovating my 1895 canal house. AWS's plumber not only understood the building's heritage but used Dutch-approved materials for minimal disruption. This Sales Report proves their expertise is unmatched in Netherlands Amsterdam." - Maria Jansen, Canal House Owner (Survey Response #142)</w:t>
      </w:r>
    </w:p>
    <w:p>
      <w:pPr>
        <w:pStyle w:val="FirstParagraph"/>
      </w:pPr>
      <w:r>
        <w:t xml:space="preserve">Key satisfaction metrics:</w:t>
      </w:r>
    </w:p>
    <w:p>
      <w:pPr>
        <w:numPr>
          <w:ilvl w:val="0"/>
          <w:numId w:val="1003"/>
        </w:numPr>
        <w:pStyle w:val="Compact"/>
      </w:pPr>
      <w:r>
        <w:t xml:space="preserve">94% would recommend AWS to fellow Amsterdam residents</w:t>
      </w:r>
    </w:p>
    <w:p>
      <w:pPr>
        <w:numPr>
          <w:ilvl w:val="0"/>
          <w:numId w:val="1003"/>
        </w:numPr>
        <w:pStyle w:val="Compact"/>
      </w:pPr>
      <w:r>
        <w:t xml:space="preserve">89% cited "understanding of Amsterdam's infrastructure" as primary service differentiator</w:t>
      </w:r>
    </w:p>
    <w:p>
      <w:pPr>
        <w:numPr>
          <w:ilvl w:val="0"/>
          <w:numId w:val="1003"/>
        </w:numPr>
        <w:pStyle w:val="Compact"/>
      </w:pPr>
      <w:r>
        <w:t xml:space="preserve">NPS Score: 68 (Industry Average: 42)</w:t>
      </w:r>
    </w:p>
    <w:bookmarkEnd w:id="24"/>
    <w:bookmarkStart w:id="25" w:name="Xaf4fb43a645a91500e5991ad95a793952934280"/>
    <w:p>
      <w:pPr>
        <w:pStyle w:val="Heading2"/>
      </w:pPr>
      <w:r>
        <w:t xml:space="preserve">V. Challenges in Netherlands Amsterdam Market</w:t>
      </w:r>
    </w:p>
    <w:p>
      <w:pPr>
        <w:pStyle w:val="FirstParagraph"/>
      </w:pPr>
      <w:r>
        <w:t xml:space="preserve">Our Sales Report identifies critical challenges requiring strategic mitigation:</w:t>
      </w:r>
    </w:p>
    <w:p>
      <w:pPr>
        <w:numPr>
          <w:ilvl w:val="0"/>
          <w:numId w:val="1004"/>
        </w:numPr>
        <w:pStyle w:val="Compact"/>
      </w:pPr>
      <w:r>
        <w:rPr>
          <w:bCs/>
          <w:b/>
        </w:rPr>
        <w:t xml:space="preserve">Regulatory Complexity:</w:t>
      </w:r>
      <w:r>
        <w:t xml:space="preserve"> </w:t>
      </w:r>
      <w:r>
        <w:t xml:space="preserve">Dutch water board regulations require specialized certification (Waternet compliance). 35% of competitors lack current permits, creating our competitive edge.</w:t>
      </w:r>
    </w:p>
    <w:p>
      <w:pPr>
        <w:numPr>
          <w:ilvl w:val="0"/>
          <w:numId w:val="1004"/>
        </w:numPr>
        <w:pStyle w:val="Compact"/>
      </w:pPr>
      <w:r>
        <w:rPr>
          <w:bCs/>
          <w:b/>
        </w:rPr>
        <w:t xml:space="preserve">Seasonal Demand Spikes:</w:t>
      </w:r>
      <w:r>
        <w:t xml:space="preserve"> </w:t>
      </w:r>
      <w:r>
        <w:t xml:space="preserve">Winter months see 40% higher emergency calls due to freezing pipes in Amsterdam's canal-side homes.</w:t>
      </w:r>
    </w:p>
    <w:p>
      <w:pPr>
        <w:numPr>
          <w:ilvl w:val="0"/>
          <w:numId w:val="1004"/>
        </w:numPr>
        <w:pStyle w:val="Compact"/>
      </w:pPr>
      <w:r>
        <w:rPr>
          <w:bCs/>
          <w:b/>
        </w:rPr>
        <w:t xml:space="preserve">Material Sourcing:</w:t>
      </w:r>
      <w:r>
        <w:t xml:space="preserve"> </w:t>
      </w:r>
      <w:r>
        <w:t xml:space="preserve">Authentic Dutch plumbing materials (e.g., brass fittings meeting NEN-EN standards) face 2-3 week lead times from EU suppliers.</w:t>
      </w:r>
    </w:p>
    <w:bookmarkEnd w:id="25"/>
    <w:bookmarkStart w:id="26" w:name="vi.-strategic-recommendations"/>
    <w:p>
      <w:pPr>
        <w:pStyle w:val="Heading2"/>
      </w:pPr>
      <w:r>
        <w:t xml:space="preserve">VI. Strategic Recommendations</w:t>
      </w:r>
    </w:p>
    <w:p>
      <w:pPr>
        <w:pStyle w:val="FirstParagraph"/>
      </w:pPr>
      <w:r>
        <w:t xml:space="preserve">To capitalize on our market position as a premier plumber in Netherlands Amsterdam, we propose:</w:t>
      </w:r>
    </w:p>
    <w:p>
      <w:pPr>
        <w:numPr>
          <w:ilvl w:val="0"/>
          <w:numId w:val="1005"/>
        </w:numPr>
        <w:pStyle w:val="Compact"/>
      </w:pPr>
      <w:r>
        <w:rPr>
          <w:bCs/>
          <w:b/>
        </w:rPr>
        <w:t xml:space="preserve">Amsterdam-Specific Service Expansion:</w:t>
      </w:r>
      <w:r>
        <w:t xml:space="preserve"> </w:t>
      </w:r>
      <w:r>
        <w:t xml:space="preserve">Launch "Canal House Restoration Package" targeting heritage districts (Jordaan, De Pijp) - projected 20% revenue increase by Q1 2024.</w:t>
      </w:r>
    </w:p>
    <w:p>
      <w:pPr>
        <w:numPr>
          <w:ilvl w:val="0"/>
          <w:numId w:val="1005"/>
        </w:numPr>
        <w:pStyle w:val="Compact"/>
      </w:pPr>
      <w:r>
        <w:rPr>
          <w:bCs/>
          <w:b/>
        </w:rPr>
        <w:t xml:space="preserve">Digital Optimization:</w:t>
      </w:r>
      <w:r>
        <w:t xml:space="preserve"> </w:t>
      </w:r>
      <w:r>
        <w:t xml:space="preserve">Develop Amsterdam-specific mobile app showing real-time service availability in water-sensitive zones (e.g., "Avoid Canal Ring During High Tide" alerts).</w:t>
      </w:r>
    </w:p>
    <w:p>
      <w:pPr>
        <w:numPr>
          <w:ilvl w:val="0"/>
          <w:numId w:val="1005"/>
        </w:numPr>
        <w:pStyle w:val="Compact"/>
      </w:pPr>
      <w:r>
        <w:rPr>
          <w:bCs/>
          <w:b/>
        </w:rPr>
        <w:t xml:space="preserve">Regulatory Partnership:</w:t>
      </w:r>
      <w:r>
        <w:t xml:space="preserve"> </w:t>
      </w:r>
      <w:r>
        <w:t xml:space="preserve">Collaborate with Waternet to become an approved contractor, eliminating compliance barriers for 70% of potential clients.</w:t>
      </w:r>
    </w:p>
    <w:p>
      <w:pPr>
        <w:numPr>
          <w:ilvl w:val="0"/>
          <w:numId w:val="1005"/>
        </w:numPr>
        <w:pStyle w:val="Compact"/>
      </w:pPr>
      <w:r>
        <w:rPr>
          <w:bCs/>
          <w:b/>
        </w:rPr>
        <w:t xml:space="preserve">Community Engagement:</w:t>
      </w:r>
      <w:r>
        <w:t xml:space="preserve"> </w:t>
      </w:r>
      <w:r>
        <w:t xml:space="preserve">Sponsor Amsterdam Water Week events to build trust as the neighborhood plumber in Netherlands Amsterdam.</w:t>
      </w:r>
    </w:p>
    <w:bookmarkEnd w:id="26"/>
    <w:bookmarkStart w:id="27" w:name="Xd015076b6d34d6719d3c1f9a383a2ee17c715dd"/>
    <w:p>
      <w:pPr>
        <w:pStyle w:val="Heading2"/>
      </w:pPr>
      <w:r>
        <w:t xml:space="preserve">VII. Conclusion: Positioning as the Trusted Plumber in Netherlands Amsterdam</w:t>
      </w:r>
    </w:p>
    <w:p>
      <w:pPr>
        <w:pStyle w:val="FirstParagraph"/>
      </w:pPr>
      <w:r>
        <w:t xml:space="preserve">This Sales Report confirms that AWS has achieved market leadership through hyper-local expertise tailored to Amsterdam's unique plumbing environment. Our 15% YoY revenue growth exceeds the Netherlands plumbing industry average (7.8%) by more than double, demonstrating how specialized knowledge drives results in a complex urban market like Amsterdam.</w:t>
      </w:r>
    </w:p>
    <w:p>
      <w:pPr>
        <w:pStyle w:val="BodyText"/>
      </w:pPr>
      <w:r>
        <w:t xml:space="preserve">As the city modernizes its aging infrastructure while preserving historical integrity, our role as a licensed plumber in Netherlands Amsterdam has evolved from service provider to essential civic partner. We've transformed customer perception from "emergency plumber" to "water steward," reflected in our 89% satisfaction rate regarding technical understanding of Amsterdam's challenges.</w:t>
      </w:r>
    </w:p>
    <w:p>
      <w:pPr>
        <w:pStyle w:val="BodyText"/>
      </w:pPr>
      <w:r>
        <w:t xml:space="preserve">Going forward, we will intensify our focus on heritage district services while expanding preventive maintenance contracts. This strategic alignment with Amsterdam's infrastructure needs positions AWS for sustained market leadership. The Netherlands Amsterdam plumbing landscape demands precision, regulatory knowledge, and cultural understanding – all strengths that define our company as the definitive plumber for this unique city.</w:t>
      </w:r>
    </w:p>
    <w:p>
      <w:pPr>
        <w:pStyle w:val="BodyText"/>
      </w:pPr>
      <w:r>
        <w:rPr>
          <w:bCs/>
          <w:b/>
        </w:rPr>
        <w:t xml:space="preserve">Prepared by:</w:t>
      </w:r>
      <w:r>
        <w:t xml:space="preserve"> </w:t>
      </w:r>
      <w:r>
        <w:t xml:space="preserve">Amsterdam Water Solutions Management Team</w:t>
      </w:r>
      <w:r>
        <w:br/>
      </w:r>
      <w:r>
        <w:rPr>
          <w:bCs/>
          <w:b/>
        </w:rPr>
        <w:t xml:space="preserve">License Number:</w:t>
      </w:r>
      <w:r>
        <w:t xml:space="preserve"> </w:t>
      </w:r>
      <w:r>
        <w:t xml:space="preserve">WAT-AMS-2023-PLU (Dutch Ministry of Infrastructure &amp; Water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Plumbing Sales Report: Netherlands Amsterdam</dc:title>
  <dc:creator/>
  <dc:language>en</dc:language>
  <cp:keywords/>
  <dcterms:created xsi:type="dcterms:W3CDTF">2025-12-11T10:35:26Z</dcterms:created>
  <dcterms:modified xsi:type="dcterms:W3CDTF">2025-12-11T10:35:26Z</dcterms:modified>
</cp:coreProperties>
</file>

<file path=docProps/custom.xml><?xml version="1.0" encoding="utf-8"?>
<Properties xmlns="http://schemas.openxmlformats.org/officeDocument/2006/custom-properties" xmlns:vt="http://schemas.openxmlformats.org/officeDocument/2006/docPropsVTypes"/>
</file>