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Barcelona</w:t>
      </w:r>
      <w:r>
        <w:t xml:space="preserve"> </w:t>
      </w:r>
      <w:r>
        <w:t xml:space="preserve">Plumbing</w:t>
      </w:r>
      <w:r>
        <w:t xml:space="preserve"> </w:t>
      </w:r>
      <w:r>
        <w:t xml:space="preserve">Services</w:t>
      </w:r>
    </w:p>
    <w:bookmarkStart w:id="29" w:name="Xe40b9ae56e6f6d4d62d407081f9ded92e6cd123"/>
    <w:p>
      <w:pPr>
        <w:pStyle w:val="Heading1"/>
      </w:pPr>
      <w:r>
        <w:t xml:space="preserve">SALES REPORT: PROFESSIONAL PLUMBING SERVICES IN SPAIN BARCELONA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Barcelona Plumbing Solutions Management |</w:t>
      </w:r>
      <w:r>
        <w:t xml:space="preserve"> </w:t>
      </w:r>
      <w:r>
        <w:rPr>
          <w:bCs/>
          <w:b/>
        </w:rPr>
        <w:t xml:space="preserve">Reporting Period:</w:t>
      </w:r>
      <w:r>
        <w:t xml:space="preserve"> </w:t>
      </w:r>
      <w:r>
        <w:t xml:space="preserve">Q3 2023 (July-September)</w:t>
      </w:r>
    </w:p>
    <w:bookmarkStart w:id="21" w:name="i.-executive-summary"/>
    <w:p>
      <w:pPr>
        <w:pStyle w:val="Heading2"/>
      </w:pPr>
      <w:r>
        <w:t xml:space="preserve">I. Executive Summary</w:t>
      </w:r>
    </w:p>
    <w:p>
      <w:pPr>
        <w:pStyle w:val="FirstParagraph"/>
      </w:pPr>
      <w:r>
        <w:t xml:space="preserve">This comprehensive Sales Report details the operational and financial performance of Barcelona Plumbing Solutions during the third quarter of 2023, specifically focusing on our plumbing services across Spain Barcelona. The report confirms a 18.7% year-over-year revenue increase, driven by strategic market positioning and exceptional customer service in one of Europe's most demanding urban plumbing markets. With over 450 completed residential and commercial jobs in the Barcelona metro area this quarter alone, we've solidified our reputation as the premier</w:t>
      </w:r>
      <w:r>
        <w:t xml:space="preserve"> </w:t>
      </w:r>
      <w:r>
        <w:rPr>
          <w:bCs/>
          <w:b/>
        </w:rPr>
        <w:t xml:space="preserve">Plumber</w:t>
      </w:r>
      <w:r>
        <w:t xml:space="preserve"> </w:t>
      </w:r>
      <w:r>
        <w:t xml:space="preserve">service provider for both local residents and international property owners throughout Spain Barcelona.</w:t>
      </w:r>
    </w:p>
    <w:bookmarkStart w:id="20" w:name="key-performance-indicators-q3-2023"/>
    <w:p>
      <w:pPr>
        <w:pStyle w:val="Heading3"/>
      </w:pPr>
      <w:r>
        <w:t xml:space="preserve">Key Performance Indicators (Q3 2023):</w:t>
      </w:r>
    </w:p>
    <w:p>
      <w:pPr>
        <w:numPr>
          <w:ilvl w:val="0"/>
          <w:numId w:val="1001"/>
        </w:numPr>
        <w:pStyle w:val="Compact"/>
      </w:pPr>
      <w:r>
        <w:rPr>
          <w:bCs/>
          <w:b/>
        </w:rPr>
        <w:t xml:space="preserve">Total Revenue:</w:t>
      </w:r>
      <w:r>
        <w:t xml:space="preserve"> </w:t>
      </w:r>
      <w:r>
        <w:t xml:space="preserve">€148,500 (↑18.7% YoY)</w:t>
      </w:r>
    </w:p>
    <w:p>
      <w:pPr>
        <w:numPr>
          <w:ilvl w:val="0"/>
          <w:numId w:val="1001"/>
        </w:numPr>
        <w:pStyle w:val="Compact"/>
      </w:pPr>
      <w:r>
        <w:rPr>
          <w:bCs/>
          <w:b/>
        </w:rPr>
        <w:t xml:space="preserve">New Customer Acquisition:</w:t>
      </w:r>
      <w:r>
        <w:t xml:space="preserve"> </w:t>
      </w:r>
      <w:r>
        <w:t xml:space="preserve">172 clients (↑24% YoY)</w:t>
      </w:r>
    </w:p>
    <w:p>
      <w:pPr>
        <w:numPr>
          <w:ilvl w:val="0"/>
          <w:numId w:val="1001"/>
        </w:numPr>
        <w:pStyle w:val="Compact"/>
      </w:pPr>
      <w:r>
        <w:rPr>
          <w:bCs/>
          <w:b/>
        </w:rPr>
        <w:t xml:space="preserve">Customer Satisfaction Score:</w:t>
      </w:r>
      <w:r>
        <w:t xml:space="preserve"> </w:t>
      </w:r>
      <w:r>
        <w:t xml:space="preserve">96.3% (based on post-service surveys)</w:t>
      </w:r>
    </w:p>
    <w:p>
      <w:pPr>
        <w:numPr>
          <w:ilvl w:val="0"/>
          <w:numId w:val="1001"/>
        </w:numPr>
        <w:pStyle w:val="Compact"/>
      </w:pPr>
      <w:r>
        <w:rPr>
          <w:bCs/>
          <w:b/>
        </w:rPr>
        <w:t xml:space="preserve">Average Job Value:</w:t>
      </w:r>
      <w:r>
        <w:t xml:space="preserve"> </w:t>
      </w:r>
      <w:r>
        <w:t xml:space="preserve">€450 (↑12.5% YoY)</w:t>
      </w:r>
    </w:p>
    <w:bookmarkEnd w:id="20"/>
    <w:bookmarkEnd w:id="21"/>
    <w:bookmarkStart w:id="22" w:name="X92dc6eedbac400523fc14a3d019518ae9fc64e3"/>
    <w:p>
      <w:pPr>
        <w:pStyle w:val="Heading2"/>
      </w:pPr>
      <w:r>
        <w:t xml:space="preserve">II. Market Context: Plumbing Demand in Spain Barcelona</w:t>
      </w:r>
    </w:p>
    <w:p>
      <w:pPr>
        <w:pStyle w:val="FirstParagraph"/>
      </w:pPr>
      <w:r>
        <w:t xml:space="preserve">Barcelona's unique urban landscape – characterized by historic buildings with aging infrastructure, high population density (over 5.5 million in metropolitan area), and strict municipal regulations – creates specialized demand for expert plumbing services. As a leading</w:t>
      </w:r>
      <w:r>
        <w:t xml:space="preserve"> </w:t>
      </w:r>
      <w:r>
        <w:rPr>
          <w:bCs/>
          <w:b/>
        </w:rPr>
        <w:t xml:space="preserve">Plumber</w:t>
      </w:r>
      <w:r>
        <w:t xml:space="preserve"> </w:t>
      </w:r>
      <w:r>
        <w:t xml:space="preserve">company operating exclusively in Spain Barcelona since 2010, we've observed distinct market patterns: seasonal spikes during summer months due to tourist influx, increased commercial contracts following Barcelona's tourism recovery post-pandemic, and rising residential demand for water-saving solutions amid Spain's national drought awareness initiatives. Our sales team has adapted by developing specialized service packages addressing Barcelona-specific challenges like Castelldefels drainage systems and Girona municipal compliance requirements.</w:t>
      </w:r>
    </w:p>
    <w:bookmarkEnd w:id="22"/>
    <w:bookmarkStart w:id="24" w:name="iii.-detailed-sales-performance-analysis"/>
    <w:p>
      <w:pPr>
        <w:pStyle w:val="Heading2"/>
      </w:pPr>
      <w:r>
        <w:t xml:space="preserve">III. Detailed Sales Performance Analysis</w:t>
      </w:r>
    </w:p>
    <w:p>
      <w:pPr>
        <w:pStyle w:val="FirstParagraph"/>
      </w:pPr>
      <w:r>
        <w:rPr>
          <w:bCs/>
          <w:b/>
        </w:rPr>
        <w:t xml:space="preserve">Residential Services (68% of Revenue):</w:t>
      </w:r>
      <w:r>
        <w:t xml:space="preserve"> </w:t>
      </w:r>
      <w:r>
        <w:t xml:space="preserve">Dominated by emergency pipe repairs (32%), bathroom renovations (28%), and water heater installations (19%). The most significant growth came from our 'Barcelona Home Care' package – a subscription model for monthly plumbing maintenance targeting high-end apartments in Eixample and Gracia districts. This initiative contributed €38,000 in new revenue during Q3.</w:t>
      </w:r>
    </w:p>
    <w:p>
      <w:pPr>
        <w:pStyle w:val="BodyText"/>
      </w:pPr>
      <w:r>
        <w:rPr>
          <w:bCs/>
          <w:b/>
        </w:rPr>
        <w:t xml:space="preserve">Commercial Services (29% of Revenue):</w:t>
      </w:r>
      <w:r>
        <w:t xml:space="preserve"> </w:t>
      </w:r>
      <w:r>
        <w:t xml:space="preserve">Major contracts included the renovation of 15 hotels across Passeig de Gràcia and Sagrada Família zones, plus a €42,000 contract with a major Barcelona restaurant chain for kitchen plumbing upgrades. The commercial segment grew by 27% YoY as property managers recognized our compliance expertise with Barcelona's new water conservation ordinance (ORDRE 19/2023).</w:t>
      </w:r>
    </w:p>
    <w:p>
      <w:pPr>
        <w:pStyle w:val="BodyText"/>
      </w:pPr>
      <w:r>
        <w:rPr>
          <w:bCs/>
          <w:b/>
        </w:rPr>
        <w:t xml:space="preserve">Emergency Services (3% of Revenue):</w:t>
      </w:r>
      <w:r>
        <w:t xml:space="preserve"> </w:t>
      </w:r>
      <w:r>
        <w:t xml:space="preserve">While smallest segment, this generated highest margin (48%) with 147 emergency calls resolved within Barcelona's 90-minute response window. Our 'Plumber Emergency Guarantee' – same-day service across all Barcelona neighborhoods – has become a key differentiator.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 of Total Revenue</w:t>
            </w:r>
          </w:p>
        </w:tc>
        <w:tc>
          <w:tcPr/>
          <w:p>
            <w:pPr>
              <w:pStyle w:val="Compact"/>
              <w:jc w:val="left"/>
            </w:pPr>
            <w:r>
              <w:t xml:space="preserve">YoY Change</w:t>
            </w:r>
          </w:p>
        </w:tc>
        <w:tc>
          <w:tcPr/>
          <w:p>
            <w:pPr>
              <w:pStyle w:val="Compact"/>
            </w:pPr>
          </w:p>
        </w:tc>
      </w:tr>
      <w:tr>
        <w:tc>
          <w:tcPr/>
          <w:p>
            <w:pPr>
              <w:pStyle w:val="Compact"/>
              <w:jc w:val="left"/>
            </w:pPr>
            <w:r>
              <w:t xml:space="preserve">Residential Repairs &amp; Installations</w:t>
            </w:r>
          </w:p>
        </w:tc>
        <w:tc>
          <w:tcPr/>
          <w:p>
            <w:pPr>
              <w:pStyle w:val="Compact"/>
              <w:jc w:val="left"/>
            </w:pPr>
            <w:r>
              <w:t xml:space="preserve">€101,000</w:t>
            </w:r>
          </w:p>
        </w:tc>
        <w:tc>
          <w:tcPr/>
          <w:p>
            <w:pPr>
              <w:pStyle w:val="Compact"/>
              <w:jc w:val="left"/>
            </w:pPr>
            <w:r>
              <w:t xml:space="preserve">68%</w:t>
            </w:r>
          </w:p>
        </w:tc>
        <w:tc>
          <w:tcPr/>
          <w:p>
            <w:pPr>
              <w:pStyle w:val="Compact"/>
              <w:jc w:val="left"/>
            </w:pPr>
            <w:r>
              <w:t xml:space="preserve">+22.3%</w:t>
            </w:r>
          </w:p>
        </w:tc>
        <w:tc>
          <w:tcPr/>
          <w:p>
            <w:pPr>
              <w:pStyle w:val="Compact"/>
            </w:pPr>
          </w:p>
        </w:tc>
      </w:tr>
      <w:tr>
        <w:tc>
          <w:tcPr/>
          <w:p>
            <w:pPr>
              <w:pStyle w:val="Compact"/>
              <w:jc w:val="left"/>
            </w:pPr>
            <w:r>
              <w:t xml:space="preserve">Commercial Renovations</w:t>
            </w:r>
          </w:p>
        </w:tc>
        <w:tc>
          <w:tcPr/>
          <w:p>
            <w:pPr>
              <w:pStyle w:val="Compact"/>
              <w:jc w:val="left"/>
            </w:pPr>
            <w:r>
              <w:t xml:space="preserve">€43,550</w:t>
            </w:r>
          </w:p>
        </w:tc>
        <w:tc>
          <w:tcPr>
            <w:gridSpan w:val="3"/>
          </w:tcPr>
          <w:p>
            <w:pPr>
              <w:pStyle w:val="Compact"/>
              <w:jc w:val="left"/>
            </w:pPr>
            <w:r>
              <w:t xml:space="preserve">Key Market Insight:</w:t>
            </w:r>
          </w:p>
        </w:tc>
      </w:tr>
    </w:tbl>
    <w:bookmarkStart w:id="23" w:name="barcelona-specific-sales-achievement"/>
    <w:p>
      <w:pPr>
        <w:pStyle w:val="Heading3"/>
      </w:pPr>
      <w:r>
        <w:t xml:space="preserve">Barcelona-Specific Sales Achievement</w:t>
      </w:r>
    </w:p>
    <w:p>
      <w:pPr>
        <w:pStyle w:val="FirstParagraph"/>
      </w:pPr>
      <w:r>
        <w:t xml:space="preserve">Our collaboration with Barcelona City Council's 'Agua Segura' initiative resulted in the first certified water-saving plumbing retrofit program for historic buildings. This government partnership generated 47 contracts worth €68,000 and positioned us as the only</w:t>
      </w:r>
      <w:r>
        <w:t xml:space="preserve"> </w:t>
      </w:r>
      <w:r>
        <w:rPr>
          <w:bCs/>
          <w:b/>
        </w:rPr>
        <w:t xml:space="preserve">Plumber</w:t>
      </w:r>
      <w:r>
        <w:t xml:space="preserve"> </w:t>
      </w:r>
      <w:r>
        <w:t xml:space="preserve">company in Spain Barcelona approved for municipal sustainability programs.</w:t>
      </w:r>
    </w:p>
    <w:bookmarkEnd w:id="23"/>
    <w:bookmarkEnd w:id="24"/>
    <w:bookmarkStart w:id="25" w:name="Xc0fa49d8d2f339b21758d4e4f1c4479bf67849c"/>
    <w:p>
      <w:pPr>
        <w:pStyle w:val="Heading2"/>
      </w:pPr>
      <w:r>
        <w:t xml:space="preserve">IV. Customer Feedback &amp; Satisfaction (Spain Barcelona Focus)</w:t>
      </w:r>
    </w:p>
    <w:p>
      <w:pPr>
        <w:pStyle w:val="FirstParagraph"/>
      </w:pPr>
      <w:r>
        <w:t xml:space="preserve">Cross-referencing sales data with customer feedback, we identified that 89% of new clients in Spain Barcelona specifically chose us due to our local expertise and Spanish language proficiency – a critical advantage over international competitors. The 'Barcelona Language Guarantee' service (all communications in Catalan/Spanish) contributed significantly to trust-building. Top-rated service aspects included:</w:t>
      </w:r>
    </w:p>
    <w:p>
      <w:pPr>
        <w:numPr>
          <w:ilvl w:val="0"/>
          <w:numId w:val="1002"/>
        </w:numPr>
        <w:pStyle w:val="Compact"/>
      </w:pPr>
      <w:r>
        <w:t xml:space="preserve">Understanding of Barcelona's unique building codes (92% positive feedback)</w:t>
      </w:r>
    </w:p>
    <w:p>
      <w:pPr>
        <w:numPr>
          <w:ilvl w:val="0"/>
          <w:numId w:val="1002"/>
        </w:numPr>
        <w:pStyle w:val="Compact"/>
      </w:pPr>
      <w:r>
        <w:t xml:space="preserve">Transparent pricing with no hidden fees – a major differentiator from traditional 'plumber' services in Spain</w:t>
      </w:r>
    </w:p>
    <w:p>
      <w:pPr>
        <w:numPr>
          <w:ilvl w:val="0"/>
          <w:numId w:val="1002"/>
        </w:numPr>
        <w:pStyle w:val="Compact"/>
      </w:pPr>
      <w:r>
        <w:t xml:space="preserve">Respect for historic architecture during renovations (noted in 87% of reviews)</w:t>
      </w:r>
    </w:p>
    <w:bookmarkEnd w:id="25"/>
    <w:bookmarkStart w:id="26" w:name="v.-strategic-challenges-solutions"/>
    <w:p>
      <w:pPr>
        <w:pStyle w:val="Heading2"/>
      </w:pPr>
      <w:r>
        <w:t xml:space="preserve">V. Strategic Challenges &amp; Solutions</w:t>
      </w:r>
    </w:p>
    <w:p>
      <w:pPr>
        <w:pStyle w:val="FirstParagraph"/>
      </w:pPr>
      <w:r>
        <w:t xml:space="preserve">Our primary challenge remains Barcelona's complex municipal licensing system requiring specialized certifications for all plumbing work. During Q3, we overcame this by partnering with the Barcelona Association of Technical Engineers (ABT), enabling us to secure permits 60% faster than competitors. Another challenge – seasonal demand fluctuations – was addressed through our 'Plumber Care Subscription' model which spreads revenue more evenly across quarters.</w:t>
      </w:r>
    </w:p>
    <w:bookmarkEnd w:id="26"/>
    <w:bookmarkStart w:id="27" w:name="X8577d7b7ccd7641c2162bca5a6f9b5772c0bd78"/>
    <w:p>
      <w:pPr>
        <w:pStyle w:val="Heading2"/>
      </w:pPr>
      <w:r>
        <w:t xml:space="preserve">VI. Forward-Looking Sales Strategy for Spain Barcelona</w:t>
      </w:r>
    </w:p>
    <w:p>
      <w:pPr>
        <w:pStyle w:val="FirstParagraph"/>
      </w:pPr>
      <w:r>
        <w:t xml:space="preserve">For Q4 2023 and beyond, we're implementing three key initiatives to capture greater market share in Spain Barcelona:</w:t>
      </w:r>
    </w:p>
    <w:p>
      <w:pPr>
        <w:numPr>
          <w:ilvl w:val="0"/>
          <w:numId w:val="1003"/>
        </w:numPr>
        <w:pStyle w:val="Compact"/>
      </w:pPr>
      <w:r>
        <w:rPr>
          <w:bCs/>
          <w:b/>
        </w:rPr>
        <w:t xml:space="preserve">Barcelona Smart Home Integration:</w:t>
      </w:r>
      <w:r>
        <w:t xml:space="preserve"> </w:t>
      </w:r>
      <w:r>
        <w:t xml:space="preserve">Partnering with local smart home tech companies to offer IoT-enabled plumbing monitoring systems – targeting 15% of new residential contracts by Q2 2024</w:t>
      </w:r>
    </w:p>
    <w:p>
      <w:pPr>
        <w:numPr>
          <w:ilvl w:val="0"/>
          <w:numId w:val="1003"/>
        </w:numPr>
        <w:pStyle w:val="Compact"/>
      </w:pPr>
      <w:r>
        <w:rPr>
          <w:bCs/>
          <w:b/>
        </w:rPr>
        <w:t xml:space="preserve">Multi-lingual Customer Service Expansion:</w:t>
      </w:r>
      <w:r>
        <w:t xml:space="preserve"> </w:t>
      </w:r>
      <w:r>
        <w:t xml:space="preserve">Adding English, French and German support to cater to Barcelona's growing international community (projected 30% market share increase)</w:t>
      </w:r>
    </w:p>
    <w:p>
      <w:pPr>
        <w:numPr>
          <w:ilvl w:val="0"/>
          <w:numId w:val="1003"/>
        </w:numPr>
        <w:pStyle w:val="Compact"/>
      </w:pPr>
      <w:r>
        <w:rPr>
          <w:bCs/>
          <w:b/>
        </w:rPr>
        <w:t xml:space="preserve">Sustainability Certification Program:</w:t>
      </w:r>
      <w:r>
        <w:t xml:space="preserve"> </w:t>
      </w:r>
      <w:r>
        <w:t xml:space="preserve">Becoming the first Spain Barcelona plumber company certified by the Spanish Water Authority for water conservation services</w:t>
      </w:r>
    </w:p>
    <w:bookmarkEnd w:id="27"/>
    <w:bookmarkStart w:id="28" w:name="X766d81f565a715ba5293b3ca6771d16594bd75a"/>
    <w:p>
      <w:pPr>
        <w:pStyle w:val="Heading2"/>
      </w:pPr>
      <w:r>
        <w:t xml:space="preserve">VII. Conclusion: The Future of Plumbing in Spain Barcelona</w:t>
      </w:r>
    </w:p>
    <w:p>
      <w:pPr>
        <w:pStyle w:val="FirstParagraph"/>
      </w:pPr>
      <w:r>
        <w:t xml:space="preserve">This Sales Report confirms that Barcelona Plumbing Solutions has not just adapted to but is leading the transformation of plumbing services in Spain Barcelona. Our Q3 results demonstrate that when a</w:t>
      </w:r>
      <w:r>
        <w:t xml:space="preserve"> </w:t>
      </w:r>
      <w:r>
        <w:rPr>
          <w:bCs/>
          <w:b/>
        </w:rPr>
        <w:t xml:space="preserve">Plumber</w:t>
      </w:r>
      <w:r>
        <w:t xml:space="preserve"> </w:t>
      </w:r>
      <w:r>
        <w:t xml:space="preserve">company deeply understands local market nuances – from municipal regulations to cultural preferences – exceptional customer acquisition and retention become achievable. The 18.7% revenue growth, coupled with our industry-leading satisfaction scores, positions us as the definitive choice for all plumbing needs across Barcelona's diverse neighborhoods.</w:t>
      </w:r>
    </w:p>
    <w:p>
      <w:pPr>
        <w:pStyle w:val="BodyText"/>
      </w:pPr>
      <w:r>
        <w:t xml:space="preserve">As Spain continues prioritizing sustainable infrastructure development, our specialized focus on Barcelona's unique challenges will drive further market leadership. We're confident that by maintaining our core values of local expertise, transparency and sustainability – all tailored specifically for Spain Barcelona – we'll achieve 25% annual growth through 2024 while setting new industry standards for professional</w:t>
      </w:r>
      <w:r>
        <w:t xml:space="preserve"> </w:t>
      </w:r>
      <w:r>
        <w:rPr>
          <w:bCs/>
          <w:b/>
        </w:rPr>
        <w:t xml:space="preserve">Plumber</w:t>
      </w:r>
      <w:r>
        <w:t xml:space="preserve"> </w:t>
      </w:r>
      <w:r>
        <w:t xml:space="preserve">services throughout Spain's most dynamic city.</w:t>
      </w:r>
    </w:p>
    <w:p>
      <w:pPr>
        <w:pStyle w:val="BodyText"/>
      </w:pPr>
      <w:r>
        <w:t xml:space="preserve">Barcelona Plumbing Solutions | Officially Registered with the Barcelona Chamber of Commerce (NIF: B-68543127) | Serving All 10 Districts of Spain Barcelona Since 2010</w:t>
      </w:r>
    </w:p>
    <w:p>
      <w:pPr>
        <w:pStyle w:val="BodyText"/>
      </w:pPr>
      <w:r>
        <w:t xml:space="preserve">This Sales Report is confidential and intended solely for internal management use.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Barcelona Plumbing Services</dc:title>
  <dc:creator/>
  <dc:language>en</dc:language>
  <cp:keywords/>
  <dcterms:created xsi:type="dcterms:W3CDTF">2025-12-13T12:40:28Z</dcterms:created>
  <dcterms:modified xsi:type="dcterms:W3CDTF">2025-12-13T12:40:28Z</dcterms:modified>
</cp:coreProperties>
</file>

<file path=docProps/custom.xml><?xml version="1.0" encoding="utf-8"?>
<Properties xmlns="http://schemas.openxmlformats.org/officeDocument/2006/custom-properties" xmlns:vt="http://schemas.openxmlformats.org/officeDocument/2006/docPropsVTypes"/>
</file>