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Plumber</w:t>
      </w:r>
      <w:r>
        <w:t xml:space="preserve"> </w:t>
      </w:r>
      <w:r>
        <w:t xml:space="preserve">Sales</w:t>
      </w:r>
      <w:r>
        <w:t xml:space="preserve"> </w:t>
      </w:r>
      <w:r>
        <w:t xml:space="preserve">Report:</w:t>
      </w:r>
      <w:r>
        <w:t xml:space="preserve"> </w:t>
      </w:r>
      <w:r>
        <w:t xml:space="preserve">United</w:t>
      </w:r>
      <w:r>
        <w:t xml:space="preserve"> </w:t>
      </w:r>
      <w:r>
        <w:t xml:space="preserve">Kingdom</w:t>
      </w:r>
      <w:r>
        <w:t xml:space="preserve"> </w:t>
      </w:r>
      <w:r>
        <w:t xml:space="preserve">Manchester</w:t>
      </w:r>
      <w:r>
        <w:t xml:space="preserve"> </w:t>
      </w:r>
      <w:r>
        <w:t xml:space="preserve">Market</w:t>
      </w:r>
      <w:r>
        <w:t xml:space="preserve"> </w:t>
      </w:r>
      <w:r>
        <w:t xml:space="preserve">Analysis</w:t>
      </w:r>
    </w:p>
    <w:bookmarkStart w:id="28" w:name="Xcd13791c0353555bdc7f4329fe48a98909228e7"/>
    <w:p>
      <w:pPr>
        <w:pStyle w:val="Heading1"/>
      </w:pPr>
      <w:r>
        <w:t xml:space="preserve">Comprehensive Sales Report: Plumbing Services in United Kingdom Manchester</w:t>
      </w:r>
    </w:p>
    <w:bookmarkStart w:id="20" w:name="executive-summary"/>
    <w:p>
      <w:pPr>
        <w:pStyle w:val="Heading2"/>
      </w:pPr>
      <w:r>
        <w:t xml:space="preserve">Executive Summary</w:t>
      </w:r>
    </w:p>
    <w:p>
      <w:pPr>
        <w:pStyle w:val="FirstParagraph"/>
      </w:pPr>
      <w:r>
        <w:t xml:space="preserve">This official Sales Report details the performance of plumbing services across the United Kingdom Manchester metropolitan area for Q3 2023. The data confirms that Manchester's plumbing sector has experienced remarkable growth, driven by urgent infrastructure needs and sustained demand for residential and commercial solutions. As a leading local Plumber business operating throughout Greater Manchester, our company recorded a 27% year-on-year increase in service completions, solidifying our position as a market leader in the United Kingdom Manchester plumbing landscape. This report provides critical insights into consumer behavior, service trends, and strategic opportunities for further expansion within the Manchester market.</w:t>
      </w:r>
    </w:p>
    <w:bookmarkEnd w:id="20"/>
    <w:bookmarkStart w:id="21" w:name="X8592d3e285c310e5acc0b549494592bf250c204"/>
    <w:p>
      <w:pPr>
        <w:pStyle w:val="Heading2"/>
      </w:pPr>
      <w:r>
        <w:t xml:space="preserve">Market Context: Plumbing Demand in United Kingdom Manchester</w:t>
      </w:r>
    </w:p>
    <w:p>
      <w:pPr>
        <w:pStyle w:val="FirstParagraph"/>
      </w:pPr>
      <w:r>
        <w:t xml:space="preserve">Manchester's unique urban environment presents distinctive challenges for plumbing services. With over 35% of the city's water infrastructure exceeding 50 years old, coupled with rapid residential development in areas like Salford Quays and Manchester City Centre, demand for professional Plumber solutions has never been higher. According to the Water UK Infrastructure Report 2023, Manchester requires £4.7 billion in urgent plumbing infrastructure upgrades – creating a massive opportunity for qualified local plumbers. This Sales Report confirms that our Manchester-based service team has successfully capitalized on this market gap, particularly through emergency response services which now account for 41% of total bookings.</w:t>
      </w:r>
    </w:p>
    <w:bookmarkEnd w:id="21"/>
    <w:bookmarkStart w:id="22" w:name="quarterly-sales-performance-analysis"/>
    <w:p>
      <w:pPr>
        <w:pStyle w:val="Heading2"/>
      </w:pPr>
      <w:r>
        <w:t xml:space="preserve">Quarterly Sales Performance Analysis</w:t>
      </w:r>
    </w:p>
    <w:p>
      <w:pPr>
        <w:pStyle w:val="FirstParagraph"/>
      </w:pPr>
      <w:r>
        <w:t xml:space="preserve">Our Q3 2023 sales figures demonstrate exceptional growth in the United Kingdom Manchester market:</w:t>
      </w:r>
    </w:p>
    <w:p>
      <w:pPr>
        <w:numPr>
          <w:ilvl w:val="0"/>
          <w:numId w:val="1001"/>
        </w:numPr>
        <w:pStyle w:val="Compact"/>
      </w:pPr>
      <w:r>
        <w:rPr>
          <w:bCs/>
          <w:b/>
        </w:rPr>
        <w:t xml:space="preserve">Total Service Bookings:</w:t>
      </w:r>
      <w:r>
        <w:t xml:space="preserve"> </w:t>
      </w:r>
      <w:r>
        <w:t xml:space="preserve">1,847 (vs. 1,455 in Q3 2022) – a 27% increase</w:t>
      </w:r>
    </w:p>
    <w:p>
      <w:pPr>
        <w:numPr>
          <w:ilvl w:val="0"/>
          <w:numId w:val="1001"/>
        </w:numPr>
        <w:pStyle w:val="Compact"/>
      </w:pPr>
      <w:r>
        <w:rPr>
          <w:bCs/>
          <w:b/>
        </w:rPr>
        <w:t xml:space="preserve">Average Revenue Per Job:</w:t>
      </w:r>
      <w:r>
        <w:t xml:space="preserve"> </w:t>
      </w:r>
      <w:r>
        <w:t xml:space="preserve">£198 (up from £183)</w:t>
      </w:r>
    </w:p>
    <w:p>
      <w:pPr>
        <w:numPr>
          <w:ilvl w:val="0"/>
          <w:numId w:val="1001"/>
        </w:numPr>
        <w:pStyle w:val="Compact"/>
      </w:pPr>
      <w:r>
        <w:rPr>
          <w:bCs/>
          <w:b/>
        </w:rPr>
        <w:t xml:space="preserve">Emergency Service Uptake:</w:t>
      </w:r>
      <w:r>
        <w:t xml:space="preserve"> </w:t>
      </w:r>
      <w:r>
        <w:t xml:space="preserve">764 jobs (+35% YoY)</w:t>
      </w:r>
    </w:p>
    <w:p>
      <w:pPr>
        <w:numPr>
          <w:ilvl w:val="0"/>
          <w:numId w:val="1001"/>
        </w:numPr>
        <w:pStyle w:val="Compact"/>
      </w:pPr>
      <w:r>
        <w:rPr>
          <w:bCs/>
          <w:b/>
        </w:rPr>
        <w:t xml:space="preserve">New Residential Contracts:</w:t>
      </w:r>
      <w:r>
        <w:t xml:space="preserve"> </w:t>
      </w:r>
      <w:r>
        <w:t xml:space="preserve">212 (from Manchester suburbs including Altrincham, Didsbury, and Chorlton)</w:t>
      </w:r>
    </w:p>
    <w:p>
      <w:pPr>
        <w:numPr>
          <w:ilvl w:val="0"/>
          <w:numId w:val="1001"/>
        </w:numPr>
        <w:pStyle w:val="Compact"/>
      </w:pPr>
      <w:r>
        <w:rPr>
          <w:bCs/>
          <w:b/>
        </w:rPr>
        <w:t xml:space="preserve">Commercial Sector Growth:</w:t>
      </w:r>
      <w:r>
        <w:t xml:space="preserve"> </w:t>
      </w:r>
      <w:r>
        <w:t xml:space="preserve">18% increase in contracts with local businesses (hotels, offices, restaurants)</w:t>
      </w:r>
    </w:p>
    <w:p>
      <w:pPr>
        <w:pStyle w:val="FirstParagraph"/>
      </w:pPr>
      <w:r>
        <w:t xml:space="preserve">The most significant growth occurred in emergency plumbing services across Greater Manchester. The '24/7 Emergency Plumber' service generated the highest revenue per job (£253 on average), reflecting Manchester residents' urgent need for reliable solutions during peak winter months. We've observed a clear pattern: 68% of emergency calls originate from properties built before 1980, underscoring the critical need for modernization in older Manchester neighborhoods.</w:t>
      </w:r>
    </w:p>
    <w:bookmarkEnd w:id="22"/>
    <w:bookmarkStart w:id="23" w:name="Xe0eff603396da25b139ff7d9343cdef39287519"/>
    <w:p>
      <w:pPr>
        <w:pStyle w:val="Heading2"/>
      </w:pPr>
      <w:r>
        <w:t xml:space="preserve">Customer Satisfaction &amp; Reputation Building</w:t>
      </w:r>
    </w:p>
    <w:p>
      <w:pPr>
        <w:pStyle w:val="FirstParagraph"/>
      </w:pPr>
      <w:r>
        <w:t xml:space="preserve">Our customer retention rate has reached 79% – significantly higher than the industry average of 65% in United Kingdom plumbing services. This success stems from our localized approach: all Manchester-based Plumbers undergo specific training about Victorian-era properties and modern energy-efficient systems prevalent in Greater Manchester. Customer feedback consistently highlights:</w:t>
      </w:r>
    </w:p>
    <w:p>
      <w:pPr>
        <w:pStyle w:val="BlockText"/>
      </w:pPr>
      <w:r>
        <w:t xml:space="preserve">"The Plumber arrived within 90 minutes during my burst pipe emergency – unlike the 'same-day' promises of competitors. This is why I'll always call [Business Name] for plumbing in Manchester."</w:t>
      </w:r>
    </w:p>
    <w:p>
      <w:pPr>
        <w:pStyle w:val="FirstParagraph"/>
      </w:pPr>
      <w:r>
        <w:t xml:space="preserve">– Sarah K., Chorlton, Manchester (Verified Review, Google)</w:t>
      </w:r>
    </w:p>
    <w:p>
      <w:pPr>
        <w:pStyle w:val="BlockText"/>
      </w:pPr>
      <w:r>
        <w:t xml:space="preserve">"As a property manager across 15 Manchester locations, we've switched to [Business Name] exclusively. Their team understands local regulations and has reduced our emergency callouts by 40%."</w:t>
      </w:r>
    </w:p>
    <w:p>
      <w:pPr>
        <w:pStyle w:val="FirstParagraph"/>
      </w:pPr>
      <w:r>
        <w:t xml:space="preserve">– James T., Commercial Property Manager</w:t>
      </w:r>
    </w:p>
    <w:bookmarkEnd w:id="23"/>
    <w:bookmarkStart w:id="24" w:name="Xe874bf1025d544e5ffccebafcb53639d7225133"/>
    <w:p>
      <w:pPr>
        <w:pStyle w:val="Heading2"/>
      </w:pPr>
      <w:r>
        <w:t xml:space="preserve">Strategic Market Opportunities in United Kingdom Manchester</w:t>
      </w:r>
    </w:p>
    <w:p>
      <w:pPr>
        <w:pStyle w:val="FirstParagraph"/>
      </w:pPr>
      <w:r>
        <w:t xml:space="preserve">This Sales Report identifies three critical growth vectors for the Manchester plumbing market:</w:t>
      </w:r>
    </w:p>
    <w:p>
      <w:pPr>
        <w:numPr>
          <w:ilvl w:val="0"/>
          <w:numId w:val="1002"/>
        </w:numPr>
        <w:pStyle w:val="Compact"/>
      </w:pPr>
      <w:r>
        <w:rPr>
          <w:bCs/>
          <w:b/>
        </w:rPr>
        <w:t xml:space="preserve">Retrofitting Older Properties:</w:t>
      </w:r>
      <w:r>
        <w:t xml:space="preserve"> </w:t>
      </w:r>
      <w:r>
        <w:t xml:space="preserve">62% of Manchester's housing stock requires pipe replacement. Our 'Manchester Heritage Pipe Assessment' service is now generating £12,000/month in new contracts.</w:t>
      </w:r>
    </w:p>
    <w:p>
      <w:pPr>
        <w:numPr>
          <w:ilvl w:val="0"/>
          <w:numId w:val="1002"/>
        </w:numPr>
        <w:pStyle w:val="Compact"/>
      </w:pPr>
      <w:r>
        <w:rPr>
          <w:bCs/>
          <w:b/>
        </w:rPr>
        <w:t xml:space="preserve">Green Plumbing Solutions:</w:t>
      </w:r>
      <w:r>
        <w:t xml:space="preserve"> </w:t>
      </w:r>
      <w:r>
        <w:t xml:space="preserve">Rising energy costs have increased demand for water-efficient fixtures (34% growth). We've trained all Manchester Plumbers in Eco-Plumbing certifications, capturing 29% of the green plumbing market.</w:t>
      </w:r>
    </w:p>
    <w:p>
      <w:pPr>
        <w:numPr>
          <w:ilvl w:val="0"/>
          <w:numId w:val="1002"/>
        </w:numPr>
        <w:pStyle w:val="Compact"/>
      </w:pPr>
      <w:r>
        <w:rPr>
          <w:bCs/>
          <w:b/>
        </w:rPr>
        <w:t xml:space="preserve">Commercial Sector Expansion:</w:t>
      </w:r>
      <w:r>
        <w:t xml:space="preserve"> </w:t>
      </w:r>
      <w:r>
        <w:t xml:space="preserve">New office developments in Manchester Science Park and MediaCityUK create opportunities for dedicated commercial plumbing teams. Our recent £85,000 contract with a new hotel chain exemplifies this trend.</w:t>
      </w:r>
    </w:p>
    <w:bookmarkEnd w:id="24"/>
    <w:bookmarkStart w:id="25" w:name="challenges-competitive-differentiation"/>
    <w:p>
      <w:pPr>
        <w:pStyle w:val="Heading2"/>
      </w:pPr>
      <w:r>
        <w:t xml:space="preserve">Challenges &amp; Competitive Differentiation</w:t>
      </w:r>
    </w:p>
    <w:p>
      <w:pPr>
        <w:pStyle w:val="FirstParagraph"/>
      </w:pPr>
      <w:r>
        <w:t xml:space="preserve">Despite strong growth, the United Kingdom Manchester plumbing market presents unique challenges. The 37% rise in supply chain costs for parts has pressured margins, but our strategic partnership with Manchester-based supplier "PipePros Ltd" has minimized this impact. More significantly, we've overcome the common industry challenge of inconsistent service quality through:</w:t>
      </w:r>
    </w:p>
    <w:p>
      <w:pPr>
        <w:numPr>
          <w:ilvl w:val="0"/>
          <w:numId w:val="1003"/>
        </w:numPr>
        <w:pStyle w:val="Compact"/>
      </w:pPr>
      <w:r>
        <w:t xml:space="preserve">A proprietary CRM system tracking every Plumber's performance in real-time across Manchester postcodes</w:t>
      </w:r>
    </w:p>
    <w:p>
      <w:pPr>
        <w:numPr>
          <w:ilvl w:val="0"/>
          <w:numId w:val="1003"/>
        </w:numPr>
        <w:pStyle w:val="Compact"/>
      </w:pPr>
      <w:r>
        <w:t xml:space="preserve">Quarterly 'Manchester Plumbing Standards' training for all technicians</w:t>
      </w:r>
    </w:p>
    <w:p>
      <w:pPr>
        <w:numPr>
          <w:ilvl w:val="0"/>
          <w:numId w:val="1003"/>
        </w:numPr>
        <w:pStyle w:val="Compact"/>
      </w:pPr>
      <w:r>
        <w:t xml:space="preserve">Free annual boiler checks for returning customers – a service unmatched by competitors in United Kingdom Manchester</w:t>
      </w:r>
    </w:p>
    <w:bookmarkEnd w:id="25"/>
    <w:bookmarkStart w:id="26" w:name="future-outlook-strategic-expansion-plan"/>
    <w:p>
      <w:pPr>
        <w:pStyle w:val="Heading2"/>
      </w:pPr>
      <w:r>
        <w:t xml:space="preserve">Future Outlook: Strategic Expansion Plan</w:t>
      </w:r>
    </w:p>
    <w:p>
      <w:pPr>
        <w:pStyle w:val="FirstParagraph"/>
      </w:pPr>
      <w:r>
        <w:t xml:space="preserve">This Sales Report concludes that the United Kingdom Manchester plumbing market will grow at 8.5% annually through 2025, driven by housing targets and infrastructure renewal schemes. Our strategic initiatives include:</w:t>
      </w:r>
    </w:p>
    <w:p>
      <w:pPr>
        <w:numPr>
          <w:ilvl w:val="0"/>
          <w:numId w:val="1004"/>
        </w:numPr>
        <w:pStyle w:val="Compact"/>
      </w:pPr>
      <w:r>
        <w:t xml:space="preserve">Opening a dedicated service hub in Trafford Park by Q1 2024 to reduce response times below 45 minutes across North Manchester</w:t>
      </w:r>
    </w:p>
    <w:p>
      <w:pPr>
        <w:numPr>
          <w:ilvl w:val="0"/>
          <w:numId w:val="1004"/>
        </w:numPr>
        <w:pStyle w:val="Compact"/>
      </w:pPr>
      <w:r>
        <w:t xml:space="preserve">Introducing "Manchester Water Safety" certification for all residential customers – a first-of-its-kind local offering</w:t>
      </w:r>
    </w:p>
    <w:p>
      <w:pPr>
        <w:numPr>
          <w:ilvl w:val="0"/>
          <w:numId w:val="1004"/>
        </w:numPr>
        <w:pStyle w:val="Compact"/>
      </w:pPr>
      <w:r>
        <w:t xml:space="preserve">Developing partnerships with Manchester City Council on their £300 million infrastructure program</w:t>
      </w:r>
    </w:p>
    <w:bookmarkEnd w:id="26"/>
    <w:bookmarkStart w:id="27" w:name="Xf8ef0a64e5934281902bca21e2d55a190437967"/>
    <w:p>
      <w:pPr>
        <w:pStyle w:val="Heading2"/>
      </w:pPr>
      <w:r>
        <w:t xml:space="preserve">Conclusion: The Manchester Plumber Advantage</w:t>
      </w:r>
    </w:p>
    <w:p>
      <w:pPr>
        <w:pStyle w:val="FirstParagraph"/>
      </w:pPr>
      <w:r>
        <w:t xml:space="preserve">This Sales Report unequivocally demonstrates that our plumbing business has become the most trusted Plumber service in United Kingdom Manchester. We've transformed from a local contractor into an essential infrastructure partner for the city's residents and businesses. Our data-driven approach, combined with deep community engagement across Greater Manchester, has established us as the benchmark for quality and reliability. As Manchester continues its transformation – from industrial heritage to modern smart city – our commitment to exceptional plumbing services ensures we remain at the forefront of this vital trade.</w:t>
      </w:r>
    </w:p>
    <w:p>
      <w:pPr>
        <w:pStyle w:val="BodyText"/>
      </w:pPr>
      <w:r>
        <w:t xml:space="preserve">Looking ahead, we will continue prioritizing Manchester-specific service innovations while maintaining the core values that made us leaders: rapid response, technical excellence, and unwavering customer focus. For any property owner or business in United Kingdom Manchester requiring professional plumbing solutions, this Sales Report confirms our team delivers unmatched results – making us the clear choice for all Plumber needs across Greater Manchester.</w:t>
      </w:r>
    </w:p>
    <w:p>
      <w:pPr>
        <w:pStyle w:val="BodyText"/>
      </w:pPr>
      <w:r>
        <w:rPr>
          <w:bCs/>
          <w:b/>
        </w:rPr>
        <w:t xml:space="preserve">Prepared by:</w:t>
      </w:r>
      <w:r>
        <w:t xml:space="preserve"> </w:t>
      </w:r>
      <w:r>
        <w:t xml:space="preserve">[Business Name] Sales Analytics Department</w:t>
      </w:r>
      <w:r>
        <w:br/>
      </w:r>
      <w:r>
        <w:rPr>
          <w:bCs/>
          <w:b/>
        </w:rPr>
        <w:t xml:space="preserve">Date:</w:t>
      </w:r>
      <w:r>
        <w:t xml:space="preserve"> </w:t>
      </w:r>
      <w:r>
        <w:t xml:space="preserve">October 26, 2023</w:t>
      </w:r>
      <w:r>
        <w:br/>
      </w:r>
      <w:r>
        <w:rPr>
          <w:bCs/>
          <w:b/>
        </w:rPr>
        <w:t xml:space="preserve">Report Reference:</w:t>
      </w:r>
      <w:r>
        <w:t xml:space="preserve"> </w:t>
      </w:r>
      <w:r>
        <w:t xml:space="preserve">PLU-UKM-2023Q3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Plumber Sales Report: United Kingdom Manchester Market Analysis</dc:title>
  <dc:creator/>
  <dc:language>en</dc:language>
  <cp:keywords/>
  <dcterms:created xsi:type="dcterms:W3CDTF">2025-12-11T15:56:04Z</dcterms:created>
  <dcterms:modified xsi:type="dcterms:W3CDTF">2025-12-11T15:56:04Z</dcterms:modified>
</cp:coreProperties>
</file>

<file path=docProps/custom.xml><?xml version="1.0" encoding="utf-8"?>
<Properties xmlns="http://schemas.openxmlformats.org/officeDocument/2006/custom-properties" xmlns:vt="http://schemas.openxmlformats.org/officeDocument/2006/docPropsVTypes"/>
</file>