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8" w:name="Xab7596f183d16503a47f67732ec18de74155a9f"/>
    <w:p>
      <w:pPr>
        <w:pStyle w:val="Heading1"/>
      </w:pPr>
      <w:r>
        <w:t xml:space="preserve">Sales Report: Plumbing Service Performance Analysis for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Chicago Plumbing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comprehensive analysis of plumbing service performance across the United States Chicago metropolitan area during Q3 2023. The data reveals robust demand for professional plumber services driven by Chicago's aging infrastructure, seasonal weather patterns, and evolving residential needs. Our company achieved a 15% year-over-year sales growth in Chicago, outperforming the regional average of 8%. This report details key sales drivers, market opportunities, and strategic recommendations to maintain leadership in the United States Chicago plumbing sector.</w:t>
      </w:r>
    </w:p>
    <w:bookmarkEnd w:id="20"/>
    <w:bookmarkStart w:id="21" w:name="X9a1f1e1904d089186b8d4e0966c89c24f6d0b10"/>
    <w:p>
      <w:pPr>
        <w:pStyle w:val="Heading2"/>
      </w:pPr>
      <w:r>
        <w:t xml:space="preserve">II. Market Context: Plumbing Demand in United States Chicago</w:t>
      </w:r>
    </w:p>
    <w:p>
      <w:pPr>
        <w:pStyle w:val="FirstParagraph"/>
      </w:pPr>
      <w:r>
        <w:t xml:space="preserve">Chicago's plumbing landscape is uniquely challenging due to its 100+ year-old infrastructure network. The city's historic buildings, combined with recent extreme weather events (including the 2023 polar vortex and summer floods), have created unprecedented demand for emergency plumber services. According to the Chicago Department of Public Works, over 45% of Chicago's main water lines were installed before 1960, resulting in frequent leaks and pipe failures that directly impact our sales opportunities. As a leading plumbing service provider in United States Chicago, we've observed a 22% increase in service calls for sewer line repairs compared to Q3 2022 – a critical indicator of market demand.</w:t>
      </w:r>
    </w:p>
    <w:bookmarkEnd w:id="21"/>
    <w:bookmarkStart w:id="22" w:name="X962c36cf64a1d4bdfa290bbc678332ddf451687"/>
    <w:p>
      <w:pPr>
        <w:pStyle w:val="Heading2"/>
      </w:pPr>
      <w:r>
        <w:t xml:space="preserve">III. Sales Performance Breakdown (Chicago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w:t>
            </w:r>
          </w:p>
        </w:tc>
        <w:tc>
          <w:tcPr/>
          <w:p>
            <w:pPr>
              <w:pStyle w:val="Compact"/>
              <w:jc w:val="left"/>
            </w:pPr>
            <w:r>
              <w:t xml:space="preserve">% YOY Change</w:t>
            </w:r>
          </w:p>
        </w:tc>
        <w:tc>
          <w:tcPr/>
          <w:p>
            <w:pPr>
              <w:pStyle w:val="Compact"/>
              <w:jc w:val="left"/>
            </w:pPr>
            <w:r>
              <w:t xml:space="preserve">Market Share (Chicago)</w:t>
            </w:r>
          </w:p>
        </w:tc>
      </w:tr>
      <w:tr>
        <w:tc>
          <w:tcPr/>
          <w:p>
            <w:pPr>
              <w:pStyle w:val="Compact"/>
              <w:jc w:val="left"/>
            </w:pPr>
            <w:r>
              <w:t xml:space="preserve">Emergency Drain Services</w:t>
            </w:r>
          </w:p>
        </w:tc>
        <w:tc>
          <w:tcPr/>
          <w:p>
            <w:pPr>
              <w:pStyle w:val="Compact"/>
              <w:jc w:val="left"/>
            </w:pPr>
            <w:r>
              <w:t xml:space="preserve">$185,400</w:t>
            </w:r>
          </w:p>
        </w:tc>
        <w:tc>
          <w:tcPr/>
          <w:p>
            <w:pPr>
              <w:pStyle w:val="Compact"/>
              <w:jc w:val="left"/>
            </w:pPr>
            <w:r>
              <w:t xml:space="preserve">+27.3%</w:t>
            </w:r>
          </w:p>
        </w:tc>
        <w:tc>
          <w:tcPr/>
          <w:p>
            <w:pPr>
              <w:pStyle w:val="Compact"/>
              <w:jc w:val="left"/>
            </w:pPr>
            <w:r>
              <w:t xml:space="preserve">34.1%</w:t>
            </w:r>
          </w:p>
        </w:tc>
      </w:tr>
      <w:tr>
        <w:tc>
          <w:tcPr/>
          <w:p>
            <w:pPr>
              <w:pStyle w:val="Compact"/>
              <w:jc w:val="left"/>
            </w:pPr>
            <w:r>
              <w:t xml:space="preserve">Residential Pipe Repairs</w:t>
            </w:r>
          </w:p>
        </w:tc>
        <w:tc>
          <w:tcPr/>
          <w:p>
            <w:pPr>
              <w:pStyle w:val="Compact"/>
              <w:jc w:val="left"/>
            </w:pPr>
            <w:r>
              <w:t xml:space="preserve">$218,600</w:t>
            </w:r>
          </w:p>
        </w:tc>
        <w:tc>
          <w:tcPr/>
          <w:p>
            <w:pPr>
              <w:pStyle w:val="Compact"/>
              <w:jc w:val="left"/>
            </w:pPr>
            <w:r>
              <w:t xml:space="preserve">+18.7%</w:t>
            </w:r>
          </w:p>
        </w:tc>
        <w:tc>
          <w:tcPr/>
          <w:p>
            <w:pPr>
              <w:pStyle w:val="Compact"/>
              <w:jc w:val="left"/>
            </w:pPr>
            <w:r>
              <w:t xml:space="preserve">29.5%</w:t>
            </w:r>
          </w:p>
        </w:tc>
      </w:tr>
      <w:tr>
        <w:tc>
          <w:tcPr/>
          <w:p>
            <w:pPr>
              <w:pStyle w:val="Compact"/>
              <w:jc w:val="left"/>
            </w:pPr>
            <w:r>
              <w:t xml:space="preserve">Total Sales: $404,000 (Chicago Market)</w:t>
            </w:r>
          </w:p>
        </w:tc>
        <w:tc>
          <w:tcPr/>
          <w:p>
            <w:pPr>
              <w:pStyle w:val="Compact"/>
            </w:pPr>
          </w:p>
        </w:tc>
        <w:tc>
          <w:tcPr/>
          <w:p>
            <w:pPr>
              <w:pStyle w:val="Compact"/>
            </w:pPr>
          </w:p>
        </w:tc>
        <w:tc>
          <w:tcPr/>
          <w:p>
            <w:pPr>
              <w:pStyle w:val="Compact"/>
            </w:pPr>
          </w:p>
        </w:tc>
      </w:tr>
    </w:tbl>
    <w:p>
      <w:pPr>
        <w:pStyle w:val="BodyText"/>
      </w:pPr>
      <w:r>
        <w:t xml:space="preserve">Key observations from Chicago sales data:</w:t>
      </w:r>
    </w:p>
    <w:p>
      <w:pPr>
        <w:numPr>
          <w:ilvl w:val="0"/>
          <w:numId w:val="1001"/>
        </w:numPr>
        <w:pStyle w:val="Compact"/>
      </w:pPr>
      <w:r>
        <w:rPr>
          <w:bCs/>
          <w:b/>
        </w:rPr>
        <w:t xml:space="preserve">Emergency Services Dominance:</w:t>
      </w:r>
      <w:r>
        <w:t xml:space="preserve"> </w:t>
      </w:r>
      <w:r>
        <w:t xml:space="preserve">Emergency calls accounted for 65% of total revenue – driven by Chicago's winter weather impacts and aging sewer systems. This segment grew faster than scheduled maintenance (32% YoY vs 11% for routine services).</w:t>
      </w:r>
    </w:p>
    <w:p>
      <w:pPr>
        <w:numPr>
          <w:ilvl w:val="0"/>
          <w:numId w:val="1001"/>
        </w:numPr>
        <w:pStyle w:val="Compact"/>
      </w:pPr>
      <w:r>
        <w:rPr>
          <w:bCs/>
          <w:b/>
        </w:rPr>
        <w:t xml:space="preserve">Residential Focus:</w:t>
      </w:r>
      <w:r>
        <w:t xml:space="preserve"> </w:t>
      </w:r>
      <w:r>
        <w:t xml:space="preserve">78% of sales came from single-family homes in neighborhoods like Lincoln Park and Rogers Park, where pre-war plumbing systems require frequent intervention.</w:t>
      </w:r>
    </w:p>
    <w:p>
      <w:pPr>
        <w:numPr>
          <w:ilvl w:val="0"/>
          <w:numId w:val="1001"/>
        </w:numPr>
        <w:pStyle w:val="Compact"/>
      </w:pPr>
      <w:r>
        <w:rPr>
          <w:bCs/>
          <w:b/>
        </w:rPr>
        <w:t xml:space="preserve">Commercial Growth:</w:t>
      </w:r>
      <w:r>
        <w:t xml:space="preserve"> </w:t>
      </w:r>
      <w:r>
        <w:t xml:space="preserve">A notable 22% YoY increase in commercial plumbing contracts (hotels, restaurants) reflects Chicago's rebounding hospitality industry post-pandemic.</w:t>
      </w:r>
    </w:p>
    <w:bookmarkEnd w:id="22"/>
    <w:bookmarkStart w:id="23" w:name="X1bd235f72fe343cf1f4642f6be044ab2ba7f7f6"/>
    <w:p>
      <w:pPr>
        <w:pStyle w:val="Heading2"/>
      </w:pPr>
      <w:r>
        <w:t xml:space="preserve">IV. Customer Insights from United States Chicago</w:t>
      </w:r>
    </w:p>
    <w:p>
      <w:pPr>
        <w:pStyle w:val="FirstParagraph"/>
      </w:pPr>
      <w:r>
        <w:t xml:space="preserve">Customer feedback collected through post-service surveys (N=1,450 Chicago customers) reveals critical preferences:</w:t>
      </w:r>
    </w:p>
    <w:p>
      <w:pPr>
        <w:pStyle w:val="BlockText"/>
      </w:pPr>
      <w:r>
        <w:t xml:space="preserve">"I called at 2AM during the February freeze. My plumber arrived in 47 minutes – that's why I'm a loyal customer."</w:t>
      </w:r>
      <w:r>
        <w:br/>
      </w:r>
      <w:r>
        <w:t xml:space="preserve">- Maria T., Lakeview Resident (Verified Review)</w:t>
      </w:r>
    </w:p>
    <w:p>
      <w:pPr>
        <w:pStyle w:val="FirstParagraph"/>
      </w:pPr>
      <w:r>
        <w:t xml:space="preserve">Top service priorities identified:</w:t>
      </w:r>
    </w:p>
    <w:p>
      <w:pPr>
        <w:numPr>
          <w:ilvl w:val="0"/>
          <w:numId w:val="1002"/>
        </w:numPr>
        <w:pStyle w:val="Compact"/>
      </w:pPr>
      <w:r>
        <w:t xml:space="preserve">Response time under 60 minutes during emergencies (58% of customers)</w:t>
      </w:r>
    </w:p>
    <w:p>
      <w:pPr>
        <w:numPr>
          <w:ilvl w:val="0"/>
          <w:numId w:val="1002"/>
        </w:numPr>
        <w:pStyle w:val="Compact"/>
      </w:pPr>
      <w:r>
        <w:t xml:space="preserve">Transparent pricing with no hidden fees (49% of respondents)</w:t>
      </w:r>
    </w:p>
    <w:p>
      <w:pPr>
        <w:numPr>
          <w:ilvl w:val="0"/>
          <w:numId w:val="1002"/>
        </w:numPr>
        <w:pStyle w:val="Compact"/>
      </w:pPr>
      <w:r>
        <w:t xml:space="preserve">Affordable rates for seniors and fixed-income households (37%)</w:t>
      </w:r>
    </w:p>
    <w:bookmarkEnd w:id="23"/>
    <w:bookmarkStart w:id="24" w:name="v.-competitive-landscape-analysis"/>
    <w:p>
      <w:pPr>
        <w:pStyle w:val="Heading2"/>
      </w:pPr>
      <w:r>
        <w:t xml:space="preserve">V. Competitive Landscape Analysis</w:t>
      </w:r>
    </w:p>
    <w:p>
      <w:pPr>
        <w:pStyle w:val="FirstParagraph"/>
      </w:pPr>
      <w:r>
        <w:t xml:space="preserve">Chicago's plumbing market features intense competition, particularly from national chains and local family-owned businesses. Our competitive differentiation in the United States Chicago market centers on:</w:t>
      </w:r>
    </w:p>
    <w:p>
      <w:pPr>
        <w:numPr>
          <w:ilvl w:val="0"/>
          <w:numId w:val="1003"/>
        </w:numPr>
        <w:pStyle w:val="Compact"/>
      </w:pPr>
      <w:r>
        <w:rPr>
          <w:bCs/>
          <w:b/>
        </w:rPr>
        <w:t xml:space="preserve">Hyperlocal Expertise:</w:t>
      </w:r>
      <w:r>
        <w:t xml:space="preserve"> </w:t>
      </w:r>
      <w:r>
        <w:t xml:space="preserve">Deep knowledge of Chicago-specific infrastructure challenges (e.g., clay sewer lines common in older neighborhoods)</w:t>
      </w:r>
    </w:p>
    <w:p>
      <w:pPr>
        <w:numPr>
          <w:ilvl w:val="0"/>
          <w:numId w:val="1003"/>
        </w:numPr>
        <w:pStyle w:val="Compact"/>
      </w:pPr>
      <w:r>
        <w:rPr>
          <w:bCs/>
          <w:b/>
        </w:rPr>
        <w:t xml:space="preserve">24/7 Emergency Response:</w:t>
      </w:r>
      <w:r>
        <w:t xml:space="preserve"> </w:t>
      </w:r>
      <w:r>
        <w:t xml:space="preserve">Only 35% of competitors offer true on-call service – we maintain 12 Chicago-based teams for rapid deployment</w:t>
      </w:r>
    </w:p>
    <w:p>
      <w:pPr>
        <w:numPr>
          <w:ilvl w:val="0"/>
          <w:numId w:val="1003"/>
        </w:numPr>
        <w:pStyle w:val="Compact"/>
      </w:pPr>
      <w:r>
        <w:rPr>
          <w:bCs/>
          <w:b/>
        </w:rPr>
        <w:t xml:space="preserve">Sustainability Focus:</w:t>
      </w:r>
      <w:r>
        <w:t xml:space="preserve"> </w:t>
      </w:r>
      <w:r>
        <w:t xml:space="preserve">68% of Chicago customers prefer water-saving fixtures, making our eco-friendly plumber services a key differentiator</w:t>
      </w:r>
    </w:p>
    <w:bookmarkEnd w:id="24"/>
    <w:bookmarkStart w:id="25" w:name="X6359cc99d6b2cdfadf14f632b729f172f650fa4"/>
    <w:p>
      <w:pPr>
        <w:pStyle w:val="Heading2"/>
      </w:pPr>
      <w:r>
        <w:t xml:space="preserve">VI. Challenges in United States Chicago Market</w:t>
      </w:r>
    </w:p>
    <w:p>
      <w:pPr>
        <w:pStyle w:val="FirstParagraph"/>
      </w:pPr>
      <w:r>
        <w:t xml:space="preserve">Several market-specific obstacles impacted sales velocity:</w:t>
      </w:r>
    </w:p>
    <w:p>
      <w:pPr>
        <w:pStyle w:val="DefinitionTerm"/>
      </w:pPr>
      <w:r>
        <w:rPr>
          <w:bCs/>
          <w:b/>
        </w:rPr>
        <w:t xml:space="preserve">Permitting Delays:</w:t>
      </w:r>
    </w:p>
    <w:p>
      <w:pPr>
        <w:pStyle w:val="Definition"/>
      </w:pPr>
      <w:r>
        <w:t xml:space="preserve">Chicago's building permit process averages 17 business days for plumbing work, causing project delays that frustrate customers and reduce repeat business. This affected 32% of commercial sales in Q3.</w:t>
      </w:r>
    </w:p>
    <w:p>
      <w:pPr>
        <w:pStyle w:val="DefinitionTerm"/>
      </w:pPr>
      <w:r>
        <w:rPr>
          <w:bCs/>
          <w:b/>
        </w:rPr>
        <w:t xml:space="preserve">Seasonal Demand Spikes:</w:t>
      </w:r>
    </w:p>
    <w:p>
      <w:pPr>
        <w:pStyle w:val="Definition"/>
      </w:pPr>
      <w:r>
        <w:t xml:space="preserve">Winter storms created a 40% surge in emergency calls during February, overwhelming our dispatch system and resulting in 15% longer customer wait times than target.</w:t>
      </w:r>
    </w:p>
    <w:p>
      <w:pPr>
        <w:pStyle w:val="DefinitionTerm"/>
      </w:pPr>
      <w:r>
        <w:rPr>
          <w:bCs/>
          <w:b/>
        </w:rPr>
        <w:t xml:space="preserve">Workforce Shortages:</w:t>
      </w:r>
    </w:p>
    <w:p>
      <w:pPr>
        <w:pStyle w:val="Definition"/>
      </w:pPr>
      <w:r>
        <w:t xml:space="preserve">Chicago faces a 23% plumber shortage versus the national average, increasing labor costs by 18% year-over-year.</w:t>
      </w:r>
    </w:p>
    <w:bookmarkEnd w:id="25"/>
    <w:bookmarkStart w:id="26" w:name="Xca57e9bafe8587d26b0644f21a1b55f59368011"/>
    <w:p>
      <w:pPr>
        <w:pStyle w:val="Heading2"/>
      </w:pPr>
      <w:r>
        <w:t xml:space="preserve">VII. Strategic Recommendations for Chicago Growth</w:t>
      </w:r>
    </w:p>
    <w:p>
      <w:pPr>
        <w:pStyle w:val="FirstParagraph"/>
      </w:pPr>
      <w:r>
        <w:t xml:space="preserve">To capitalize on United States Chicago's plumbing market potential, we propose:</w:t>
      </w:r>
    </w:p>
    <w:p>
      <w:pPr>
        <w:numPr>
          <w:ilvl w:val="0"/>
          <w:numId w:val="1004"/>
        </w:numPr>
        <w:pStyle w:val="Compact"/>
      </w:pPr>
      <w:r>
        <w:rPr>
          <w:bCs/>
          <w:b/>
        </w:rPr>
        <w:t xml:space="preserve">Launch a "Chicago Winter Preparedness" Package:</w:t>
      </w:r>
      <w:r>
        <w:t xml:space="preserve"> </w:t>
      </w:r>
      <w:r>
        <w:t xml:space="preserve">Pre-season service discounts for pipe insulation and heater checks targeting 50+ year-old homes (projected 28% sales uplift).</w:t>
      </w:r>
    </w:p>
    <w:p>
      <w:pPr>
        <w:numPr>
          <w:ilvl w:val="0"/>
          <w:numId w:val="1004"/>
        </w:numPr>
        <w:pStyle w:val="Compact"/>
      </w:pPr>
      <w:r>
        <w:rPr>
          <w:bCs/>
          <w:b/>
        </w:rPr>
        <w:t xml:space="preserve">Partner with Chicago Housing Authority:</w:t>
      </w:r>
      <w:r>
        <w:t xml:space="preserve"> </w:t>
      </w:r>
      <w:r>
        <w:t xml:space="preserve">Secure municipal contracts for low-income housing repairs – addressing a $12M annual unmet need.</w:t>
      </w:r>
    </w:p>
    <w:p>
      <w:pPr>
        <w:numPr>
          <w:ilvl w:val="0"/>
          <w:numId w:val="1004"/>
        </w:numPr>
        <w:pStyle w:val="Compact"/>
      </w:pPr>
      <w:r>
        <w:rPr>
          <w:bCs/>
          <w:b/>
        </w:rPr>
        <w:t xml:space="preserve">Implement AI Dispatch Optimization:</w:t>
      </w:r>
      <w:r>
        <w:t xml:space="preserve"> </w:t>
      </w:r>
      <w:r>
        <w:t xml:space="preserve">Reduce emergency response times below 45 minutes using Chicago traffic/weather data (target: 12% higher customer retention).</w:t>
      </w:r>
    </w:p>
    <w:p>
      <w:pPr>
        <w:numPr>
          <w:ilvl w:val="0"/>
          <w:numId w:val="1004"/>
        </w:numPr>
        <w:pStyle w:val="Compact"/>
      </w:pPr>
      <w:r>
        <w:rPr>
          <w:bCs/>
          <w:b/>
        </w:rPr>
        <w:t xml:space="preserve">Create Senior Discount Program:</w:t>
      </w:r>
      <w:r>
        <w:t xml:space="preserve"> </w:t>
      </w:r>
      <w:r>
        <w:t xml:space="preserve">Offer 15% off routine services for residents over 65 – aligning with Chicago's aging population (37% of households over 60).</w:t>
      </w:r>
    </w:p>
    <w:bookmarkEnd w:id="26"/>
    <w:bookmarkStart w:id="27" w:name="viii.-conclusion"/>
    <w:p>
      <w:pPr>
        <w:pStyle w:val="Heading2"/>
      </w:pPr>
      <w:r>
        <w:t xml:space="preserve">VIII. Conclusion</w:t>
      </w:r>
    </w:p>
    <w:p>
      <w:pPr>
        <w:pStyle w:val="FirstParagraph"/>
      </w:pPr>
      <w:r>
        <w:t xml:space="preserve">The Sales Report confirms that plumbing remains a critical service in United States Chicago, with demand escalating due to infrastructure challenges and climate volatility. Our company's focus on rapid emergency response and neighborhood-specific expertise has positioned us as the preferred plumber for Chicago residents seeking reliable service. To sustain growth, we must prioritize technology investments to overcome permitting hurdles and workforce constraints while deepening community partnerships across Chicago's diverse neighborhoods.</w:t>
      </w:r>
    </w:p>
    <w:p>
      <w:pPr>
        <w:pStyle w:val="BodyText"/>
      </w:pPr>
      <w:r>
        <w:t xml:space="preserve">As evidenced by Q3 results, the plumbing market in United States Chicago presents significant opportunity – especially for a dedicated professional plumber who understands local challenges. By implementing these targeted strategies, we project a 20% sales increase for Q4 2023 and solidify our leadership position as the most trusted plumbing service provider in Chicago. The future of residential and commercial plumbing solutions in the Windy City depends on our ability to deliver speed, transparency, and community-focused service – making every call from a Chicago resident a chance to reinforce our brand as</w:t>
      </w:r>
      <w:r>
        <w:t xml:space="preserve"> </w:t>
      </w:r>
      <w:r>
        <w:rPr>
          <w:iCs/>
          <w:i/>
        </w:rPr>
        <w:t xml:space="preserve">the</w:t>
      </w:r>
      <w:r>
        <w:t xml:space="preserve"> </w:t>
      </w:r>
      <w:r>
        <w:t xml:space="preserve">plumber for America's third-largest city.</w:t>
      </w:r>
    </w:p>
    <w:p>
      <w:pPr>
        <w:pStyle w:val="BodyText"/>
      </w:pPr>
      <w:r>
        <w:rPr>
          <w:bCs/>
          <w:b/>
        </w:rPr>
        <w:t xml:space="preserve">Prepared By:</w:t>
      </w:r>
      <w:r>
        <w:t xml:space="preserve"> </w:t>
      </w:r>
      <w:r>
        <w:t xml:space="preserve">Chicago Sales Analytics Team</w:t>
      </w:r>
      <w:r>
        <w:br/>
      </w:r>
      <w:r>
        <w:rPr>
          <w:bCs/>
          <w:b/>
        </w:rPr>
        <w:t xml:space="preserve">Contact:</w:t>
      </w:r>
      <w:r>
        <w:t xml:space="preserve"> </w:t>
      </w:r>
      <w:r>
        <w:t xml:space="preserve">sales@chicagoplumbingsolutions.com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United States Chicago Market</dc:title>
  <dc:creator/>
  <dc:language>en</dc:language>
  <cp:keywords/>
  <dcterms:created xsi:type="dcterms:W3CDTF">2025-12-10T07:02:28Z</dcterms:created>
  <dcterms:modified xsi:type="dcterms:W3CDTF">2025-12-10T07:02:28Z</dcterms:modified>
</cp:coreProperties>
</file>

<file path=docProps/custom.xml><?xml version="1.0" encoding="utf-8"?>
<Properties xmlns="http://schemas.openxmlformats.org/officeDocument/2006/custom-properties" xmlns:vt="http://schemas.openxmlformats.org/officeDocument/2006/docPropsVTypes"/>
</file>