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Police</w:t>
      </w:r>
      <w:r>
        <w:t xml:space="preserve"> </w:t>
      </w:r>
      <w:r>
        <w:t xml:space="preserve">Officer</w:t>
      </w:r>
      <w:r>
        <w:t xml:space="preserve"> </w:t>
      </w:r>
      <w:r>
        <w:t xml:space="preserve">Sales</w:t>
      </w:r>
      <w:r>
        <w:t xml:space="preserve"> </w:t>
      </w:r>
      <w:r>
        <w:t xml:space="preserve">Performance</w:t>
      </w:r>
      <w:r>
        <w:t xml:space="preserve"> </w:t>
      </w:r>
      <w:r>
        <w:t xml:space="preserve">Report:</w:t>
      </w:r>
      <w:r>
        <w:t xml:space="preserve"> </w:t>
      </w:r>
      <w:r>
        <w:t xml:space="preserve">Buenos</w:t>
      </w:r>
      <w:r>
        <w:t xml:space="preserve"> </w:t>
      </w:r>
      <w:r>
        <w:t xml:space="preserve">Aires,</w:t>
      </w:r>
      <w:r>
        <w:t xml:space="preserve"> </w:t>
      </w:r>
      <w:r>
        <w:t xml:space="preserve">Argentina</w:t>
      </w:r>
    </w:p>
    <w:bookmarkStart w:id="28" w:name="Xff0a02333f3e9936232202730fa4cb0b7512575"/>
    <w:p>
      <w:pPr>
        <w:pStyle w:val="Heading1"/>
      </w:pPr>
      <w:r>
        <w:t xml:space="preserve">Sales Performance Report: Advanced Security Solutions for Buenos Aires Police Department</w:t>
      </w:r>
    </w:p>
    <w:p>
      <w:pPr>
        <w:pStyle w:val="FirstParagraph"/>
      </w:pPr>
      <w:r>
        <w:rPr>
          <w:bCs/>
          <w:b/>
        </w:rPr>
        <w:t xml:space="preserve">Prepared For:</w:t>
      </w:r>
      <w:r>
        <w:t xml:space="preserve"> </w:t>
      </w:r>
      <w:r>
        <w:t xml:space="preserve">Regional Sales Management, Latin America Division</w:t>
      </w:r>
      <w:r>
        <w:br/>
      </w:r>
      <w:r>
        <w:rPr>
          <w:bCs/>
          <w:b/>
        </w:rPr>
        <w:t xml:space="preserve">Date:</w:t>
      </w:r>
      <w:r>
        <w:t xml:space="preserve"> </w:t>
      </w:r>
      <w:r>
        <w:t xml:space="preserve">October 26, 2023</w:t>
      </w:r>
      <w:r>
        <w:br/>
      </w:r>
      <w:r>
        <w:rPr>
          <w:bCs/>
          <w:b/>
        </w:rPr>
        <w:t xml:space="preserve">Report Period:</w:t>
      </w:r>
      <w:r>
        <w:t xml:space="preserve"> </w:t>
      </w:r>
      <w:r>
        <w:t xml:space="preserve">Q3 2023 (July 1 - September 30)</w:t>
      </w:r>
      <w:r>
        <w:br/>
      </w:r>
      <w:r>
        <w:rPr>
          <w:bCs/>
          <w:b/>
        </w:rPr>
        <w:t xml:space="preserve">Purpose:</w:t>
      </w:r>
      <w:r>
        <w:t xml:space="preserve"> </w:t>
      </w:r>
      <w:r>
        <w:t xml:space="preserve">Analysis of sales performance for police equipment solutions within Buenos Aires metropolitan area</w:t>
      </w:r>
    </w:p>
    <w:bookmarkStart w:id="20" w:name="i.-executive-summary"/>
    <w:p>
      <w:pPr>
        <w:pStyle w:val="Heading2"/>
      </w:pPr>
      <w:r>
        <w:t xml:space="preserve">I. Executive Summary</w:t>
      </w:r>
    </w:p>
    <w:p>
      <w:pPr>
        <w:pStyle w:val="FirstParagraph"/>
      </w:pPr>
      <w:r>
        <w:t xml:space="preserve">This report details the successful implementation of our advanced security technology suite with the Buenos Aires Police Department (BAPD), specifically focusing on the deployment managed by Senior Police Officer María Fernández. The Q3 sales cycle achieved a 147% over-quota performance, securing contracts totaling $875,000 across 12 police precincts in Argentina's capital city. This represents a 22% increase from Q2 and positions our company as the preferred security solutions provider for the largest police force in Latin America. The project's success stems from our tailored approach to Buenos Aires' unique operational challenges, including high-density urban environments and specialized crime response requirements.</w:t>
      </w:r>
    </w:p>
    <w:bookmarkEnd w:id="20"/>
    <w:bookmarkStart w:id="21" w:name="X43305582c45cb48d2421ba46b483174821920e9"/>
    <w:p>
      <w:pPr>
        <w:pStyle w:val="Heading2"/>
      </w:pPr>
      <w:r>
        <w:t xml:space="preserve">II. Key Sales Metrics: Buenos Aires Context</w:t>
      </w:r>
    </w:p>
    <w:p>
      <w:pPr>
        <w:pStyle w:val="FirstParagraph"/>
      </w:pPr>
      <w:r>
        <w:t xml:space="preserve">KPI</w:t>
      </w:r>
    </w:p>
    <w:p>
      <w:pPr>
        <w:pStyle w:val="BodyText"/>
      </w:pPr>
      <w:r>
        <w:t xml:space="preserve">Q3 2023</w:t>
      </w:r>
    </w:p>
    <w:p>
      <w:pPr>
        <w:pStyle w:val="BodyText"/>
      </w:pPr>
      <w:r>
        <w:t xml:space="preserve">Target</w:t>
      </w:r>
    </w:p>
    <w:p>
      <w:pPr>
        <w:pStyle w:val="BodyText"/>
      </w:pPr>
      <w:r>
        <w:t xml:space="preserve">Variance (%)</w:t>
      </w:r>
    </w:p>
    <w:p>
      <w:pPr>
        <w:pStyle w:val="BodyText"/>
      </w:pPr>
      <w:r>
        <w:t xml:space="preserve">Sales Revenue (USD)</w:t>
      </w:r>
    </w:p>
    <w:p>
      <w:pPr>
        <w:pStyle w:val="BodyText"/>
      </w:pPr>
      <w:r>
        <w:t xml:space="preserve">$875,000</w:t>
      </w:r>
    </w:p>
    <w:p>
      <w:pPr>
        <w:pStyle w:val="BodyText"/>
      </w:pPr>
      <w:r>
        <w:t xml:space="preserve">$645,000</w:t>
      </w:r>
    </w:p>
    <w:p>
      <w:pPr>
        <w:pStyle w:val="BodyText"/>
      </w:pPr>
      <w:r>
        <w:t xml:space="preserve">+41.9%</w:t>
      </w:r>
    </w:p>
    <w:p>
      <w:pPr>
        <w:pStyle w:val="BodyText"/>
      </w:pPr>
      <w:r>
        <w:t xml:space="preserve">New Precincts Served</w:t>
      </w:r>
    </w:p>
    <w:p>
      <w:pPr>
        <w:pStyle w:val="BodyText"/>
      </w:pPr>
      <w:r>
        <w:t xml:space="preserve">12</w:t>
      </w:r>
    </w:p>
    <w:p>
      <w:pPr>
        <w:pStyle w:val="BodyText"/>
      </w:pPr>
      <w:r>
        <w:t xml:space="preserve">9</w:t>
      </w:r>
    </w:p>
    <w:p>
      <w:pPr>
        <w:pStyle w:val="BodyText"/>
      </w:pPr>
      <w:r>
        <w:t xml:space="preserve">&lt;</w:t>
      </w:r>
    </w:p>
    <w:p>
      <w:pPr>
        <w:pStyle w:val="BodyText"/>
      </w:pPr>
      <w:r>
        <w:t xml:space="preserve">+33.3%</w:t>
      </w:r>
    </w:p>
    <w:p>
      <w:pPr>
        <w:pStyle w:val="BodyText"/>
      </w:pPr>
      <w:r>
        <w:t xml:space="preserve">94/100 (BAPD Internal Survey)</w:t>
      </w:r>
    </w:p>
    <w:p>
      <w:pPr>
        <w:pStyle w:val="BodyText"/>
      </w:pPr>
      <w:r>
        <w:t xml:space="preserve">Product Adoption Rate</w:t>
      </w:r>
    </w:p>
    <w:p>
      <w:pPr>
        <w:pStyle w:val="BodyText"/>
      </w:pPr>
      <w:r>
        <w:t xml:space="preserve">87%</w:t>
      </w:r>
    </w:p>
    <w:p>
      <w:pPr>
        <w:pStyle w:val="BodyText"/>
      </w:pPr>
      <w:r>
        <w:t xml:space="preserve">75%</w:t>
      </w:r>
    </w:p>
    <w:p>
      <w:pPr>
        <w:pStyle w:val="BodyText"/>
      </w:pPr>
      <w:r>
        <w:t xml:space="preserve">+16 pts</w:t>
      </w:r>
    </w:p>
    <w:bookmarkEnd w:id="21"/>
    <w:bookmarkStart w:id="22" w:name="X5ceb230ea4167e7ac65b25edebd5aea03f3f8ec"/>
    <w:p>
      <w:pPr>
        <w:pStyle w:val="Heading2"/>
      </w:pPr>
      <w:r>
        <w:t xml:space="preserve">III. Police Officer Partnership: Senior Officer María Fernández Case Study</w:t>
      </w:r>
    </w:p>
    <w:p>
      <w:pPr>
        <w:pStyle w:val="FirstParagraph"/>
      </w:pPr>
      <w:r>
        <w:t xml:space="preserve">The cornerstone of our Buenos Aires success has been the strategic partnership with Senior Police Officer María Fernández (BAPD, Special Operations Division). As a 15-year veteran managing high-risk operations in La Boca and Villa Crespo districts, her insights directly shaped our product adaptations for local conditions. Her influence was critical in:</w:t>
      </w:r>
    </w:p>
    <w:p>
      <w:pPr>
        <w:numPr>
          <w:ilvl w:val="0"/>
          <w:numId w:val="1001"/>
        </w:numPr>
        <w:pStyle w:val="Compact"/>
      </w:pPr>
      <w:r>
        <w:rPr>
          <w:bCs/>
          <w:b/>
        </w:rPr>
        <w:t xml:space="preserve">Customizing Body Cameras:</w:t>
      </w:r>
      <w:r>
        <w:t xml:space="preserve"> </w:t>
      </w:r>
      <w:r>
        <w:t xml:space="preserve">Incorporating Spanish-language voice command features to comply with Argentine procedural regulations during rapid response scenarios</w:t>
      </w:r>
    </w:p>
    <w:p>
      <w:pPr>
        <w:numPr>
          <w:ilvl w:val="0"/>
          <w:numId w:val="1001"/>
        </w:numPr>
        <w:pStyle w:val="Compact"/>
      </w:pPr>
      <w:r>
        <w:rPr>
          <w:bCs/>
          <w:b/>
        </w:rPr>
        <w:t xml:space="preserve">Solution Integration:</w:t>
      </w:r>
      <w:r>
        <w:t xml:space="preserve"> </w:t>
      </w:r>
      <w:r>
        <w:t xml:space="preserve">Creating seamless compatibility with BAPD's existing C4I (Command, Control, Communications, and Computers) system - a requirement she championed after evaluating five competing vendors</w:t>
      </w:r>
    </w:p>
    <w:p>
      <w:pPr>
        <w:pStyle w:val="FirstParagraph"/>
      </w:pPr>
      <w:r>
        <w:t xml:space="preserve">Officer Fernández personally conducted 18 on-site demonstrations across Buenos Aires precincts during Q3. Her testimonial in the BAPD quarterly review directly influenced the $250,000 "Operation Guardian" multi-year contract signed on September 15th - marking our largest single sale in Argentina history.</w:t>
      </w:r>
    </w:p>
    <w:bookmarkEnd w:id="22"/>
    <w:bookmarkStart w:id="23" w:name="X215cf7134ca8458718baf0506081521e278a32b"/>
    <w:p>
      <w:pPr>
        <w:pStyle w:val="Heading2"/>
      </w:pPr>
      <w:r>
        <w:t xml:space="preserve">IV. Buenos Aires-Specific Product Performance</w:t>
      </w:r>
    </w:p>
    <w:p>
      <w:pPr>
        <w:pStyle w:val="FirstParagraph"/>
      </w:pPr>
      <w:r>
        <w:t xml:space="preserve">All solutions were rigorously tested against Buenos Aires' operational environment: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Product</w:t>
            </w:r>
          </w:p>
        </w:tc>
        <w:tc>
          <w:tcPr/>
          <w:p>
            <w:pPr>
              <w:pStyle w:val="Compact"/>
              <w:jc w:val="left"/>
            </w:pPr>
            <w:r>
              <w:t xml:space="preserve">Buenos Aires Usage Context</w:t>
            </w:r>
          </w:p>
        </w:tc>
        <w:tc>
          <w:tcPr/>
          <w:p>
            <w:pPr>
              <w:pStyle w:val="Compact"/>
              <w:jc w:val="left"/>
            </w:pPr>
            <w:r>
              <w:t xml:space="preserve">Q3 Sales Volume</w:t>
            </w:r>
          </w:p>
        </w:tc>
      </w:tr>
      <w:tr>
        <w:tc>
          <w:tcPr/>
          <w:p>
            <w:pPr>
              <w:pStyle w:val="Compact"/>
              <w:jc w:val="left"/>
            </w:pPr>
            <w:r>
              <w:t xml:space="preserve">PatrolTrek Body Cameras (Model PT-7)</w:t>
            </w:r>
          </w:p>
        </w:tc>
        <w:tc>
          <w:tcPr/>
          <w:p>
            <w:pPr>
              <w:pStyle w:val="Compact"/>
              <w:jc w:val="left"/>
            </w:pPr>
            <w:r>
              <w:t xml:space="preserve">Deployment across 350 officers in high-crime zones (San Telmo, Palermo) for evidence integrity compliance with Argentine Judicial Code Article 162</w:t>
            </w:r>
          </w:p>
        </w:tc>
        <w:tc>
          <w:tcPr/>
          <w:p>
            <w:pPr>
              <w:pStyle w:val="Compact"/>
              <w:jc w:val="left"/>
            </w:pPr>
            <w:r>
              <w:t xml:space="preserve">284 units (+31% MoM)</w:t>
            </w:r>
          </w:p>
        </w:tc>
      </w:tr>
      <w:tr>
        <w:tc>
          <w:tcPr/>
          <w:p>
            <w:pPr>
              <w:pStyle w:val="Compact"/>
              <w:jc w:val="left"/>
            </w:pPr>
            <w:r>
              <w:t xml:space="preserve">Ventura Mobile Command Units</w:t>
            </w:r>
          </w:p>
        </w:tc>
        <w:tc>
          <w:tcPr/>
          <w:p>
            <w:pPr>
              <w:pStyle w:val="Compact"/>
              <w:jc w:val="left"/>
            </w:pPr>
            <w:r>
              <w:t xml:space="preserve">Integrated into BAPD's rapid-response fleet for real-time coordination during large-scale events (e.g., Buenos Aires Open, October 2023)</w:t>
            </w:r>
          </w:p>
        </w:tc>
        <w:tc>
          <w:tcPr/>
          <w:p>
            <w:pPr>
              <w:pStyle w:val="Compact"/>
              <w:jc w:val="left"/>
            </w:pPr>
            <w:r>
              <w:t xml:space="preserve">47 units (+41% MoM)</w:t>
            </w:r>
          </w:p>
        </w:tc>
      </w:tr>
      <w:tr>
        <w:tc>
          <w:tcPr/>
          <w:p>
            <w:pPr>
              <w:pStyle w:val="Compact"/>
              <w:jc w:val="left"/>
            </w:pPr>
            <w:r>
              <w:t xml:space="preserve">SafetyNet Community App</w:t>
            </w:r>
          </w:p>
        </w:tc>
        <w:tc>
          <w:tcPr/>
          <w:p>
            <w:pPr>
              <w:pStyle w:val="Compact"/>
              <w:jc w:val="left"/>
            </w:pPr>
            <w:r>
              <w:t xml:space="preserve">Adopted by 8 precincts to improve neighborhood policing in vulnerable areas (La Boca, Barracas) with Spanish/Guarani interface</w:t>
            </w:r>
          </w:p>
        </w:tc>
        <w:tc>
          <w:tcPr/>
          <w:p>
            <w:pPr>
              <w:pStyle w:val="Compact"/>
              <w:jc w:val="left"/>
            </w:pPr>
            <w:r>
              <w:t xml:space="preserve">12,000 active users (+75% QoQ)</w:t>
            </w:r>
          </w:p>
        </w:tc>
      </w:tr>
    </w:tbl>
    <w:p>
      <w:pPr>
        <w:pStyle w:val="BodyText"/>
      </w:pPr>
      <w:r>
        <w:t xml:space="preserve">The Ventura Mobile Command Units demonstrated exceptional performance during the October 8th demonstration of force in Plaza de Mayo, where they maintained communication stability despite signal congestion from 35+ concurrent police units - a critical factor in Buenos Aires' dense urban infrastructure.</w:t>
      </w:r>
    </w:p>
    <w:bookmarkEnd w:id="23"/>
    <w:bookmarkStart w:id="24" w:name="Xdce0cc4aef0641f4861c3d00230513335aecde3"/>
    <w:p>
      <w:pPr>
        <w:pStyle w:val="Heading2"/>
      </w:pPr>
      <w:r>
        <w:t xml:space="preserve">V. Argentina Market Differentiation Strategy</w:t>
      </w:r>
    </w:p>
    <w:p>
      <w:pPr>
        <w:pStyle w:val="FirstParagraph"/>
      </w:pPr>
      <w:r>
        <w:t xml:space="preserve">Our Q3 success stems from three Argentina-specific strategic pillars:</w:t>
      </w:r>
    </w:p>
    <w:p>
      <w:pPr>
        <w:numPr>
          <w:ilvl w:val="0"/>
          <w:numId w:val="1002"/>
        </w:numPr>
        <w:pStyle w:val="Compact"/>
      </w:pPr>
      <w:r>
        <w:rPr>
          <w:bCs/>
          <w:b/>
        </w:rPr>
        <w:t xml:space="preserve">Cultural Compliance:</w:t>
      </w:r>
      <w:r>
        <w:t xml:space="preserve"> </w:t>
      </w:r>
      <w:r>
        <w:t xml:space="preserve">All contracts now include Argentine legal review by our Buenos Aires office, ensuring alignment with National Police Code (Ley 24.169) and provincial regulations. Officer Fernández's department provided direct feedback on compliance requirements.</w:t>
      </w:r>
    </w:p>
    <w:p>
      <w:pPr>
        <w:numPr>
          <w:ilvl w:val="0"/>
          <w:numId w:val="1002"/>
        </w:numPr>
        <w:pStyle w:val="Compact"/>
      </w:pPr>
      <w:r>
        <w:rPr>
          <w:bCs/>
          <w:b/>
        </w:rPr>
        <w:t xml:space="preserve">Local Partnership Network:</w:t>
      </w:r>
      <w:r>
        <w:t xml:space="preserve"> </w:t>
      </w:r>
      <w:r>
        <w:t xml:space="preserve">Establishing a 30-member technical support team within Buenos Aires, certified by the Ministry of Security Argentina (MINISTERIO DE SEGURIDAD). This reduced average response time from 72 to 4 hours for critical issues.</w:t>
      </w:r>
    </w:p>
    <w:p>
      <w:pPr>
        <w:numPr>
          <w:ilvl w:val="0"/>
          <w:numId w:val="1002"/>
        </w:numPr>
        <w:pStyle w:val="Compact"/>
      </w:pPr>
      <w:r>
        <w:rPr>
          <w:bCs/>
          <w:b/>
        </w:rPr>
        <w:t xml:space="preserve">Community-Centric Solutions:</w:t>
      </w:r>
      <w:r>
        <w:t xml:space="preserve"> </w:t>
      </w:r>
      <w:r>
        <w:t xml:space="preserve">The SafetyNet App was co-developed with BAPD's community liaison unit, directly addressing crime prevention concerns raised in recent Buenos Aires public safety forums. This contributed to the 25% increase in precinct adoption rates during Q3.</w:t>
      </w:r>
    </w:p>
    <w:bookmarkEnd w:id="24"/>
    <w:bookmarkStart w:id="25" w:name="vi.-challenges-strategic-responses"/>
    <w:p>
      <w:pPr>
        <w:pStyle w:val="Heading2"/>
      </w:pPr>
      <w:r>
        <w:t xml:space="preserve">VI. Challenges &amp; Strategic Responses</w:t>
      </w:r>
    </w:p>
    <w:p>
      <w:pPr>
        <w:pStyle w:val="FirstParagraph"/>
      </w:pPr>
      <w:r>
        <w:t xml:space="preserve">Despite strong performance, we encountered two significant challenges specific to Buenos Aires:</w:t>
      </w:r>
    </w:p>
    <w:p>
      <w:pPr>
        <w:numPr>
          <w:ilvl w:val="0"/>
          <w:numId w:val="1003"/>
        </w:numPr>
        <w:pStyle w:val="Compact"/>
      </w:pPr>
      <w:r>
        <w:rPr>
          <w:bCs/>
          <w:b/>
        </w:rPr>
        <w:t xml:space="preserve">Logistical Complexity:</w:t>
      </w:r>
      <w:r>
        <w:t xml:space="preserve"> </w:t>
      </w:r>
      <w:r>
        <w:t xml:space="preserve">High vehicle traffic in downtown Buenos Aires delayed equipment delivery by 14 days during Q3. *Solution:* Implemented a dedicated local logistics partner (Buenos Aires Transport Solutions) with precinct-specific delivery windows, reducing delays to under 48 hours.</w:t>
      </w:r>
    </w:p>
    <w:p>
      <w:pPr>
        <w:numPr>
          <w:ilvl w:val="0"/>
          <w:numId w:val="1003"/>
        </w:numPr>
        <w:pStyle w:val="Compact"/>
      </w:pPr>
      <w:r>
        <w:rPr>
          <w:bCs/>
          <w:b/>
        </w:rPr>
        <w:t xml:space="preserve">Regulatory Hurdles:</w:t>
      </w:r>
      <w:r>
        <w:t xml:space="preserve"> </w:t>
      </w:r>
      <w:r>
        <w:t xml:space="preserve">Initial body camera models didn't meet Argentina's new biometric data storage requirements. *Solution:* Worked directly with Officer Fernández to expedite the technical certification process through the National Police Technology Committee, resulting in approval within 21 days (vs. industry average of 90+ days).</w:t>
      </w:r>
    </w:p>
    <w:bookmarkEnd w:id="25"/>
    <w:bookmarkStart w:id="26" w:name="X9ab46121de0cd0ed6661e5cdcb5d668ec5a1950"/>
    <w:p>
      <w:pPr>
        <w:pStyle w:val="Heading2"/>
      </w:pPr>
      <w:r>
        <w:t xml:space="preserve">VII. Q4 Outlook &amp; Strategic Recommendations</w:t>
      </w:r>
    </w:p>
    <w:p>
      <w:pPr>
        <w:pStyle w:val="FirstParagraph"/>
      </w:pPr>
      <w:r>
        <w:t xml:space="preserve">Based on Q3 performance and Officer Fernández's insights, we recommend:</w:t>
      </w:r>
    </w:p>
    <w:p>
      <w:pPr>
        <w:numPr>
          <w:ilvl w:val="0"/>
          <w:numId w:val="1004"/>
        </w:numPr>
        <w:pStyle w:val="Compact"/>
      </w:pPr>
      <w:r>
        <w:rPr>
          <w:bCs/>
          <w:b/>
        </w:rPr>
        <w:t xml:space="preserve">Expand Community Safety Program:</w:t>
      </w:r>
      <w:r>
        <w:t xml:space="preserve"> </w:t>
      </w:r>
      <w:r>
        <w:t xml:space="preserve">Propose $150,000 pilot for 5 additional precincts using SafetyNet to address rising youth crime in Villa Lugano (supported by Officer Fernández's October community summit findings)</w:t>
      </w:r>
    </w:p>
    <w:p>
      <w:pPr>
        <w:numPr>
          <w:ilvl w:val="0"/>
          <w:numId w:val="1004"/>
        </w:numPr>
        <w:pStyle w:val="Compact"/>
      </w:pPr>
      <w:r>
        <w:rPr>
          <w:bCs/>
          <w:b/>
        </w:rPr>
        <w:t xml:space="preserve">Precinct-Level Training Program:</w:t>
      </w:r>
      <w:r>
        <w:t xml:space="preserve"> </w:t>
      </w:r>
      <w:r>
        <w:t xml:space="preserve">Develop Argentina-specific training modules with BAPD instructors to increase product utilization from 87% to 95% by Q1 2024</w:t>
      </w:r>
    </w:p>
    <w:p>
      <w:pPr>
        <w:numPr>
          <w:ilvl w:val="0"/>
          <w:numId w:val="1004"/>
        </w:numPr>
        <w:pStyle w:val="Compact"/>
      </w:pPr>
      <w:r>
        <w:rPr>
          <w:bCs/>
          <w:b/>
        </w:rPr>
        <w:t xml:space="preserve">Government Partnership Proposal:</w:t>
      </w:r>
      <w:r>
        <w:t xml:space="preserve"> </w:t>
      </w:r>
      <w:r>
        <w:t xml:space="preserve">Target the Ministry of Security Argentina for a national roll-out following Buenos Aires' successful case study</w:t>
      </w:r>
    </w:p>
    <w:bookmarkEnd w:id="26"/>
    <w:bookmarkStart w:id="27" w:name="viii.-conclusion"/>
    <w:p>
      <w:pPr>
        <w:pStyle w:val="Heading2"/>
      </w:pPr>
      <w:r>
        <w:t xml:space="preserve">VIII. Conclusion</w:t>
      </w:r>
    </w:p>
    <w:p>
      <w:pPr>
        <w:pStyle w:val="FirstParagraph"/>
      </w:pPr>
      <w:r>
        <w:t xml:space="preserve">The Q3 sales performance in Buenos Aires represents a transformative milestone in our Latin American strategy. Our partnership with Senior Police Officer María Fernández has proven that deep operational understanding—combined with cultural adaptation—is the critical differentiator in Argentina's competitive security market. The $875,000 contract achieved through this relationship demonstrates that when technology solutions align precisely with local policing challenges, sales success becomes measurable and sustainable.</w:t>
      </w:r>
    </w:p>
    <w:p>
      <w:pPr>
        <w:pStyle w:val="BodyText"/>
      </w:pPr>
      <w:r>
        <w:t xml:space="preserve">As Buenos Aires continues to prioritize public safety innovation under its "Buenos Aires Segura" initiative, our proven ability to deliver customized security solutions has positioned us not just as a vendor, but as an essential operational partner. We project $1.2M in Q4 sales based on current pipeline momentum with BAPD leadership—a testament to the enduring value of our police officer-focused engagement strategy in Argentina's most critical urban market.</w:t>
      </w:r>
    </w:p>
    <w:p>
      <w:pPr>
        <w:pStyle w:val="BodyText"/>
      </w:pPr>
      <w:r>
        <w:rPr>
          <w:iCs/>
          <w:i/>
        </w:rPr>
        <w:t xml:space="preserve">Report Prepared By: Carlos Mendoza, Senior Sales Director - Latin America</w:t>
      </w:r>
      <w:r>
        <w:br/>
      </w:r>
      <w:r>
        <w:rPr>
          <w:iCs/>
          <w:i/>
        </w:rPr>
        <w:t xml:space="preserve">Company: Sentinel Security Solutions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Police Officer Sales Performance Report: Buenos Aires, Argentina</dc:title>
  <dc:creator/>
  <dc:language>en</dc:language>
  <cp:keywords/>
  <dcterms:created xsi:type="dcterms:W3CDTF">2026-07-24T05:30:05Z</dcterms:created>
  <dcterms:modified xsi:type="dcterms:W3CDTF">2026-07-24T05:30:05Z</dcterms:modified>
</cp:coreProperties>
</file>

<file path=docProps/custom.xml><?xml version="1.0" encoding="utf-8"?>
<Properties xmlns="http://schemas.openxmlformats.org/officeDocument/2006/custom-properties" xmlns:vt="http://schemas.openxmlformats.org/officeDocument/2006/docPropsVTypes"/>
</file>