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Deployment</w:t>
      </w:r>
      <w:r>
        <w:t xml:space="preserve"> </w:t>
      </w:r>
      <w:r>
        <w:t xml:space="preserve">Sales</w:t>
      </w:r>
      <w:r>
        <w:t xml:space="preserve"> </w:t>
      </w:r>
      <w:r>
        <w:t xml:space="preserve">Report</w:t>
      </w:r>
      <w:r>
        <w:t xml:space="preserve"> </w:t>
      </w:r>
      <w:r>
        <w:t xml:space="preserve">-</w:t>
      </w:r>
      <w:r>
        <w:t xml:space="preserve"> </w:t>
      </w:r>
      <w:r>
        <w:t xml:space="preserve">DR</w:t>
      </w:r>
      <w:r>
        <w:t xml:space="preserve"> </w:t>
      </w:r>
      <w:r>
        <w:t xml:space="preserve">Congo</w:t>
      </w:r>
      <w:r>
        <w:t xml:space="preserve"> </w:t>
      </w:r>
      <w:r>
        <w:t xml:space="preserve">Kinshasa</w:t>
      </w:r>
    </w:p>
    <w:bookmarkStart w:id="29" w:name="X338bf1c4c5f103780eccbacdf85841822d3a247"/>
    <w:p>
      <w:pPr>
        <w:pStyle w:val="Heading1"/>
      </w:pPr>
      <w:r>
        <w:t xml:space="preserve">ANNUAL POLICE OFFICER DEPLOYMENT SALES REPORT</w:t>
      </w:r>
      <w:r>
        <w:br/>
      </w:r>
      <w:r>
        <w:t xml:space="preserve">DR CONGO KINSHASA OPERATIONS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Ministry of Interior, Democratic Republic of the Congo |</w:t>
      </w:r>
      <w:r>
        <w:t xml:space="preserve"> </w:t>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Sales Report details the deployment, performance metrics, and strategic allocation of Police Officers across Kinshasa metropolitan area. As the capital city of DR Congo with over 15 million inhabitants facing complex security challenges, effective police officer distribution directly impacts public safety outcomes. This report confirms that our "sales" model—referring to strategic deployment as a critical service—has achieved a 22% reduction in major crime incidents through optimized Police Officer allocation. In Kinshasa's high-risk zones, this targeted approach has proven indispensable for community trust and operational efficiency.</w:t>
      </w:r>
    </w:p>
    <w:bookmarkEnd w:id="20"/>
    <w:bookmarkStart w:id="21" w:name="X1866b810da1452897153ea8506565c3b9de56c9"/>
    <w:p>
      <w:pPr>
        <w:pStyle w:val="Heading2"/>
      </w:pPr>
      <w:r>
        <w:t xml:space="preserve">KEY PERFORMANCE INDICATORS (KPIs) FOR POLICE OFFICER SALES IN KINSHASA</w:t>
      </w:r>
    </w:p>
    <w:p>
      <w:pPr>
        <w:numPr>
          <w:ilvl w:val="0"/>
          <w:numId w:val="1001"/>
        </w:numPr>
        <w:pStyle w:val="Compact"/>
      </w:pPr>
      <w:r>
        <w:rPr>
          <w:bCs/>
          <w:b/>
        </w:rPr>
        <w:t xml:space="preserve">Deployment Volume:</w:t>
      </w:r>
      <w:r>
        <w:t xml:space="preserve"> </w:t>
      </w:r>
      <w:r>
        <w:t xml:space="preserve">1,847 Police Officers assigned across 32 precincts (vs. 1,560 in 2022)</w:t>
      </w:r>
    </w:p>
    <w:p>
      <w:pPr>
        <w:numPr>
          <w:ilvl w:val="0"/>
          <w:numId w:val="1001"/>
        </w:numPr>
        <w:pStyle w:val="Compact"/>
      </w:pPr>
      <w:r>
        <w:rPr>
          <w:bCs/>
          <w:b/>
        </w:rPr>
        <w:t xml:space="preserve">Response Time Improvement:</w:t>
      </w:r>
      <w:r>
        <w:t xml:space="preserve"> </w:t>
      </w:r>
      <w:r>
        <w:t xml:space="preserve">Average patrol response reduced from 47 to 29 minutes in central Kinshasa</w:t>
      </w:r>
    </w:p>
    <w:p>
      <w:pPr>
        <w:numPr>
          <w:ilvl w:val="0"/>
          <w:numId w:val="1001"/>
        </w:numPr>
        <w:pStyle w:val="Compact"/>
      </w:pPr>
      <w:r>
        <w:rPr>
          <w:bCs/>
          <w:b/>
        </w:rPr>
        <w:t xml:space="preserve">Citizen Satisfaction:</w:t>
      </w:r>
      <w:r>
        <w:t xml:space="preserve"> </w:t>
      </w:r>
      <w:r>
        <w:t xml:space="preserve">78% positive feedback on Police Officer accessibility (up from 63% in Q1 2023)</w:t>
      </w:r>
    </w:p>
    <w:p>
      <w:pPr>
        <w:numPr>
          <w:ilvl w:val="0"/>
          <w:numId w:val="1001"/>
        </w:numPr>
        <w:pStyle w:val="Compact"/>
      </w:pPr>
      <w:r>
        <w:rPr>
          <w:bCs/>
          <w:b/>
        </w:rPr>
        <w:t xml:space="preserve">Crime Reduction:</w:t>
      </w:r>
      <w:r>
        <w:t xml:space="preserve"> </w:t>
      </w:r>
      <w:r>
        <w:t xml:space="preserve">Theft incidents down 28% in designated high-impact zones</w:t>
      </w:r>
    </w:p>
    <w:bookmarkEnd w:id="21"/>
    <w:bookmarkStart w:id="23" w:name="Xcedb6b851d9722de0ac892214b7a83b6de38d31"/>
    <w:p>
      <w:pPr>
        <w:pStyle w:val="Heading2"/>
      </w:pPr>
      <w:r>
        <w:t xml:space="preserve">II. Strategic Deployment Analysis: The DR Congo Kinshasa Model</w:t>
      </w:r>
    </w:p>
    <w:p>
      <w:pPr>
        <w:pStyle w:val="FirstParagraph"/>
      </w:pPr>
      <w:r>
        <w:t xml:space="preserve">The success of our Police Officer deployment strategy hinges on hyper-localized intelligence. In DR Congo Kinshasa, where informal settlements (bidonvilles) like Kimwenza and Kalamu face chronic insecurity, we implemented a "needs-based allocation" system. Unlike traditional top-down assignments, this model treats Police Officers as premium security assets requiring tailored placement—not just personnel deployment.</w:t>
      </w:r>
    </w:p>
    <w:bookmarkStart w:id="22" w:name="zone-specific-performance-breakdown"/>
    <w:p>
      <w:pPr>
        <w:pStyle w:val="Heading3"/>
      </w:pPr>
      <w:r>
        <w:t xml:space="preserve">Zone-Specific Performance Breakdown:</w:t>
      </w:r>
    </w:p>
    <w:p>
      <w:pPr>
        <w:pStyle w:val="FirstParagraph"/>
      </w:pPr>
      <w:r>
        <w:rPr>
          <w:bCs/>
          <w:b/>
        </w:rPr>
        <w:t xml:space="preserve">Central Business District (CBD) &amp; Gombe:</w:t>
      </w:r>
      <w:r>
        <w:t xml:space="preserve"> </w:t>
      </w:r>
      <w:r>
        <w:t xml:space="preserve">420 Police Officers deployed with mobile units. Result: 35% drop in armed robbery targeting commercial vehicles. The "sales" of specialized officer teams to this revenue-generating zone directly contributed to $18M in preserved business activity.</w:t>
      </w:r>
    </w:p>
    <w:p>
      <w:pPr>
        <w:pStyle w:val="BodyText"/>
      </w:pPr>
      <w:r>
        <w:rPr>
          <w:bCs/>
          <w:b/>
        </w:rPr>
        <w:t xml:space="preserve">High-Risk Informal Settlements (Lubumbashi Road Corridor):</w:t>
      </w:r>
      <w:r>
        <w:t xml:space="preserve"> </w:t>
      </w:r>
      <w:r>
        <w:t xml:space="preserve">385 Police Officers assigned with community liaison officers. Result: 41% fewer violent clashes between residents and armed groups. This zone was previously a "no-go" area for traditional police, making the successful "sale" of specialized teams transformative.</w:t>
      </w:r>
    </w:p>
    <w:p>
      <w:pPr>
        <w:pStyle w:val="BodyText"/>
      </w:pPr>
      <w:r>
        <w:rPr>
          <w:bCs/>
          <w:b/>
        </w:rPr>
        <w:t xml:space="preserve">Riverfront &amp; Transport Hubs (Matonge, N'Djili):</w:t>
      </w:r>
      <w:r>
        <w:t xml:space="preserve"> </w:t>
      </w:r>
      <w:r>
        <w:t xml:space="preserve">297 Police Officers with anti-corruption units. Result: 31% reduction in transit extortion and vehicle theft. The targeted deployment of Police Officers trained in transport security directly addressed Kinshasa's critical logistics vulnerability.</w:t>
      </w:r>
    </w:p>
    <w:bookmarkEnd w:id="22"/>
    <w:bookmarkEnd w:id="23"/>
    <w:bookmarkStart w:id="24" w:name="X591ec8397f13f1bee76d5658003e094780a16db"/>
    <w:p>
      <w:pPr>
        <w:pStyle w:val="Heading2"/>
      </w:pPr>
      <w:r>
        <w:t xml:space="preserve">III. Challenges in the DR Congo Kinshasa Market</w:t>
      </w:r>
    </w:p>
    <w:p>
      <w:pPr>
        <w:pStyle w:val="FirstParagraph"/>
      </w:pPr>
      <w:r>
        <w:t xml:space="preserve">Despite progress, significant barriers impact Police Officer "sales" effectiveness:</w:t>
      </w:r>
    </w:p>
    <w:p>
      <w:pPr>
        <w:numPr>
          <w:ilvl w:val="0"/>
          <w:numId w:val="1002"/>
        </w:numPr>
        <w:pStyle w:val="Compact"/>
      </w:pPr>
      <w:r>
        <w:rPr>
          <w:bCs/>
          <w:b/>
        </w:rPr>
        <w:t xml:space="preserve">Resource Constraints:</w:t>
      </w:r>
      <w:r>
        <w:t xml:space="preserve"> </w:t>
      </w:r>
      <w:r>
        <w:t xml:space="preserve">Only 65% of assigned Police Officers received full equipment packages due to supply chain issues from Kinshasa's port delays. This directly affected operational capacity in Kasai and Ngaliema zones.</w:t>
      </w:r>
    </w:p>
    <w:p>
      <w:pPr>
        <w:numPr>
          <w:ilvl w:val="0"/>
          <w:numId w:val="1002"/>
        </w:numPr>
        <w:pStyle w:val="Compact"/>
      </w:pPr>
      <w:r>
        <w:rPr>
          <w:bCs/>
          <w:b/>
        </w:rPr>
        <w:t xml:space="preserve">Community Mistrust:</w:t>
      </w:r>
      <w:r>
        <w:t xml:space="preserve"> </w:t>
      </w:r>
      <w:r>
        <w:t xml:space="preserve">Historical police misconduct in areas like Kintambo required specialized "re-engagement" training for 120 Police Officers, delaying initial deployment by 8 weeks.</w:t>
      </w:r>
    </w:p>
    <w:bookmarkEnd w:id="24"/>
    <w:bookmarkStart w:id="26" w:name="X310da74a28a748ee14e760acba9895e092757b0"/>
    <w:p>
      <w:pPr>
        <w:pStyle w:val="Heading2"/>
      </w:pPr>
      <w:r>
        <w:t xml:space="preserve">IV. Innovation: The Kinshasa "Police Officer Sales" Protocol</w:t>
      </w:r>
    </w:p>
    <w:p>
      <w:pPr>
        <w:pStyle w:val="FirstParagraph"/>
      </w:pPr>
      <w:r>
        <w:t xml:space="preserve">To overcome these challenges, we implemented a unique deployment framework dubbed the "Kinshasa Police Officer Sales System" (KPASS). This model treats every Police Officer assignment as a strategic service delivery with measurable ROI:</w:t>
      </w:r>
    </w:p>
    <w:bookmarkStart w:id="25" w:name="kpass-core-principles"/>
    <w:p>
      <w:pPr>
        <w:pStyle w:val="Heading3"/>
      </w:pPr>
      <w:r>
        <w:t xml:space="preserve">KPASS CORE PRINCIPLES</w:t>
      </w:r>
    </w:p>
    <w:p>
      <w:pPr>
        <w:pStyle w:val="FirstParagraph"/>
      </w:pPr>
      <w:r>
        <w:rPr>
          <w:bCs/>
          <w:b/>
        </w:rPr>
        <w:t xml:space="preserve">1. Intelligence-Driven Allocation:</w:t>
      </w:r>
      <w:r>
        <w:t xml:space="preserve"> </w:t>
      </w:r>
      <w:r>
        <w:t xml:space="preserve">All 1,847 Police Officers were deployed using real-time crime mapping from Kinshasa's integrated security hub. Zones with &gt;20% monthly crime spikes received priority assignments.</w:t>
      </w:r>
    </w:p>
    <w:p>
      <w:pPr>
        <w:pStyle w:val="BodyText"/>
      </w:pPr>
      <w:r>
        <w:rPr>
          <w:bCs/>
          <w:b/>
        </w:rPr>
        <w:t xml:space="preserve">2. Community Co-Sales Model:</w:t>
      </w:r>
      <w:r>
        <w:t xml:space="preserve"> </w:t>
      </w:r>
      <w:r>
        <w:t xml:space="preserve">Local leaders now participate in "sales" meetings to co-design officer roles (e.g., women-focused units in Kalamu). This increased community cooperation by 53%.</w:t>
      </w:r>
    </w:p>
    <w:p>
      <w:pPr>
        <w:pStyle w:val="BodyText"/>
      </w:pPr>
      <w:r>
        <w:rPr>
          <w:bCs/>
          <w:b/>
        </w:rPr>
        <w:t xml:space="preserve">3. Performance-Linked Incentives:</w:t>
      </w:r>
      <w:r>
        <w:t xml:space="preserve"> </w:t>
      </w:r>
      <w:r>
        <w:t xml:space="preserve">Police Officers achieving 90%+ response targets earned additional training opportunities—reducing turnover by 27% in high-stress zones.</w:t>
      </w:r>
    </w:p>
    <w:bookmarkEnd w:id="25"/>
    <w:bookmarkEnd w:id="26"/>
    <w:bookmarkStart w:id="27" w:name="X0b1a31ce58a194c653d6d4b7242f9df25d5fbf2"/>
    <w:p>
      <w:pPr>
        <w:pStyle w:val="Heading2"/>
      </w:pPr>
      <w:r>
        <w:t xml:space="preserve">V. Future Sales Strategy for DR Congo Kinshasa (2024)</w:t>
      </w:r>
    </w:p>
    <w:p>
      <w:pPr>
        <w:pStyle w:val="FirstParagraph"/>
      </w:pPr>
      <w:r>
        <w:t xml:space="preserve">Based on this year's performance, we recommend the following strategic "sales" expansions for Police Officer deployment:</w:t>
      </w:r>
    </w:p>
    <w:p>
      <w:pPr>
        <w:numPr>
          <w:ilvl w:val="0"/>
          <w:numId w:val="1003"/>
        </w:numPr>
        <w:pStyle w:val="Compact"/>
      </w:pPr>
      <w:r>
        <w:rPr>
          <w:bCs/>
          <w:b/>
        </w:rPr>
        <w:t xml:space="preserve">Technology Integration:</w:t>
      </w:r>
      <w:r>
        <w:t xml:space="preserve"> </w:t>
      </w:r>
      <w:r>
        <w:t xml:space="preserve">Deploy 300 new Police Officers with AI-assisted crime prediction tools. Kinshasa's mobile network coverage (85% urban) enables real-time data sharing, making this a high-ROI "sale".</w:t>
      </w:r>
    </w:p>
    <w:p>
      <w:pPr>
        <w:numPr>
          <w:ilvl w:val="0"/>
          <w:numId w:val="1003"/>
        </w:numPr>
        <w:pStyle w:val="Compact"/>
      </w:pPr>
      <w:r>
        <w:rPr>
          <w:bCs/>
          <w:b/>
        </w:rPr>
        <w:t xml:space="preserve">Specialized Units Expansion:</w:t>
      </w:r>
      <w:r>
        <w:t xml:space="preserve"> </w:t>
      </w:r>
      <w:r>
        <w:t xml:space="preserve">Allocate 250 Police Officers to create dedicated cybercrime units targeting Kinshasa's growing digital economy threats (e.g., financial fraud via mobile banking).</w:t>
      </w:r>
    </w:p>
    <w:p>
      <w:pPr>
        <w:numPr>
          <w:ilvl w:val="0"/>
          <w:numId w:val="1003"/>
        </w:numPr>
        <w:pStyle w:val="Compact"/>
      </w:pPr>
      <w:r>
        <w:rPr>
          <w:bCs/>
          <w:b/>
        </w:rPr>
        <w:t xml:space="preserve">Cross-Border Coordination:</w:t>
      </w:r>
      <w:r>
        <w:t xml:space="preserve"> </w:t>
      </w:r>
      <w:r>
        <w:t xml:space="preserve">Establish joint "sales" partnerships with Angolan and Rwandan police for coordinated patrols along DR Congo's porous borders—a critical revenue stream for regional security.</w:t>
      </w:r>
    </w:p>
    <w:bookmarkEnd w:id="27"/>
    <w:bookmarkStart w:id="28" w:name="Xf7eea6a1834d5d7ea19a1fe9a18bcb2fa47069d"/>
    <w:p>
      <w:pPr>
        <w:pStyle w:val="Heading2"/>
      </w:pPr>
      <w:r>
        <w:t xml:space="preserve">VI. Conclusion: The Value Proposition of Police Officer Deployment</w:t>
      </w:r>
    </w:p>
    <w:p>
      <w:pPr>
        <w:pStyle w:val="FirstParagraph"/>
      </w:pPr>
      <w:r>
        <w:t xml:space="preserve">This Sales Report confirms that in DR Congo Kinshasa, the strategic deployment of Police Officers isn't merely operational—it's a fundamental economic and social investment. Every repositioned Police Officer directly contributes to Kinshasa's $14B informal economy by enabling safer commerce, reducing crime-related insurance costs for businesses by 37%, and fostering community stability that attracts foreign investment.</w:t>
      </w:r>
    </w:p>
    <w:p>
      <w:pPr>
        <w:pStyle w:val="BodyText"/>
      </w:pPr>
      <w:r>
        <w:t xml:space="preserve">Our data shows that zones with optimized Police Officer allocation saw a 2.8x higher GDP growth rate from small vendors (e.g., market traders in Ngaliema). This demonstrates that effective "sales" of Police Officers—when tailored to Kinshasa's unique urban ecology—generate measurable economic returns while saving lives. As the capital city faces unprecedented population growth, this model provides a replicable blueprint for national security scalability.</w:t>
      </w:r>
    </w:p>
    <w:p>
      <w:pPr>
        <w:pStyle w:val="BodyText"/>
      </w:pPr>
      <w:r>
        <w:t xml:space="preserve">In conclusion: The success of our Police Officer deployment strategy in DR Congo Kinshasa proves that security is not an expense but a high-yield service. We recommend institutionalizing the KPASS framework as standard operating procedure for all urban police operations across the Democratic Republic of the Congo, starting with Lubumbashi and Goma in 2024.</w:t>
      </w:r>
    </w:p>
    <w:p>
      <w:pPr>
        <w:pStyle w:val="BodyText"/>
      </w:pPr>
      <w:r>
        <w:t xml:space="preserve">Report Authored by: Kinshasa Security Operations Directorate | DR Congo Ministry of Interior Compliance ID: KIN-SEC-2023-119</w:t>
      </w:r>
    </w:p>
    <w:p>
      <w:pPr>
        <w:pStyle w:val="BodyText"/>
      </w:pPr>
      <w:r>
        <w:t xml:space="preserve">This document complies with the 2017 National Police Strategy of the Democratic Republic of the Congo (Decree No. 64/2017)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Deployment Sales Report - DR Congo Kinshasa</dc:title>
  <dc:creator/>
  <dc:language>en</dc:language>
  <cp:keywords/>
  <dcterms:created xsi:type="dcterms:W3CDTF">2026-07-23T09:46:52Z</dcterms:created>
  <dcterms:modified xsi:type="dcterms:W3CDTF">2026-07-23T09:46:52Z</dcterms:modified>
</cp:coreProperties>
</file>

<file path=docProps/custom.xml><?xml version="1.0" encoding="utf-8"?>
<Properties xmlns="http://schemas.openxmlformats.org/officeDocument/2006/custom-properties" xmlns:vt="http://schemas.openxmlformats.org/officeDocument/2006/docPropsVTypes"/>
</file>