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Equipment</w:t>
      </w:r>
      <w:r>
        <w:t xml:space="preserve"> </w:t>
      </w:r>
      <w:r>
        <w:t xml:space="preserve">Procurement</w:t>
      </w:r>
      <w:r>
        <w:t xml:space="preserve"> </w:t>
      </w:r>
      <w:r>
        <w:t xml:space="preserve">&amp;</w:t>
      </w:r>
      <w:r>
        <w:t xml:space="preserve"> </w:t>
      </w:r>
      <w:r>
        <w:t xml:space="preserve">Community</w:t>
      </w:r>
      <w:r>
        <w:t xml:space="preserve"> </w:t>
      </w:r>
      <w:r>
        <w:t xml:space="preserve">Safety</w:t>
      </w:r>
      <w:r>
        <w:t xml:space="preserve"> </w:t>
      </w:r>
      <w:r>
        <w:t xml:space="preserve">Sales</w:t>
      </w:r>
      <w:r>
        <w:t xml:space="preserve"> </w:t>
      </w:r>
      <w:r>
        <w:t xml:space="preserve">Report</w:t>
      </w:r>
      <w:r>
        <w:t xml:space="preserve"> </w:t>
      </w:r>
      <w:r>
        <w:t xml:space="preserve">-</w:t>
      </w:r>
      <w:r>
        <w:t xml:space="preserve"> </w:t>
      </w:r>
      <w:r>
        <w:t xml:space="preserve">Alexandria,</w:t>
      </w:r>
      <w:r>
        <w:t xml:space="preserve"> </w:t>
      </w:r>
      <w:r>
        <w:t xml:space="preserve">Egypt</w:t>
      </w:r>
    </w:p>
    <w:bookmarkStart w:id="27" w:name="X9c28c56678010bcb05680152caa77f7bf30e917"/>
    <w:p>
      <w:pPr>
        <w:pStyle w:val="Heading1"/>
      </w:pPr>
      <w:r>
        <w:t xml:space="preserve">Alexandria Police Department: Equipment Procurement &amp; Community Safety Initiative Sales Report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Alexandria Police Command &amp; Egyptian Ministry of Interior</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successful procurement and deployment of essential safety equipment across the Alexandria Police Department (APD), operating within Egypt's second-largest city. The initiative—formally documented as a "Sales Report" from vendor partnerships under Egyptian Ministry of Interior guidelines—significantly enhanced operational readiness for all Police Officers serving in diverse Alexandria environments, from the historic Corniche to industrial zones like Hadra and Montaza. This report confirms a 27% improvement in equipment readiness metrics, directly supporting officer safety and community trust across Alexandria's 15 police precincts. All transactions strictly complied with Egyptian government procurement laws (Decree No. 30 of 2018), ensuring transparency in every "sale" of critical assets to frontline officers.</w:t>
      </w:r>
    </w:p>
    <w:bookmarkEnd w:id="20"/>
    <w:bookmarkStart w:id="21" w:name="X969ccf96359f3129f160ddc9f31d27fac8a8802"/>
    <w:p>
      <w:pPr>
        <w:pStyle w:val="Heading2"/>
      </w:pPr>
      <w:r>
        <w:t xml:space="preserve">II. Context: Why Equipment Procurement Matters for Alexandria Police Officers</w:t>
      </w:r>
    </w:p>
    <w:p>
      <w:pPr>
        <w:pStyle w:val="FirstParagraph"/>
      </w:pPr>
      <w:r>
        <w:t xml:space="preserve">As Egypt’s commercial and cultural hub, Alexandria presents unique policing challenges: high tourist traffic (3.2M annually at the Corniche), complex maritime operations along the Mediterranean coastline, and dense urban neighborhoods like Sheykh Zayed. Police Officers routinely face unpredictable scenarios—from coastal patrols to managing large-scale events at Qaitbay Citadel. This report confirms that timely access to certified equipment (body armor, communication devices, non-lethal tools) is not merely operational but a matter of life safety for every officer deployed across Alexandria’s 560+ square kilometers. The "Sales Report" mechanism ensures rapid acquisition of these assets through vetted Egyptian suppliers, bypassing bureaucratic delays common in national procurement systems.</w:t>
      </w:r>
    </w:p>
    <w:bookmarkEnd w:id="21"/>
    <w:bookmarkStart w:id="22" w:name="X2f87c3fd7d7bbcd167a9920d9f5b246296fe706"/>
    <w:p>
      <w:pPr>
        <w:pStyle w:val="Heading2"/>
      </w:pPr>
      <w:r>
        <w:t xml:space="preserve">III. Key Equipment Procurement Highlights (Alexandria Focus)</w:t>
      </w:r>
    </w:p>
    <w:p>
      <w:pPr>
        <w:pStyle w:val="FirstParagraph"/>
      </w:pPr>
      <w:r>
        <w:t xml:space="preserve">During Q3 2023, the APD executed 18 vendor "sales" (procurements) totaling EGP 4,850,000. All equipment was delivered to Alexandria Police Stations within 72 hours of payment—a critical metric for officers patrolling high-risk areas like the Alexandria International Airport perimeter or downtown commercial districts. Key items included:</w:t>
      </w:r>
    </w:p>
    <w:p>
      <w:pPr>
        <w:numPr>
          <w:ilvl w:val="0"/>
          <w:numId w:val="1001"/>
        </w:numPr>
        <w:pStyle w:val="Compact"/>
      </w:pPr>
      <w:r>
        <w:rPr>
          <w:bCs/>
          <w:b/>
        </w:rPr>
        <w:t xml:space="preserve">1,250 Body Armor Sets:</w:t>
      </w:r>
      <w:r>
        <w:t xml:space="preserve"> </w:t>
      </w:r>
      <w:r>
        <w:t xml:space="preserve">Custom-fitted for Mediterranean climate conditions (moisture-wicking fabric), distributed to 83% of officers in Montaza and Rasheed precincts (high-traffic tourist zones).</w:t>
      </w:r>
    </w:p>
    <w:p>
      <w:pPr>
        <w:numPr>
          <w:ilvl w:val="0"/>
          <w:numId w:val="1001"/>
        </w:numPr>
        <w:pStyle w:val="Compact"/>
      </w:pPr>
      <w:r>
        <w:rPr>
          <w:bCs/>
          <w:b/>
        </w:rPr>
        <w:t xml:space="preserve">640 Advanced Communication Units:</w:t>
      </w:r>
      <w:r>
        <w:t xml:space="preserve"> </w:t>
      </w:r>
      <w:r>
        <w:t xml:space="preserve">Handheld radios with encrypted channels, deployed across all 15 Alexandria precincts for seamless coordination during events like the annual Alexandria International Festival.</w:t>
      </w:r>
    </w:p>
    <w:p>
      <w:pPr>
        <w:numPr>
          <w:ilvl w:val="0"/>
          <w:numId w:val="1001"/>
        </w:numPr>
        <w:pStyle w:val="Compact"/>
      </w:pPr>
      <w:r>
        <w:rPr>
          <w:bCs/>
          <w:b/>
        </w:rPr>
        <w:t xml:space="preserve">320 Non-Lethal Tactical Gear Kits:</w:t>
      </w:r>
      <w:r>
        <w:t xml:space="preserve"> </w:t>
      </w:r>
      <w:r>
        <w:t xml:space="preserve">Tasers and pepper spray (approved by Egyptian Ministry of Interior), prioritized for officers in crowded markets (e.g., Al-Hamra Square) to de-escalate conflicts safely.</w:t>
      </w:r>
    </w:p>
    <w:p>
      <w:pPr>
        <w:numPr>
          <w:ilvl w:val="0"/>
          <w:numId w:val="1001"/>
        </w:numPr>
        <w:pStyle w:val="Compact"/>
      </w:pPr>
      <w:r>
        <w:rPr>
          <w:bCs/>
          <w:b/>
        </w:rPr>
        <w:t xml:space="preserve">50 Smart Body Cameras:</w:t>
      </w:r>
      <w:r>
        <w:t xml:space="preserve"> </w:t>
      </w:r>
      <w:r>
        <w:t xml:space="preserve">Mounted on uniforms, used extensively during patrols at the Alexandria Library complex and Port Said Road intersections. 94% of incidents now have verifiable footage, improving officer accountability and public trust in Alexandria communities.</w:t>
      </w:r>
    </w:p>
    <w:bookmarkEnd w:id="22"/>
    <w:bookmarkStart w:id="23" w:name="X264308c147986cd1500bc914a3188c22a2a9f32"/>
    <w:p>
      <w:pPr>
        <w:pStyle w:val="Heading2"/>
      </w:pPr>
      <w:r>
        <w:t xml:space="preserve">IV. Vendor Partnerships &amp; Compliance in Egypt Alexandria</w:t>
      </w:r>
    </w:p>
    <w:p>
      <w:pPr>
        <w:pStyle w:val="FirstParagraph"/>
      </w:pPr>
      <w:r>
        <w:t xml:space="preserve">All "sales" were conducted with Egyptian-certified vendors holding valid Ministry of Interior licenses. Local partners like Mumtaz Security Solutions (Alexandria) and Delta Police Supplies (Cairo) provided equipment meeting Egyptian National Standards (ENS 1578:2020). The APD's procurement team verified vendor credentials at Alexandria’s Industrial Zone Office, ensuring zero corruption risks per Egyptian Anti-Corruption Law. Crucially, the "Sales Report" format standardized documentation—requiring vendor receipts, delivery confirmations from Alexandria police stations, and officer sign-offs—to prevent misuse. This system reduced procurement time by 62% versus previous fiscal years (as per Ministry of Interior Audit Report #1734).</w:t>
      </w:r>
    </w:p>
    <w:bookmarkEnd w:id="23"/>
    <w:bookmarkStart w:id="24" w:name="Xc8457fbb079235ee19750aac19a8133eb2583c3"/>
    <w:p>
      <w:pPr>
        <w:pStyle w:val="Heading2"/>
      </w:pPr>
      <w:r>
        <w:t xml:space="preserve">V. Impact on Police Officer Performance &amp; Community Safety</w:t>
      </w:r>
    </w:p>
    <w:p>
      <w:pPr>
        <w:pStyle w:val="FirstParagraph"/>
      </w:pPr>
      <w:r>
        <w:t xml:space="preserve">Deploying these assets directly enhanced Alexandria Police Officers’ effectiveness:</w:t>
      </w:r>
    </w:p>
    <w:p>
      <w:pPr>
        <w:numPr>
          <w:ilvl w:val="0"/>
          <w:numId w:val="1002"/>
        </w:numPr>
        <w:pStyle w:val="Compact"/>
      </w:pPr>
      <w:r>
        <w:rPr>
          <w:bCs/>
          <w:b/>
        </w:rPr>
        <w:t xml:space="preserve">Safety Metrics:</w:t>
      </w:r>
      <w:r>
        <w:t xml:space="preserve"> </w:t>
      </w:r>
      <w:r>
        <w:t xml:space="preserve">Officer injury rates dropped 31% in precincts receiving new body armor (Montaza, El-Mahattah), aligning with Egypt’s "Police Safety First" initiative.</w:t>
      </w:r>
    </w:p>
    <w:p>
      <w:pPr>
        <w:numPr>
          <w:ilvl w:val="0"/>
          <w:numId w:val="1002"/>
        </w:numPr>
        <w:pStyle w:val="Compact"/>
      </w:pPr>
      <w:r>
        <w:rPr>
          <w:bCs/>
          <w:b/>
        </w:rPr>
        <w:t xml:space="preserve">Public Trust:</w:t>
      </w:r>
      <w:r>
        <w:t xml:space="preserve"> </w:t>
      </w:r>
      <w:r>
        <w:t xml:space="preserve">Body camera footage reduced citizen complaints by 24% in Alexandria’s downtown sectors, per the Citizen Complaint Bureau. Officers reported feeling "more respected and safer" while interacting with communities near the Citadel of Qaitbay.</w:t>
      </w:r>
    </w:p>
    <w:p>
      <w:pPr>
        <w:numPr>
          <w:ilvl w:val="0"/>
          <w:numId w:val="1002"/>
        </w:numPr>
        <w:pStyle w:val="Compact"/>
      </w:pPr>
      <w:r>
        <w:rPr>
          <w:bCs/>
          <w:b/>
        </w:rPr>
        <w:t xml:space="preserve">Operational Agility:</w:t>
      </w:r>
      <w:r>
        <w:t xml:space="preserve"> </w:t>
      </w:r>
      <w:r>
        <w:t xml:space="preserve">Communication units enabled real-time coordination during a recent drug bust in El-Shatby (Alexandria), resulting in 14 arrests without officer casualties—highlighting how equipment "sales" directly support mission success.</w:t>
      </w:r>
    </w:p>
    <w:bookmarkEnd w:id="24"/>
    <w:bookmarkStart w:id="25" w:name="Xf1f59e70951f92d3286139cfb9d0f12e80ab39c"/>
    <w:p>
      <w:pPr>
        <w:pStyle w:val="Heading2"/>
      </w:pPr>
      <w:r>
        <w:t xml:space="preserve">VI. Alexandria-Specific Challenges Addressed</w:t>
      </w:r>
    </w:p>
    <w:p>
      <w:pPr>
        <w:pStyle w:val="FirstParagraph"/>
      </w:pPr>
      <w:r>
        <w:t xml:space="preserve">The report acknowledges unique Alexandria constraints:</w:t>
      </w:r>
    </w:p>
    <w:p>
      <w:pPr>
        <w:numPr>
          <w:ilvl w:val="0"/>
          <w:numId w:val="1003"/>
        </w:numPr>
        <w:pStyle w:val="Compact"/>
      </w:pPr>
      <w:r>
        <w:rPr>
          <w:iCs/>
          <w:i/>
        </w:rPr>
        <w:t xml:space="preserve">High Humidity:</w:t>
      </w:r>
      <w:r>
        <w:t xml:space="preserve"> </w:t>
      </w:r>
      <w:r>
        <w:t xml:space="preserve">All body armor and uniforms were sourced with Egyptian-made breathable materials (e.g., "NileCool" fabric), avoiding heat-stress incidents common in summer months.</w:t>
      </w:r>
    </w:p>
    <w:p>
      <w:pPr>
        <w:numPr>
          <w:ilvl w:val="0"/>
          <w:numId w:val="1003"/>
        </w:numPr>
        <w:pStyle w:val="Compact"/>
      </w:pPr>
      <w:r>
        <w:rPr>
          <w:iCs/>
          <w:i/>
        </w:rPr>
        <w:t xml:space="preserve">Tourist Density:</w:t>
      </w:r>
      <w:r>
        <w:t xml:space="preserve"> </w:t>
      </w:r>
      <w:r>
        <w:t xml:space="preserve">Non-lethal kits prioritized for officers handling crowds at Alexandria’s maritime heritage sites, reducing the need for excessive force.</w:t>
      </w:r>
    </w:p>
    <w:p>
      <w:pPr>
        <w:numPr>
          <w:ilvl w:val="0"/>
          <w:numId w:val="1003"/>
        </w:numPr>
        <w:pStyle w:val="Compact"/>
      </w:pPr>
      <w:r>
        <w:rPr>
          <w:iCs/>
          <w:i/>
        </w:rPr>
        <w:t xml:space="preserve">Infrastructure Gaps:</w:t>
      </w:r>
      <w:r>
        <w:t xml:space="preserve"> </w:t>
      </w:r>
      <w:r>
        <w:t xml:space="preserve">Equipment delivery routes were optimized using Alexandria’s new traffic management system to bypass congestion in Hadra and Sidi Gaber—ensuring 100% on-time distribution.</w:t>
      </w:r>
    </w:p>
    <w:bookmarkEnd w:id="25"/>
    <w:bookmarkStart w:id="26" w:name="vii.-conclusion-recommendations"/>
    <w:p>
      <w:pPr>
        <w:pStyle w:val="Heading2"/>
      </w:pPr>
      <w:r>
        <w:t xml:space="preserve">VII. Conclusion &amp; Recommendations</w:t>
      </w:r>
    </w:p>
    <w:p>
      <w:pPr>
        <w:pStyle w:val="FirstParagraph"/>
      </w:pPr>
      <w:r>
        <w:t xml:space="preserve">This Sales Report confirms that strategic equipment procurement—managed via transparent "sales" with Egyptian vendors—is vital for Alexandria Police Officers to fulfill their duty safely and effectively. The initiative has become a model for other governorates, demonstrating how proper resource allocation directly enhances public safety in Egypt’s most dynamic city. For Q4 2023, we recommend:</w:t>
      </w:r>
    </w:p>
    <w:p>
      <w:pPr>
        <w:numPr>
          <w:ilvl w:val="0"/>
          <w:numId w:val="1004"/>
        </w:numPr>
        <w:pStyle w:val="Compact"/>
      </w:pPr>
      <w:r>
        <w:t xml:space="preserve">Expanding body camera coverage to 100% of Alexandria officers.</w:t>
      </w:r>
    </w:p>
    <w:p>
      <w:pPr>
        <w:numPr>
          <w:ilvl w:val="0"/>
          <w:numId w:val="1004"/>
        </w:numPr>
        <w:pStyle w:val="Compact"/>
      </w:pPr>
      <w:r>
        <w:t xml:space="preserve">Partnering with local Egyptian universities (e.g., Alexandria University) for climate-adapted gear R&amp;D.</w:t>
      </w:r>
    </w:p>
    <w:p>
      <w:pPr>
        <w:numPr>
          <w:ilvl w:val="0"/>
          <w:numId w:val="1004"/>
        </w:numPr>
        <w:pStyle w:val="Compact"/>
      </w:pPr>
      <w:r>
        <w:t xml:space="preserve">Maintaining the "Sales Report" documentation protocol to ensure compliance across all police districts in Egypt.</w:t>
      </w:r>
    </w:p>
    <w:p>
      <w:pPr>
        <w:pStyle w:val="FirstParagraph"/>
      </w:pPr>
      <w:r>
        <w:rPr>
          <w:bCs/>
          <w:b/>
        </w:rPr>
        <w:t xml:space="preserve">Final Note:</w:t>
      </w:r>
      <w:r>
        <w:t xml:space="preserve"> </w:t>
      </w:r>
      <w:r>
        <w:t xml:space="preserve">This report underscores that Police Officers in Egypt Alexandria are not just enforcers but guardians of community trust. Every "sale" documented here represents a life protected, a conflict de-escalated, and a safer tomorrow for Alexandria’s residents—proving that when equipment meets need, safety becomes collective.</w:t>
      </w:r>
    </w:p>
    <w:p>
      <w:pPr>
        <w:pStyle w:val="BodyText"/>
      </w:pPr>
      <w:r>
        <w:rPr>
          <w:bCs/>
          <w:b/>
        </w:rPr>
        <w:t xml:space="preserve">Prepared By:</w:t>
      </w:r>
      <w:r>
        <w:t xml:space="preserve"> </w:t>
      </w:r>
      <w:r>
        <w:t xml:space="preserve">Alexandria Police Department Procurement &amp; Safety Unit</w:t>
      </w:r>
      <w:r>
        <w:br/>
      </w:r>
      <w:r>
        <w:rPr>
          <w:bCs/>
          <w:b/>
        </w:rPr>
        <w:t xml:space="preserve">Approved By:</w:t>
      </w:r>
      <w:r>
        <w:t xml:space="preserve"> </w:t>
      </w:r>
      <w:r>
        <w:t xml:space="preserve">Commander, Alexandria Police Command (Ministry of Interior,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Equipment Procurement &amp; Community Safety Sales Report - Alexandria, Egypt</dc:title>
  <dc:creator/>
  <dc:language>en</dc:language>
  <cp:keywords/>
  <dcterms:created xsi:type="dcterms:W3CDTF">2026-07-24T00:30:40Z</dcterms:created>
  <dcterms:modified xsi:type="dcterms:W3CDTF">2026-07-24T00:30:40Z</dcterms:modified>
</cp:coreProperties>
</file>

<file path=docProps/custom.xml><?xml version="1.0" encoding="utf-8"?>
<Properties xmlns="http://schemas.openxmlformats.org/officeDocument/2006/custom-properties" xmlns:vt="http://schemas.openxmlformats.org/officeDocument/2006/docPropsVTypes"/>
</file>