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Marseille</w:t>
      </w:r>
      <w:r>
        <w:t xml:space="preserve"> </w:t>
      </w:r>
      <w:r>
        <w:t xml:space="preserve">Police</w:t>
      </w:r>
      <w:r>
        <w:t xml:space="preserve"> </w:t>
      </w:r>
      <w:r>
        <w:t xml:space="preserve">Force</w:t>
      </w:r>
      <w:r>
        <w:t xml:space="preserve"> </w:t>
      </w:r>
      <w:r>
        <w:t xml:space="preserve">Operational</w:t>
      </w:r>
      <w:r>
        <w:t xml:space="preserve"> </w:t>
      </w:r>
      <w:r>
        <w:t xml:space="preserve">Resource</w:t>
      </w:r>
      <w:r>
        <w:t xml:space="preserve"> </w:t>
      </w:r>
      <w:r>
        <w:t xml:space="preserve">Allocation</w:t>
      </w:r>
    </w:p>
    <w:bookmarkStart w:id="26" w:name="X9813740f2715e86a9b3d63d4d0911bf02d7709c"/>
    <w:p>
      <w:pPr>
        <w:pStyle w:val="Heading1"/>
      </w:pPr>
      <w:r>
        <w:t xml:space="preserve">Sales Report: Strategic Deployment &amp; Resource Optimization for the Marseille Police Force (France)</w:t>
      </w:r>
    </w:p>
    <w:p>
      <w:pPr>
        <w:pStyle w:val="FirstParagraph"/>
      </w:pPr>
      <w:r>
        <w:rPr>
          <w:bCs/>
          <w:b/>
        </w:rPr>
        <w:t xml:space="preserve">Prepared For:</w:t>
      </w:r>
      <w:r>
        <w:t xml:space="preserve"> </w:t>
      </w:r>
      <w:r>
        <w:t xml:space="preserve">Direction Régionale de la Police Nationale Provence-Alpes-Côte d'Azur</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deployment and resource allocation framework for the Marseille Police Force, operating within the critical urban environment of France's second-largest city. It is crucial to clarify that this document does not reference the commercial "sale" of personnel but rather an optimized operational "sales strategy" – a metaphorical framework for maximizing police effectiveness through efficient resource distribution, community engagement, and tactical deployment. In Marseille, where complex socio-economic challenges intersect with high tourist traffic and historical security concerns, this approach directly impacts the performance of every Police Officer serving the city.</w:t>
      </w:r>
    </w:p>
    <w:bookmarkEnd w:id="20"/>
    <w:bookmarkStart w:id="21" w:name="X11e03075348cf3f68c115d37437947862fc391f"/>
    <w:p>
      <w:pPr>
        <w:pStyle w:val="Heading2"/>
      </w:pPr>
      <w:r>
        <w:t xml:space="preserve">II. Operational Context: France Marseille – A High-Pressure Urban Environment</w:t>
      </w:r>
    </w:p>
    <w:p>
      <w:pPr>
        <w:pStyle w:val="FirstParagraph"/>
      </w:pPr>
      <w:r>
        <w:t xml:space="preserve">Marseille (France) presents a uniquely challenging operational landscape. With a population exceeding 860,000 and significant transient populations due to its status as Europe's largest seaport, the city experiences elevated levels of organized crime, drug trafficking in zones like the Vieux Port and La Plaine, social tensions in certain arrondissements (e.g., 1st, 5th), and heightened security needs during major events. The Marseille Police Force faces a constant demand for visible presence and rapid response. This context necessitates a sophisticated resource "sales" strategy where every Police Officer's deployment is meticulously planned to maximize community safety impact and prevent resource waste in high-risk zones.</w:t>
      </w:r>
    </w:p>
    <w:bookmarkEnd w:id="21"/>
    <w:bookmarkStart w:id="22" w:name="Xd4777372cd38ffa4ee36da4391de88757827b3a"/>
    <w:p>
      <w:pPr>
        <w:pStyle w:val="Heading2"/>
      </w:pPr>
      <w:r>
        <w:t xml:space="preserve">III. Resource Allocation &amp; "Sales" Strategy: Optimizing the Police Officer Workforce</w:t>
      </w:r>
    </w:p>
    <w:p>
      <w:pPr>
        <w:pStyle w:val="FirstParagraph"/>
      </w:pPr>
      <w:r>
        <w:t xml:space="preserve">The core of this Sales Report centers on our "Resource Deployment Optimization" model, treating effective officer allocation as a strategic product to be "sold" to specific high-impact community needs within France Marseille.</w:t>
      </w:r>
    </w:p>
    <w:p>
      <w:pPr>
        <w:numPr>
          <w:ilvl w:val="0"/>
          <w:numId w:val="1001"/>
        </w:numPr>
        <w:pStyle w:val="Compact"/>
      </w:pPr>
      <w:r>
        <w:rPr>
          <w:bCs/>
          <w:b/>
        </w:rPr>
        <w:t xml:space="preserve">Intelligence-Driven Deployment (The Primary "Product"):</w:t>
      </w:r>
      <w:r>
        <w:t xml:space="preserve"> </w:t>
      </w:r>
      <w:r>
        <w:t xml:space="preserve">Utilizing real-time data analytics from the Marseille Police Headquarters (Direction de la Police Municipale), we identified hotspots for theft, petty crime, and drug-related incidents. For Q3 2023, this resulted in a 22% increase in targeted patrols across the Cours Julien and Sainte-Marguerite districts – areas previously under-resourced but now showing a 15% decline in reported crimes. Each Police Officer assigned here was "sold" to the specific need of that zone, ensuring their skills were matched to demand.</w:t>
      </w:r>
    </w:p>
    <w:p>
      <w:pPr>
        <w:numPr>
          <w:ilvl w:val="0"/>
          <w:numId w:val="1001"/>
        </w:numPr>
        <w:pStyle w:val="Compact"/>
      </w:pPr>
      <w:r>
        <w:rPr>
          <w:bCs/>
          <w:b/>
        </w:rPr>
        <w:t xml:space="preserve">Community Policing as a Premium Service:</w:t>
      </w:r>
      <w:r>
        <w:t xml:space="preserve"> </w:t>
      </w:r>
      <w:r>
        <w:t xml:space="preserve">Recognizing that trust is the ultimate product, we significantly expanded our Community Police Officer (CPO) program in Marseille. CPOs are deployed not just for enforcement but to build relationships – attending local market meetings, school safety workshops, and neighborhood association events across 47 arrondissements. This "service" has directly contributed to a 30% increase in citizen tips leading to arrests (Q3 vs Q2), demonstrating the high value of this strategic deployment.</w:t>
      </w:r>
    </w:p>
    <w:p>
      <w:pPr>
        <w:numPr>
          <w:ilvl w:val="0"/>
          <w:numId w:val="1001"/>
        </w:numPr>
        <w:pStyle w:val="Compact"/>
      </w:pPr>
      <w:r>
        <w:rPr>
          <w:bCs/>
          <w:b/>
        </w:rPr>
        <w:t xml:space="preserve">Specialized Unit "Product Lines":</w:t>
      </w:r>
      <w:r>
        <w:t xml:space="preserve"> </w:t>
      </w:r>
      <w:r>
        <w:t xml:space="preserve">We've refined our allocation of specialized units (e.g., Brigade de Recherche, Gendarmerie des Ports) as distinct "product lines" within the Marseille operation. For instance, increased focus on maritime security (a critical need for France's port city) resulted in 12% more seizures of illegal narcotics by the Port Police Unit – a direct outcome of aligning the right "product" (specialized officer expertise) with a high-demand market (maritime crime).</w:t>
      </w:r>
    </w:p>
    <w:bookmarkEnd w:id="22"/>
    <w:bookmarkStart w:id="23" w:name="X1a3bd7ce7ba725781a1c04b548ad05f82fbfd7d"/>
    <w:p>
      <w:pPr>
        <w:pStyle w:val="Heading2"/>
      </w:pPr>
      <w:r>
        <w:t xml:space="preserve">IV. Measurable Outcomes: The Success of Marseille's Police "Sales" Strategy</w:t>
      </w:r>
    </w:p>
    <w:p>
      <w:pPr>
        <w:pStyle w:val="FirstParagraph"/>
      </w:pPr>
      <w:r>
        <w:t xml:space="preserve">The implementation of this resource-focused approach yielded tangible results in France Marseille:</w:t>
      </w:r>
    </w:p>
    <w:p>
      <w:pPr>
        <w:numPr>
          <w:ilvl w:val="0"/>
          <w:numId w:val="1002"/>
        </w:numPr>
        <w:pStyle w:val="Compact"/>
      </w:pPr>
      <w:r>
        <w:rPr>
          <w:bCs/>
          <w:b/>
        </w:rPr>
        <w:t xml:space="preserve">Crime Rate Reduction:</w:t>
      </w:r>
      <w:r>
        <w:t xml:space="preserve"> </w:t>
      </w:r>
      <w:r>
        <w:t xml:space="preserve">Overall reported crime in key Marseille districts saw a 9.7% decrease compared to Q2, directly correlating with optimized Police Officer deployment. The "sale" of targeted patrols proved highly effective.</w:t>
      </w:r>
    </w:p>
    <w:p>
      <w:pPr>
        <w:numPr>
          <w:ilvl w:val="0"/>
          <w:numId w:val="1002"/>
        </w:numPr>
        <w:pStyle w:val="Compact"/>
      </w:pPr>
      <w:r>
        <w:rPr>
          <w:bCs/>
          <w:b/>
        </w:rPr>
        <w:t xml:space="preserve">Community Trust Metrics:</w:t>
      </w:r>
      <w:r>
        <w:t xml:space="preserve"> </w:t>
      </w:r>
      <w:r>
        <w:t xml:space="preserve">Citizen satisfaction surveys conducted by the Marseille Prefecture showed a 14% increase in confidence in police responsiveness (October 2023 vs March 2023), a direct result of the Community Police Officer program's "service" delivery.</w:t>
      </w:r>
    </w:p>
    <w:p>
      <w:pPr>
        <w:numPr>
          <w:ilvl w:val="0"/>
          <w:numId w:val="1002"/>
        </w:numPr>
        <w:pStyle w:val="Compact"/>
      </w:pPr>
      <w:r>
        <w:rPr>
          <w:bCs/>
          <w:b/>
        </w:rPr>
        <w:t xml:space="preserve">Operational Efficiency:</w:t>
      </w:r>
      <w:r>
        <w:t xml:space="preserve"> </w:t>
      </w:r>
      <w:r>
        <w:t xml:space="preserve">Reduced response times by an average of 7.5 minutes across all Marseille districts due to smarter routing and pre-positioning based on predictive analytics – a key metric for resource "value" in our Sales Report framework.</w:t>
      </w:r>
    </w:p>
    <w:p>
      <w:pPr>
        <w:numPr>
          <w:ilvl w:val="0"/>
          <w:numId w:val="1002"/>
        </w:numPr>
        <w:pStyle w:val="Compact"/>
      </w:pPr>
      <w:r>
        <w:rPr>
          <w:bCs/>
          <w:b/>
        </w:rPr>
        <w:t xml:space="preserve">Resource Utilization:</w:t>
      </w:r>
      <w:r>
        <w:t xml:space="preserve"> </w:t>
      </w:r>
      <w:r>
        <w:t xml:space="preserve">A 12% reduction in unnecessary officer movement (e.g., non-essential paperwork, idle time) was achieved through better scheduling, meaning more Police Officers were actively engaged on the ground – maximizing their operational "sales" value.</w:t>
      </w:r>
    </w:p>
    <w:bookmarkEnd w:id="23"/>
    <w:bookmarkStart w:id="24" w:name="X2dd5ba56399de4b3f467aaffed4d03227e16677"/>
    <w:p>
      <w:pPr>
        <w:pStyle w:val="Heading2"/>
      </w:pPr>
      <w:r>
        <w:t xml:space="preserve">V. Challenges &amp; Future Strategic "Sales" Initiatives for France Marseille</w:t>
      </w:r>
    </w:p>
    <w:p>
      <w:pPr>
        <w:pStyle w:val="FirstParagraph"/>
      </w:pPr>
      <w:r>
        <w:t xml:space="preserve">Despite successes, challenges persist in Marseille's unique environment:</w:t>
      </w:r>
    </w:p>
    <w:p>
      <w:pPr>
        <w:numPr>
          <w:ilvl w:val="0"/>
          <w:numId w:val="1003"/>
        </w:numPr>
        <w:pStyle w:val="Compact"/>
      </w:pPr>
      <w:r>
        <w:rPr>
          <w:bCs/>
          <w:b/>
        </w:rPr>
        <w:t xml:space="preserve">Urban Density &amp; Resource Scarcity:</w:t>
      </w:r>
      <w:r>
        <w:t xml:space="preserve"> </w:t>
      </w:r>
      <w:r>
        <w:t xml:space="preserve">Deploying Police Officers effectively across densely populated, multi-ethnic neighborhoods requires constant adaptation. Future "sales" strategies will focus on AI-enhanced predictive policing models to forecast demand spikes more accurately.</w:t>
      </w:r>
    </w:p>
    <w:p>
      <w:pPr>
        <w:numPr>
          <w:ilvl w:val="0"/>
          <w:numId w:val="1003"/>
        </w:numPr>
        <w:pStyle w:val="Compact"/>
      </w:pPr>
      <w:r>
        <w:rPr>
          <w:bCs/>
          <w:b/>
        </w:rPr>
        <w:t xml:space="preserve">Maintaining Community Focus:</w:t>
      </w:r>
      <w:r>
        <w:t xml:space="preserve"> </w:t>
      </w:r>
      <w:r>
        <w:t xml:space="preserve">Ensuring the core value proposition – community trust – is not overshadowed by crime-fighting metrics. The upcoming "Marseille Trust Initiative" (Q1 2024) will dedicate 35% of new Community Police Officer assignments specifically to underrepresented neighborhoods.</w:t>
      </w:r>
    </w:p>
    <w:p>
      <w:pPr>
        <w:numPr>
          <w:ilvl w:val="0"/>
          <w:numId w:val="1003"/>
        </w:numPr>
        <w:pStyle w:val="Compact"/>
      </w:pPr>
      <w:r>
        <w:rPr>
          <w:bCs/>
          <w:b/>
        </w:rPr>
        <w:t xml:space="preserve">Inter-Service Coordination:</w:t>
      </w:r>
      <w:r>
        <w:t xml:space="preserve"> </w:t>
      </w:r>
      <w:r>
        <w:t xml:space="preserve">Seamless "sales" across agencies (Police Nationale, Gendarmerie, Municipal Police) is paramount for Marseille's safety. A new joint resource allocation platform launching in December 2023 will streamline the "distribution" of all Police Officer assets citywide.</w:t>
      </w:r>
    </w:p>
    <w:bookmarkEnd w:id="24"/>
    <w:bookmarkStart w:id="25" w:name="X4da1c71d19d151bc1c6d06b04ce45b5e10cedf8"/>
    <w:p>
      <w:pPr>
        <w:pStyle w:val="Heading2"/>
      </w:pPr>
      <w:r>
        <w:t xml:space="preserve">VI. Conclusion: The Value of a Strategic "Sales" Approach in Marseille</w:t>
      </w:r>
    </w:p>
    <w:p>
      <w:pPr>
        <w:pStyle w:val="FirstParagraph"/>
      </w:pPr>
      <w:r>
        <w:t xml:space="preserve">This Sales Report underscores that for the Marseille Police Force operating within France, success is measured not by selling products, but by strategically deploying its most vital asset: the dedicated Police Officer. Every assignment, every patrol route, and every community engagement initiative is a calculated "sale" designed to deliver maximum public safety value in one of Europe's most dynamic and challenging urban centers. The data from Q3 2023 confirms that treating operational resource allocation with this strategic perspective – optimizing where the Police Officer delivers the highest impact for Marseille citizens – is not just effective, it is essential for maintaining security and fostering trust across France's vibrant port city. Continuous refinement of this model will remain central to our mission in Marseille, ensuring every Police Officer deployed contributes meaningfully to our shared goal of a safer city.</w:t>
      </w:r>
    </w:p>
    <w:p>
      <w:pPr>
        <w:pStyle w:val="BodyText"/>
      </w:pPr>
      <w:r>
        <w:rPr>
          <w:bCs/>
          <w:b/>
        </w:rPr>
        <w:t xml:space="preserve">Report End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Marseille Police Force Operational Resource Allocation</dc:title>
  <dc:creator/>
  <dc:language>en</dc:language>
  <cp:keywords/>
  <dcterms:created xsi:type="dcterms:W3CDTF">2026-07-25T04:10:57Z</dcterms:created>
  <dcterms:modified xsi:type="dcterms:W3CDTF">2026-07-25T04:10:57Z</dcterms:modified>
</cp:coreProperties>
</file>

<file path=docProps/custom.xml><?xml version="1.0" encoding="utf-8"?>
<Properties xmlns="http://schemas.openxmlformats.org/officeDocument/2006/custom-properties" xmlns:vt="http://schemas.openxmlformats.org/officeDocument/2006/docPropsVTypes"/>
</file>