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Sales</w:t>
      </w:r>
      <w:r>
        <w:t xml:space="preserve"> </w:t>
      </w:r>
      <w:r>
        <w:t xml:space="preserve">Report:</w:t>
      </w:r>
      <w:r>
        <w:t xml:space="preserve"> </w:t>
      </w:r>
      <w:r>
        <w:t xml:space="preserve">Tel</w:t>
      </w:r>
      <w:r>
        <w:t xml:space="preserve"> </w:t>
      </w:r>
      <w:r>
        <w:t xml:space="preserve">Aviv</w:t>
      </w:r>
      <w:r>
        <w:t xml:space="preserve"> </w:t>
      </w:r>
      <w:r>
        <w:t xml:space="preserve">Israel</w:t>
      </w:r>
    </w:p>
    <w:bookmarkStart w:id="26" w:name="X3cbc5b7fcbeb5c2cdd59498659f69b04dc28092"/>
    <w:p>
      <w:pPr>
        <w:pStyle w:val="Heading1"/>
      </w:pPr>
      <w:r>
        <w:t xml:space="preserve">Sales Report: Advanced Policing Solutions for Police Officers in Israel Tel Aviv</w:t>
      </w:r>
    </w:p>
    <w:bookmarkStart w:id="20" w:name="introduction"/>
    <w:p>
      <w:pPr>
        <w:pStyle w:val="Heading2"/>
      </w:pPr>
      <w:r>
        <w:t xml:space="preserve">Introduction</w:t>
      </w:r>
    </w:p>
    <w:p>
      <w:pPr>
        <w:pStyle w:val="FirstParagraph"/>
      </w:pPr>
      <w:r>
        <w:t xml:space="preserve">This comprehensive Sales Report details the strategic deployment and market performance of cutting-edge policing technology solutions within the Tel Aviv Police Department, serving as a critical operational hub for law enforcement across Israel. As the most dynamic urban center in Israel, Tel Aviv demands specialized security solutions that directly empower every Police Officer to enhance public safety while navigating complex metropolitan challenges. This document presents a 12-month performance analysis of our integrated policing ecosystem, emphasizing how our products transform daily operations for frontline Police Officers throughout Tel Aviv's diverse neighborhoods—from bustling downtown streets to coastal enclaves.</w:t>
      </w:r>
    </w:p>
    <w:bookmarkEnd w:id="20"/>
    <w:bookmarkStart w:id="21" w:name="sales-performance-overview"/>
    <w:p>
      <w:pPr>
        <w:pStyle w:val="Heading2"/>
      </w:pPr>
      <w:r>
        <w:t xml:space="preserve">Sales Performance Overview</w:t>
      </w:r>
    </w:p>
    <w:p>
      <w:pPr>
        <w:pStyle w:val="FirstParagraph"/>
      </w:pPr>
      <w:r>
        <w:t xml:space="preserve">The Q3 2023 sales cycle for advanced police equipment in Israel Tel Aviv demonstrated remarkable growth, achieving a 37% year-over-year increase in system deployments across the Tel Aviv Police Force. Our flagship "Tachyon Response Platform" was adopted by 145 Police Officer units, including specialized rapid response teams and community policing divisions. Notably, sales revenue from Tel Aviv accounted for 28% of total Israel market share—surpassing Jerusalem and Haifa combined—proving Tel Aviv's status as the innovation epicenter for Israeli law enforcement technology. The report highlights a pivotal shift: Police Officers now prioritize integrated systems over standalone tools, with 79% of new contracts requiring full ecosystem compatibility. This trend directly supports Tel Aviv’s "Smart Policing Initiative," which mandates digital readiness for all officers by Q2 2024.</w:t>
      </w:r>
    </w:p>
    <w:bookmarkEnd w:id="21"/>
    <w:bookmarkStart w:id="22" w:name="X31b3a0b92a56870a3bf1dccb63390a0a6a8cc06"/>
    <w:p>
      <w:pPr>
        <w:pStyle w:val="Heading2"/>
      </w:pPr>
      <w:r>
        <w:t xml:space="preserve">Product Analysis: Tailored for Tel Aviv's Unique Demands</w:t>
      </w:r>
    </w:p>
    <w:p>
      <w:pPr>
        <w:pStyle w:val="FirstParagraph"/>
      </w:pPr>
      <w:r>
        <w:t xml:space="preserve">Our analysis reveals that Police Officers in Israel Tel Aviv require solutions addressing three distinct urban challenges: high-density crowd management during cultural festivals (e.g., Tel Aviv Pride), counter-terrorism operations near international airports, and cybercrime coordination across the city’s tech sector. The "ShieldView" body-worn camera system became the top-selling product, with 230 units deployed to Police Officers in the Tel Aviv Central District. Officers report a 42% reduction in evidence-gathering time during public order incidents—critical for maintaining safety during events like Independence Day celebrations at Kings of Israel Square. Additionally, our AI-powered "Sentinel" analytics suite saw unprecedented adoption, with all 18 precincts utilizing it for predictive crime mapping. This directly supports Police Officers' ability to proactively deploy resources across Tel Aviv’s 20+ districts—where response time averages 6.7 minutes versus the national average of 9.2 minutes.</w:t>
      </w:r>
    </w:p>
    <w:bookmarkEnd w:id="22"/>
    <w:bookmarkStart w:id="23" w:name="X348cb08da2353c258ba3be69f05a09794ef6f9c"/>
    <w:p>
      <w:pPr>
        <w:pStyle w:val="Heading2"/>
      </w:pPr>
      <w:r>
        <w:t xml:space="preserve">Regional Focus: Tel Aviv as Israel's Policing Innovation Laboratory</w:t>
      </w:r>
    </w:p>
    <w:p>
      <w:pPr>
        <w:pStyle w:val="FirstParagraph"/>
      </w:pPr>
      <w:r>
        <w:t xml:space="preserve">Israel Tel Aviv isn't just a market—it's the proving ground for policing excellence in Israel. The city’s unique blend of cultural diversity, economic activity, and security imperatives creates an ideal environment to test solutions that later scale nationally. Our Sales Report emphasizes Tel Aviv as the pilot site for the "Digital Officer" program, where Police Officers receive real-time data on emerging threats via AR-enabled patrol glasses. This initiative has reduced response latency by 31% during incidents like the recent Neve Tzedek cyber-incident. Crucially, 92% of Tel Aviv Police Officers in our satisfaction surveys cited "enhanced situational awareness" as the top benefit—directly linking technology to officer safety and public trust. The city’s status as Israel’s premier police innovation hub means every Sales Report from Tel Aviv informs national policy decisions for all Israeli law enforcement agencies.</w:t>
      </w:r>
    </w:p>
    <w:bookmarkEnd w:id="23"/>
    <w:bookmarkStart w:id="24" w:name="challenges-and-strategic-opportunities"/>
    <w:p>
      <w:pPr>
        <w:pStyle w:val="Heading2"/>
      </w:pPr>
      <w:r>
        <w:t xml:space="preserve">Challenges and Strategic Opportunities</w:t>
      </w:r>
    </w:p>
    <w:p>
      <w:pPr>
        <w:pStyle w:val="FirstParagraph"/>
      </w:pPr>
      <w:r>
        <w:t xml:space="preserve">Despite strong adoption, two key challenges emerged in our Israel Tel Aviv operations. First, language barriers during training sessions slowed initial deployment of multilingual communication tools—a gap we’ve addressed through Hebrew/Arabic/French instructional modules for Police Officers. Second, budget constraints required flexible financing models; we introduced "Phased Investment Plans" allowing Tel Aviv precincts to deploy systems incrementally without straining municipal funds. These adaptations have fueled a 200% increase in cross-departmental sales within the city. Looking ahead, the most promising opportunity lies in integrating with Israel’s National Cyber Security Authority (INCSA) initiatives—a natural extension for Police Officers handling cyber-enabled crimes across Tel Aviv’s tech corridors like Rishon LeZion. The upcoming "Cyber-Cop" module will be exclusive to Tel Aviv deployments, targeting a 50% market share by Q1 2025.</w:t>
      </w:r>
    </w:p>
    <w:bookmarkEnd w:id="24"/>
    <w:bookmarkStart w:id="25" w:name="X667986915523f2293f8755797accbbf7d7bbecf"/>
    <w:p>
      <w:pPr>
        <w:pStyle w:val="Heading2"/>
      </w:pPr>
      <w:r>
        <w:t xml:space="preserve">Conclusion: Empowering Police Officers for Israel's Future</w:t>
      </w:r>
    </w:p>
    <w:p>
      <w:pPr>
        <w:pStyle w:val="FirstParagraph"/>
      </w:pPr>
      <w:r>
        <w:t xml:space="preserve">This Sales Report underscores that success in Israel Tel Aviv hinges on solutions engineered with the Police Officer’s daily reality at their core. The city’s relentless pace demands technology that doesn’t just equip officers—it anticipates threats, streamlines documentation, and safeguards communities. As evidenced by our Tel Aviv performance, when products serve the Police Officer first (not administrative requirements), they drive measurable outcomes: faster responses, higher conviction rates in 85% of complex cases, and demonstrable trust growth in diverse neighborhoods. For the broader Israel security landscape, Tel Aviv’s adoption curve sets the benchmark—proving that innovation isn’t optional for Police Officers; it’s essential to securing our nation. We commend the Tel Aviv Police Department for its visionary leadership in this Sales Report's journey toward a safer, smarter Israel.</w:t>
      </w:r>
    </w:p>
    <w:p>
      <w:pPr>
        <w:pStyle w:val="BodyText"/>
      </w:pPr>
      <w:r>
        <w:rPr>
          <w:bCs/>
          <w:b/>
        </w:rPr>
        <w:t xml:space="preserve">Report Date:</w:t>
      </w:r>
      <w:r>
        <w:t xml:space="preserve"> </w:t>
      </w:r>
      <w:r>
        <w:t xml:space="preserve">October 26, 2023</w:t>
      </w:r>
    </w:p>
    <w:p>
      <w:pPr>
        <w:pStyle w:val="BodyText"/>
      </w:pPr>
      <w:r>
        <w:rPr>
          <w:bCs/>
          <w:b/>
        </w:rPr>
        <w:t xml:space="preserve">Prepared For:</w:t>
      </w:r>
      <w:r>
        <w:t xml:space="preserve"> </w:t>
      </w:r>
      <w:r>
        <w:t xml:space="preserve">Israel National Policing Strategy Board &amp; Tel Aviv Police Command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Sales Report: Tel Aviv Israel</dc:title>
  <dc:creator/>
  <dc:language>en</dc:language>
  <cp:keywords/>
  <dcterms:created xsi:type="dcterms:W3CDTF">2026-07-24T06:40:15Z</dcterms:created>
  <dcterms:modified xsi:type="dcterms:W3CDTF">2026-07-24T06:40:15Z</dcterms:modified>
</cp:coreProperties>
</file>

<file path=docProps/custom.xml><?xml version="1.0" encoding="utf-8"?>
<Properties xmlns="http://schemas.openxmlformats.org/officeDocument/2006/custom-properties" xmlns:vt="http://schemas.openxmlformats.org/officeDocument/2006/docPropsVTypes"/>
</file>